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CD4" w:rsidRPr="00287217" w:rsidRDefault="00CD6CD4" w:rsidP="00CD6CD4">
      <w:pPr>
        <w:pBdr>
          <w:bottom w:val="double" w:sz="4" w:space="1" w:color="auto"/>
        </w:pBdr>
        <w:spacing w:after="0" w:line="240" w:lineRule="auto"/>
        <w:ind w:left="2127" w:hanging="2127"/>
        <w:rPr>
          <w:rFonts w:ascii="Arial" w:hAnsi="Arial" w:cs="Arial"/>
          <w:b/>
          <w:color w:val="FF0000"/>
        </w:rPr>
      </w:pPr>
      <w:r w:rsidRPr="00947606">
        <w:rPr>
          <w:rFonts w:ascii="Arial" w:hAnsi="Arial" w:cs="Arial"/>
          <w:b/>
        </w:rPr>
        <w:t>NAZIV KORISNIKA:</w:t>
      </w:r>
      <w:r w:rsidRPr="00947606">
        <w:rPr>
          <w:rFonts w:ascii="Arial" w:hAnsi="Arial" w:cs="Arial"/>
          <w:b/>
        </w:rPr>
        <w:tab/>
      </w:r>
      <w:r>
        <w:rPr>
          <w:rFonts w:ascii="Arial" w:hAnsi="Arial" w:cs="Arial"/>
          <w:b/>
        </w:rPr>
        <w:t xml:space="preserve"> 008 </w:t>
      </w:r>
      <w:r w:rsidRPr="00947606">
        <w:rPr>
          <w:rFonts w:ascii="Arial" w:hAnsi="Arial" w:cs="Arial"/>
          <w:b/>
        </w:rPr>
        <w:t xml:space="preserve">UPRAVNI ODJEL ZA </w:t>
      </w:r>
      <w:r>
        <w:rPr>
          <w:rFonts w:ascii="Arial" w:hAnsi="Arial" w:cs="Arial"/>
          <w:b/>
        </w:rPr>
        <w:t>TURIZAM, PODUZETNIŠTVO</w:t>
      </w:r>
      <w:r w:rsidRPr="00E361FC">
        <w:rPr>
          <w:rFonts w:ascii="Arial" w:hAnsi="Arial" w:cs="Arial"/>
          <w:b/>
        </w:rPr>
        <w:t xml:space="preserve"> I RURALNI </w:t>
      </w:r>
      <w:r>
        <w:rPr>
          <w:rFonts w:ascii="Arial" w:hAnsi="Arial" w:cs="Arial"/>
          <w:b/>
        </w:rPr>
        <w:t xml:space="preserve"> </w:t>
      </w:r>
      <w:r w:rsidRPr="00E361FC">
        <w:rPr>
          <w:rFonts w:ascii="Arial" w:hAnsi="Arial" w:cs="Arial"/>
          <w:b/>
        </w:rPr>
        <w:t>RAZVOJ</w:t>
      </w:r>
    </w:p>
    <w:p w:rsidR="00CD6CD4" w:rsidRPr="00947606" w:rsidRDefault="00CD6CD4" w:rsidP="00CD6CD4">
      <w:pPr>
        <w:spacing w:after="0" w:line="240" w:lineRule="auto"/>
        <w:contextualSpacing/>
        <w:rPr>
          <w:rFonts w:ascii="Arial" w:hAnsi="Arial" w:cs="Arial"/>
          <w:b/>
          <w:sz w:val="20"/>
          <w:szCs w:val="20"/>
        </w:rPr>
      </w:pPr>
    </w:p>
    <w:p w:rsidR="00A873C8" w:rsidRPr="002A68E7" w:rsidRDefault="00A873C8" w:rsidP="00A873C8">
      <w:pPr>
        <w:spacing w:after="100" w:afterAutospacing="1" w:line="240" w:lineRule="auto"/>
        <w:contextualSpacing/>
        <w:rPr>
          <w:rFonts w:ascii="Arial" w:hAnsi="Arial" w:cs="Arial"/>
          <w:b/>
          <w:sz w:val="20"/>
          <w:szCs w:val="20"/>
        </w:rPr>
      </w:pPr>
      <w:r w:rsidRPr="00947606">
        <w:rPr>
          <w:rFonts w:ascii="Arial" w:hAnsi="Arial" w:cs="Arial"/>
          <w:b/>
          <w:sz w:val="20"/>
          <w:szCs w:val="20"/>
        </w:rPr>
        <w:t>SAŽETAK DJELOKRUGA RADA:</w:t>
      </w:r>
    </w:p>
    <w:p w:rsidR="007B6993" w:rsidRDefault="007B6993" w:rsidP="00A873C8">
      <w:pPr>
        <w:spacing w:after="0" w:line="240" w:lineRule="auto"/>
        <w:ind w:firstLine="284"/>
        <w:contextualSpacing/>
        <w:jc w:val="both"/>
        <w:rPr>
          <w:rFonts w:ascii="Arial" w:hAnsi="Arial" w:cs="Arial"/>
          <w:sz w:val="20"/>
          <w:szCs w:val="20"/>
        </w:rPr>
      </w:pPr>
    </w:p>
    <w:p w:rsidR="00A873C8" w:rsidRDefault="00A873C8" w:rsidP="00A873C8">
      <w:pPr>
        <w:spacing w:after="0" w:line="240" w:lineRule="auto"/>
        <w:ind w:firstLine="284"/>
        <w:contextualSpacing/>
        <w:jc w:val="both"/>
        <w:rPr>
          <w:rFonts w:ascii="Arial" w:hAnsi="Arial" w:cs="Arial"/>
          <w:sz w:val="20"/>
          <w:szCs w:val="20"/>
        </w:rPr>
      </w:pPr>
      <w:r w:rsidRPr="00B804E9">
        <w:rPr>
          <w:rFonts w:ascii="Arial" w:hAnsi="Arial" w:cs="Arial"/>
          <w:sz w:val="20"/>
          <w:szCs w:val="20"/>
        </w:rPr>
        <w:t>Upravni odjel za turizam, poduzetništvo i ruralni razvoj (u daljnjem tekstu: Upravni odjel) obavlja poslove i zadatke</w:t>
      </w:r>
      <w:r>
        <w:rPr>
          <w:rFonts w:ascii="Arial" w:hAnsi="Arial" w:cs="Arial"/>
          <w:sz w:val="20"/>
          <w:szCs w:val="20"/>
        </w:rPr>
        <w:t xml:space="preserve"> iz samoupravnog djelokruga</w:t>
      </w:r>
      <w:r w:rsidR="005875F4">
        <w:rPr>
          <w:rFonts w:ascii="Arial" w:hAnsi="Arial" w:cs="Arial"/>
          <w:sz w:val="20"/>
          <w:szCs w:val="20"/>
        </w:rPr>
        <w:t>,</w:t>
      </w:r>
      <w:r w:rsidRPr="00B804E9">
        <w:rPr>
          <w:rFonts w:ascii="Arial" w:hAnsi="Arial" w:cs="Arial"/>
          <w:sz w:val="20"/>
          <w:szCs w:val="20"/>
        </w:rPr>
        <w:t xml:space="preserve"> koji su utvrđeni Odlukom o ustrojstvu i djelokrugu upravnih odjela i službi u Primorsko-goranskoj županiji:</w:t>
      </w:r>
    </w:p>
    <w:p w:rsidR="00A873C8" w:rsidRPr="00191756" w:rsidRDefault="00A873C8" w:rsidP="00A873C8">
      <w:pPr>
        <w:spacing w:after="0" w:line="240" w:lineRule="auto"/>
        <w:ind w:firstLine="284"/>
        <w:contextualSpacing/>
        <w:rPr>
          <w:rFonts w:ascii="Arial" w:hAnsi="Arial" w:cs="Arial"/>
          <w:sz w:val="12"/>
          <w:szCs w:val="12"/>
        </w:rPr>
      </w:pPr>
    </w:p>
    <w:p w:rsidR="00A873C8" w:rsidRPr="004E1F38" w:rsidRDefault="005875F4" w:rsidP="00A873C8">
      <w:pPr>
        <w:numPr>
          <w:ilvl w:val="0"/>
          <w:numId w:val="2"/>
        </w:numPr>
        <w:tabs>
          <w:tab w:val="clear" w:pos="720"/>
        </w:tabs>
        <w:spacing w:after="0" w:line="240" w:lineRule="auto"/>
        <w:ind w:left="284" w:hanging="284"/>
        <w:contextualSpacing/>
        <w:jc w:val="both"/>
        <w:rPr>
          <w:rFonts w:ascii="Arial" w:hAnsi="Arial" w:cs="Arial"/>
          <w:sz w:val="20"/>
          <w:szCs w:val="20"/>
        </w:rPr>
      </w:pPr>
      <w:r>
        <w:rPr>
          <w:rFonts w:ascii="Arial" w:hAnsi="Arial" w:cs="Arial"/>
          <w:sz w:val="20"/>
          <w:szCs w:val="20"/>
        </w:rPr>
        <w:t>pripremu</w:t>
      </w:r>
      <w:r w:rsidR="00A873C8" w:rsidRPr="004E1F38">
        <w:rPr>
          <w:rFonts w:ascii="Arial" w:hAnsi="Arial" w:cs="Arial"/>
          <w:sz w:val="20"/>
          <w:szCs w:val="20"/>
        </w:rPr>
        <w:t>, provođenje i pr</w:t>
      </w:r>
      <w:r>
        <w:rPr>
          <w:rFonts w:ascii="Arial" w:hAnsi="Arial" w:cs="Arial"/>
          <w:sz w:val="20"/>
          <w:szCs w:val="20"/>
        </w:rPr>
        <w:t>aćenje programa i mjera razvoja</w:t>
      </w:r>
      <w:r w:rsidR="00A873C8" w:rsidRPr="004E1F38">
        <w:rPr>
          <w:rFonts w:ascii="Arial" w:hAnsi="Arial" w:cs="Arial"/>
          <w:sz w:val="20"/>
          <w:szCs w:val="20"/>
        </w:rPr>
        <w:t xml:space="preserve"> turizma u skladu sa strateškim planovima razvoja turizma Županije i sura</w:t>
      </w:r>
      <w:r>
        <w:rPr>
          <w:rFonts w:ascii="Arial" w:hAnsi="Arial" w:cs="Arial"/>
          <w:sz w:val="20"/>
          <w:szCs w:val="20"/>
        </w:rPr>
        <w:t>dnju s turističkim zajednicama te</w:t>
      </w:r>
      <w:r w:rsidR="00A873C8" w:rsidRPr="004E1F38">
        <w:rPr>
          <w:rFonts w:ascii="Arial" w:hAnsi="Arial" w:cs="Arial"/>
          <w:sz w:val="20"/>
          <w:szCs w:val="20"/>
        </w:rPr>
        <w:t xml:space="preserve"> strukovnim udruženjima iz područja turizma;</w:t>
      </w:r>
    </w:p>
    <w:p w:rsidR="00A873C8" w:rsidRPr="004E1F3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praćenje stanja u području gospodarstva,</w:t>
      </w:r>
      <w:r w:rsidR="005875F4">
        <w:rPr>
          <w:rFonts w:ascii="Arial" w:hAnsi="Arial" w:cs="Arial"/>
          <w:sz w:val="20"/>
          <w:szCs w:val="20"/>
        </w:rPr>
        <w:t xml:space="preserve"> predlaganje i provođenje mjera promicanja</w:t>
      </w:r>
      <w:r w:rsidRPr="004E1F38">
        <w:rPr>
          <w:rFonts w:ascii="Arial" w:hAnsi="Arial" w:cs="Arial"/>
          <w:sz w:val="20"/>
          <w:szCs w:val="20"/>
        </w:rPr>
        <w:t>, razvoja, sustavnog unapređivanja i tehnološkog razvoja malog i srednjeg poduzetništva i obrtništva;</w:t>
      </w:r>
    </w:p>
    <w:p w:rsidR="00A873C8" w:rsidRPr="004E1F3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suradnju s domaćim i stranim institucijama, udruženjima i centrima koji se bave razvojem poduzetništva i inovacija;</w:t>
      </w:r>
    </w:p>
    <w:p w:rsidR="00A873C8" w:rsidRPr="004E1F3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praćenje provedbe nacionalnog programa ruralnog razvoja te pripremu, provođenje i praćenje programa i mjera ruralnog razvoja u Županiji u području poljoprivrede, poduzetništva, turizma i šumarstva;</w:t>
      </w:r>
    </w:p>
    <w:p w:rsidR="00A873C8" w:rsidRPr="004E1F3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praćenje stanja u području poljoprivrede, predlaganje i provođenje programa i mjera za razvoj poljoprivrede, stočarstva, vinogradarstva, vinarstva i proizvodnje hrane, posebno autohtonih proizvoda i ribarstva;</w:t>
      </w:r>
    </w:p>
    <w:p w:rsidR="00A873C8" w:rsidRPr="004E1F3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praćenje dodjele državnog poljoprivrednog zemljišta u zakup te pripremanje i sudjelovanje u provedbi programa i mjera okrupnjavanja i navodnjavanja poljoprivrednog zemljišta;</w:t>
      </w:r>
    </w:p>
    <w:p w:rsidR="00A873C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 xml:space="preserve">predlaganje i provođenje programa i mjera razvoja u području šumarstva </w:t>
      </w:r>
      <w:r w:rsidR="005875F4">
        <w:rPr>
          <w:rFonts w:ascii="Arial" w:hAnsi="Arial" w:cs="Arial"/>
          <w:sz w:val="20"/>
          <w:szCs w:val="20"/>
        </w:rPr>
        <w:t xml:space="preserve">i drvoprerađivačke industrije te </w:t>
      </w:r>
      <w:r w:rsidRPr="004E1F38">
        <w:rPr>
          <w:rFonts w:ascii="Arial" w:hAnsi="Arial" w:cs="Arial"/>
          <w:sz w:val="20"/>
          <w:szCs w:val="20"/>
        </w:rPr>
        <w:t>suradnja sa subjektima iz navedenog područja;</w:t>
      </w:r>
    </w:p>
    <w:p w:rsidR="005875F4" w:rsidRPr="005875F4" w:rsidRDefault="005875F4" w:rsidP="00EA7ABF">
      <w:pPr>
        <w:numPr>
          <w:ilvl w:val="0"/>
          <w:numId w:val="2"/>
        </w:numPr>
        <w:tabs>
          <w:tab w:val="clear" w:pos="720"/>
        </w:tabs>
        <w:spacing w:after="0" w:line="240" w:lineRule="auto"/>
        <w:ind w:left="284" w:hanging="284"/>
        <w:contextualSpacing/>
        <w:jc w:val="both"/>
        <w:rPr>
          <w:rFonts w:ascii="Arial" w:hAnsi="Arial" w:cs="Arial"/>
          <w:sz w:val="20"/>
          <w:szCs w:val="20"/>
        </w:rPr>
      </w:pPr>
      <w:r>
        <w:rPr>
          <w:rFonts w:ascii="Arial" w:hAnsi="Arial" w:cs="Arial"/>
          <w:sz w:val="20"/>
          <w:szCs w:val="20"/>
        </w:rPr>
        <w:t xml:space="preserve">provedbu </w:t>
      </w:r>
      <w:r w:rsidRPr="005875F4">
        <w:rPr>
          <w:rFonts w:ascii="Arial" w:hAnsi="Arial" w:cs="Arial"/>
          <w:sz w:val="20"/>
          <w:szCs w:val="20"/>
        </w:rPr>
        <w:t>propisa iz područja lovstva, a posebno postupaka davanja u zakup zajedničkih lovišta te predlaganje i provo</w:t>
      </w:r>
      <w:r w:rsidR="00EA7ABF">
        <w:rPr>
          <w:rFonts w:ascii="Arial" w:hAnsi="Arial" w:cs="Arial"/>
          <w:sz w:val="20"/>
          <w:szCs w:val="20"/>
        </w:rPr>
        <w:t xml:space="preserve">đenje mjera i programa razvoja </w:t>
      </w:r>
      <w:r w:rsidRPr="005875F4">
        <w:rPr>
          <w:rFonts w:ascii="Arial" w:hAnsi="Arial" w:cs="Arial"/>
          <w:sz w:val="20"/>
          <w:szCs w:val="20"/>
        </w:rPr>
        <w:t>lovstva i suradnju sa subjektima iz navedenog područja;</w:t>
      </w:r>
    </w:p>
    <w:p w:rsidR="00EA7ABF" w:rsidRDefault="00EA7ABF" w:rsidP="00EA7ABF">
      <w:pPr>
        <w:numPr>
          <w:ilvl w:val="0"/>
          <w:numId w:val="2"/>
        </w:numPr>
        <w:tabs>
          <w:tab w:val="clear" w:pos="720"/>
        </w:tabs>
        <w:spacing w:after="0" w:line="240" w:lineRule="auto"/>
        <w:ind w:left="284" w:hanging="284"/>
        <w:contextualSpacing/>
        <w:jc w:val="both"/>
        <w:rPr>
          <w:rFonts w:ascii="Arial" w:hAnsi="Arial" w:cs="Arial"/>
          <w:sz w:val="20"/>
          <w:szCs w:val="20"/>
        </w:rPr>
      </w:pPr>
      <w:r w:rsidRPr="00EA7ABF">
        <w:rPr>
          <w:rFonts w:ascii="Arial" w:hAnsi="Arial" w:cs="Arial"/>
          <w:sz w:val="20"/>
          <w:szCs w:val="20"/>
        </w:rPr>
        <w:t>provedbu propisa iz područja zaštite životinja, a posebno sudjelovanje u pripremi i predlaganju akata i mjera kojima se uređuje zaštita napuštenih i izgubljenih životinja te praćenje njihove p</w:t>
      </w:r>
      <w:r>
        <w:rPr>
          <w:rFonts w:ascii="Arial" w:hAnsi="Arial" w:cs="Arial"/>
          <w:sz w:val="20"/>
          <w:szCs w:val="20"/>
        </w:rPr>
        <w:t>rovedbe;</w:t>
      </w:r>
    </w:p>
    <w:p w:rsidR="00A873C8" w:rsidRPr="004E1F38" w:rsidRDefault="00A873C8" w:rsidP="00A873C8">
      <w:pPr>
        <w:numPr>
          <w:ilvl w:val="0"/>
          <w:numId w:val="2"/>
        </w:numPr>
        <w:tabs>
          <w:tab w:val="clear" w:pos="720"/>
        </w:tabs>
        <w:spacing w:after="0" w:line="240" w:lineRule="auto"/>
        <w:ind w:left="284" w:hanging="284"/>
        <w:contextualSpacing/>
        <w:jc w:val="both"/>
        <w:rPr>
          <w:rFonts w:ascii="Arial" w:hAnsi="Arial" w:cs="Arial"/>
          <w:sz w:val="20"/>
          <w:szCs w:val="20"/>
        </w:rPr>
      </w:pPr>
      <w:r w:rsidRPr="004E1F38">
        <w:rPr>
          <w:rFonts w:ascii="Arial" w:hAnsi="Arial" w:cs="Arial"/>
          <w:sz w:val="20"/>
          <w:szCs w:val="20"/>
        </w:rPr>
        <w:t>predlaganje i kandidiranje projekata od interesa za Županiju i obavlj</w:t>
      </w:r>
      <w:r w:rsidR="00EA7ABF">
        <w:rPr>
          <w:rFonts w:ascii="Arial" w:hAnsi="Arial" w:cs="Arial"/>
          <w:sz w:val="20"/>
          <w:szCs w:val="20"/>
        </w:rPr>
        <w:t>anje stručnih poslova vezanih uz</w:t>
      </w:r>
      <w:r w:rsidRPr="004E1F38">
        <w:rPr>
          <w:rFonts w:ascii="Arial" w:hAnsi="Arial" w:cs="Arial"/>
          <w:sz w:val="20"/>
          <w:szCs w:val="20"/>
        </w:rPr>
        <w:t xml:space="preserve"> programe Europske unije i Republike Hrvatske;</w:t>
      </w:r>
    </w:p>
    <w:p w:rsidR="00A873C8" w:rsidRDefault="00A873C8" w:rsidP="00A873C8">
      <w:pPr>
        <w:numPr>
          <w:ilvl w:val="0"/>
          <w:numId w:val="2"/>
        </w:numPr>
        <w:tabs>
          <w:tab w:val="clear" w:pos="720"/>
          <w:tab w:val="num" w:pos="284"/>
        </w:tabs>
        <w:spacing w:after="0" w:line="240" w:lineRule="auto"/>
        <w:ind w:hanging="720"/>
        <w:contextualSpacing/>
        <w:jc w:val="both"/>
        <w:rPr>
          <w:rFonts w:ascii="Arial" w:hAnsi="Arial" w:cs="Arial"/>
          <w:sz w:val="20"/>
          <w:szCs w:val="20"/>
        </w:rPr>
      </w:pPr>
      <w:r w:rsidRPr="004E1F38">
        <w:rPr>
          <w:rFonts w:ascii="Arial" w:hAnsi="Arial" w:cs="Arial"/>
          <w:sz w:val="20"/>
          <w:szCs w:val="20"/>
        </w:rPr>
        <w:t>sudjelovanj</w:t>
      </w:r>
      <w:r w:rsidR="00EA7ABF">
        <w:rPr>
          <w:rFonts w:ascii="Arial" w:hAnsi="Arial" w:cs="Arial"/>
          <w:sz w:val="20"/>
          <w:szCs w:val="20"/>
        </w:rPr>
        <w:t xml:space="preserve">e u izradi strateških i drugih </w:t>
      </w:r>
      <w:r w:rsidRPr="004E1F38">
        <w:rPr>
          <w:rFonts w:ascii="Arial" w:hAnsi="Arial" w:cs="Arial"/>
          <w:sz w:val="20"/>
          <w:szCs w:val="20"/>
        </w:rPr>
        <w:t>dokumenata Županije</w:t>
      </w:r>
    </w:p>
    <w:p w:rsidR="00A873C8" w:rsidRPr="00B804E9" w:rsidRDefault="00A873C8" w:rsidP="00A873C8">
      <w:pPr>
        <w:numPr>
          <w:ilvl w:val="0"/>
          <w:numId w:val="2"/>
        </w:numPr>
        <w:tabs>
          <w:tab w:val="clear" w:pos="720"/>
          <w:tab w:val="num" w:pos="293"/>
        </w:tabs>
        <w:spacing w:after="0" w:line="240" w:lineRule="auto"/>
        <w:ind w:left="293" w:hanging="283"/>
        <w:contextualSpacing/>
        <w:jc w:val="both"/>
        <w:rPr>
          <w:rFonts w:ascii="Arial" w:hAnsi="Arial" w:cs="Arial"/>
          <w:sz w:val="20"/>
          <w:szCs w:val="20"/>
        </w:rPr>
      </w:pPr>
      <w:r w:rsidRPr="00B804E9">
        <w:rPr>
          <w:rFonts w:ascii="Arial" w:hAnsi="Arial" w:cs="Arial"/>
          <w:sz w:val="20"/>
          <w:szCs w:val="20"/>
        </w:rPr>
        <w:t>sudjelovanje i/ili vođenje stručnih i administrativnih poslova za razna tijela:</w:t>
      </w:r>
    </w:p>
    <w:p w:rsidR="00A873C8" w:rsidRPr="00322291"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sidRPr="00322291">
        <w:rPr>
          <w:rFonts w:ascii="Arial" w:hAnsi="Arial" w:cs="Arial"/>
          <w:sz w:val="20"/>
          <w:szCs w:val="20"/>
        </w:rPr>
        <w:t>Komisije Jadranske-jonske euro regije,</w:t>
      </w:r>
    </w:p>
    <w:p w:rsidR="00A873C8" w:rsidRPr="00322291"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sidRPr="00322291">
        <w:rPr>
          <w:rFonts w:ascii="Arial" w:hAnsi="Arial" w:cs="Arial"/>
          <w:sz w:val="20"/>
          <w:szCs w:val="20"/>
        </w:rPr>
        <w:t>Projektni tim za vođenje razvojnog projekta gospodarskog korištenja prostora Stara Sušica,</w:t>
      </w:r>
    </w:p>
    <w:p w:rsidR="00A873C8" w:rsidRPr="00322291"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sidRPr="00322291">
        <w:rPr>
          <w:rFonts w:ascii="Arial" w:hAnsi="Arial" w:cs="Arial"/>
          <w:sz w:val="20"/>
          <w:szCs w:val="20"/>
        </w:rPr>
        <w:t>Povjerenstva za provedbu programa kreditiranja poljoprivrede;</w:t>
      </w:r>
    </w:p>
    <w:p w:rsidR="00A873C8" w:rsidRPr="00B804E9"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sidRPr="00B804E9">
        <w:rPr>
          <w:rFonts w:ascii="Arial" w:hAnsi="Arial" w:cs="Arial"/>
          <w:sz w:val="20"/>
          <w:szCs w:val="20"/>
        </w:rPr>
        <w:t>Povjerenstvo za izbor najboljih inovacija,</w:t>
      </w:r>
    </w:p>
    <w:p w:rsidR="00A873C8" w:rsidRPr="00B804E9"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sidRPr="00B804E9">
        <w:rPr>
          <w:rFonts w:ascii="Arial" w:hAnsi="Arial" w:cs="Arial"/>
          <w:sz w:val="20"/>
          <w:szCs w:val="20"/>
        </w:rPr>
        <w:t>Povjerenstvo za provedbu programa "Komercijalizacija inovacija",</w:t>
      </w:r>
    </w:p>
    <w:p w:rsidR="00A873C8"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sidRPr="00B804E9">
        <w:rPr>
          <w:rFonts w:ascii="Arial" w:hAnsi="Arial" w:cs="Arial"/>
          <w:sz w:val="20"/>
          <w:szCs w:val="20"/>
        </w:rPr>
        <w:t>Gospodarsko-socijalno vijeće Primorsko-goranske županije,</w:t>
      </w:r>
    </w:p>
    <w:p w:rsidR="00A873C8" w:rsidRDefault="00A873C8" w:rsidP="00A873C8">
      <w:pPr>
        <w:numPr>
          <w:ilvl w:val="1"/>
          <w:numId w:val="2"/>
        </w:numPr>
        <w:tabs>
          <w:tab w:val="clear" w:pos="1440"/>
        </w:tabs>
        <w:spacing w:after="0" w:line="240" w:lineRule="auto"/>
        <w:ind w:left="567" w:hanging="283"/>
        <w:jc w:val="both"/>
        <w:rPr>
          <w:rFonts w:ascii="Arial" w:hAnsi="Arial" w:cs="Arial"/>
          <w:sz w:val="20"/>
          <w:szCs w:val="20"/>
        </w:rPr>
      </w:pPr>
      <w:r w:rsidRPr="00191756">
        <w:rPr>
          <w:rFonts w:ascii="Arial" w:hAnsi="Arial" w:cs="Arial"/>
          <w:sz w:val="20"/>
          <w:szCs w:val="20"/>
        </w:rPr>
        <w:t>Stručn</w:t>
      </w:r>
      <w:r>
        <w:rPr>
          <w:rFonts w:ascii="Arial" w:hAnsi="Arial" w:cs="Arial"/>
          <w:sz w:val="20"/>
          <w:szCs w:val="20"/>
        </w:rPr>
        <w:t>a</w:t>
      </w:r>
      <w:r w:rsidRPr="00191756">
        <w:rPr>
          <w:rFonts w:ascii="Arial" w:hAnsi="Arial" w:cs="Arial"/>
          <w:sz w:val="20"/>
          <w:szCs w:val="20"/>
        </w:rPr>
        <w:t xml:space="preserve"> komisij</w:t>
      </w:r>
      <w:r>
        <w:rPr>
          <w:rFonts w:ascii="Arial" w:hAnsi="Arial" w:cs="Arial"/>
          <w:sz w:val="20"/>
          <w:szCs w:val="20"/>
        </w:rPr>
        <w:t>a</w:t>
      </w:r>
      <w:r w:rsidRPr="00191756">
        <w:rPr>
          <w:rFonts w:ascii="Arial" w:hAnsi="Arial" w:cs="Arial"/>
          <w:sz w:val="20"/>
          <w:szCs w:val="20"/>
        </w:rPr>
        <w:t xml:space="preserve"> za izradu prijedloga odluka o ustanovljenju i izmjeni granica zajedničkih lovišta u Primorsko-goranskoj županiji</w:t>
      </w:r>
    </w:p>
    <w:p w:rsidR="00A873C8" w:rsidRPr="00B804E9" w:rsidRDefault="00A873C8" w:rsidP="00A873C8">
      <w:pPr>
        <w:numPr>
          <w:ilvl w:val="1"/>
          <w:numId w:val="2"/>
        </w:numPr>
        <w:tabs>
          <w:tab w:val="clear" w:pos="1440"/>
          <w:tab w:val="num" w:pos="577"/>
        </w:tabs>
        <w:spacing w:after="0" w:line="240" w:lineRule="auto"/>
        <w:ind w:left="577" w:hanging="284"/>
        <w:jc w:val="both"/>
        <w:rPr>
          <w:rFonts w:ascii="Arial" w:hAnsi="Arial" w:cs="Arial"/>
          <w:sz w:val="20"/>
          <w:szCs w:val="20"/>
        </w:rPr>
      </w:pPr>
      <w:r>
        <w:rPr>
          <w:rFonts w:ascii="Arial" w:hAnsi="Arial" w:cs="Arial"/>
          <w:sz w:val="20"/>
          <w:szCs w:val="20"/>
        </w:rPr>
        <w:t>Koordinacijska radna skupina za zaštitu životinja</w:t>
      </w:r>
    </w:p>
    <w:p w:rsidR="00A873C8" w:rsidRDefault="00A873C8" w:rsidP="00A873C8">
      <w:pPr>
        <w:numPr>
          <w:ilvl w:val="0"/>
          <w:numId w:val="2"/>
        </w:numPr>
        <w:tabs>
          <w:tab w:val="clear" w:pos="720"/>
          <w:tab w:val="num" w:pos="293"/>
          <w:tab w:val="num" w:pos="577"/>
        </w:tabs>
        <w:spacing w:after="0" w:line="240" w:lineRule="auto"/>
        <w:ind w:left="293" w:hanging="283"/>
        <w:jc w:val="both"/>
        <w:rPr>
          <w:rFonts w:ascii="Arial" w:hAnsi="Arial" w:cs="Arial"/>
          <w:sz w:val="20"/>
          <w:szCs w:val="20"/>
        </w:rPr>
      </w:pPr>
      <w:r w:rsidRPr="0008002D">
        <w:rPr>
          <w:rFonts w:ascii="Arial" w:hAnsi="Arial" w:cs="Arial"/>
          <w:sz w:val="20"/>
          <w:szCs w:val="20"/>
        </w:rPr>
        <w:t xml:space="preserve">sudjelovanje u radu odbora Županijske skupštine </w:t>
      </w:r>
      <w:r w:rsidRPr="0008002D">
        <w:rPr>
          <w:rFonts w:ascii="Arial" w:hAnsi="Arial" w:cs="Arial"/>
          <w:iCs/>
          <w:sz w:val="20"/>
          <w:szCs w:val="20"/>
        </w:rPr>
        <w:t>Primorsko-goranske županije</w:t>
      </w:r>
      <w:r w:rsidRPr="0008002D">
        <w:rPr>
          <w:rFonts w:ascii="Arial" w:hAnsi="Arial" w:cs="Arial"/>
          <w:sz w:val="20"/>
          <w:szCs w:val="20"/>
        </w:rPr>
        <w:t xml:space="preserve">, </w:t>
      </w:r>
    </w:p>
    <w:p w:rsidR="00A873C8" w:rsidRPr="0008002D" w:rsidRDefault="00A873C8" w:rsidP="00A873C8">
      <w:pPr>
        <w:numPr>
          <w:ilvl w:val="0"/>
          <w:numId w:val="2"/>
        </w:numPr>
        <w:tabs>
          <w:tab w:val="clear" w:pos="720"/>
          <w:tab w:val="num" w:pos="293"/>
          <w:tab w:val="num" w:pos="577"/>
        </w:tabs>
        <w:spacing w:after="0" w:line="240" w:lineRule="auto"/>
        <w:ind w:left="293" w:hanging="283"/>
        <w:jc w:val="both"/>
        <w:rPr>
          <w:rFonts w:ascii="Arial" w:hAnsi="Arial" w:cs="Arial"/>
          <w:sz w:val="20"/>
          <w:szCs w:val="20"/>
        </w:rPr>
      </w:pPr>
      <w:r w:rsidRPr="0008002D">
        <w:rPr>
          <w:rFonts w:ascii="Arial" w:hAnsi="Arial" w:cs="Arial"/>
          <w:sz w:val="20"/>
          <w:szCs w:val="20"/>
        </w:rPr>
        <w:t xml:space="preserve">sudjelovanje u radu u </w:t>
      </w:r>
      <w:r w:rsidR="00EA7ABF">
        <w:rPr>
          <w:rFonts w:ascii="Arial" w:hAnsi="Arial" w:cs="Arial"/>
          <w:sz w:val="20"/>
          <w:szCs w:val="20"/>
        </w:rPr>
        <w:t xml:space="preserve">nadzornih odbora </w:t>
      </w:r>
      <w:r w:rsidRPr="0008002D">
        <w:rPr>
          <w:rFonts w:ascii="Arial" w:hAnsi="Arial" w:cs="Arial"/>
          <w:sz w:val="20"/>
          <w:szCs w:val="20"/>
        </w:rPr>
        <w:t xml:space="preserve">i </w:t>
      </w:r>
      <w:r>
        <w:rPr>
          <w:rFonts w:ascii="Arial" w:hAnsi="Arial" w:cs="Arial"/>
          <w:sz w:val="20"/>
          <w:szCs w:val="20"/>
        </w:rPr>
        <w:t>u</w:t>
      </w:r>
      <w:r w:rsidRPr="0008002D">
        <w:rPr>
          <w:rFonts w:ascii="Arial" w:hAnsi="Arial" w:cs="Arial"/>
          <w:sz w:val="20"/>
          <w:szCs w:val="20"/>
        </w:rPr>
        <w:t>prav</w:t>
      </w:r>
      <w:r w:rsidR="00EA7ABF">
        <w:rPr>
          <w:rFonts w:ascii="Arial" w:hAnsi="Arial" w:cs="Arial"/>
          <w:sz w:val="20"/>
          <w:szCs w:val="20"/>
        </w:rPr>
        <w:t>nim vijećima pravnih osoba čiji</w:t>
      </w:r>
      <w:r w:rsidRPr="0008002D">
        <w:rPr>
          <w:rFonts w:ascii="Arial" w:hAnsi="Arial" w:cs="Arial"/>
          <w:sz w:val="20"/>
          <w:szCs w:val="20"/>
        </w:rPr>
        <w:t xml:space="preserve"> je osnivač </w:t>
      </w:r>
      <w:r w:rsidRPr="0008002D">
        <w:rPr>
          <w:rFonts w:ascii="Arial" w:hAnsi="Arial" w:cs="Arial"/>
          <w:iCs/>
          <w:sz w:val="20"/>
          <w:szCs w:val="20"/>
        </w:rPr>
        <w:t>Primorsko-goranska županija</w:t>
      </w:r>
      <w:r w:rsidRPr="0008002D">
        <w:rPr>
          <w:rFonts w:ascii="Arial" w:hAnsi="Arial" w:cs="Arial"/>
          <w:sz w:val="20"/>
          <w:szCs w:val="20"/>
        </w:rPr>
        <w:t>,</w:t>
      </w:r>
    </w:p>
    <w:p w:rsidR="00A873C8" w:rsidRPr="00B804E9" w:rsidRDefault="00A873C8" w:rsidP="00A873C8">
      <w:pPr>
        <w:numPr>
          <w:ilvl w:val="0"/>
          <w:numId w:val="2"/>
        </w:numPr>
        <w:tabs>
          <w:tab w:val="clear" w:pos="720"/>
          <w:tab w:val="num" w:pos="293"/>
        </w:tabs>
        <w:spacing w:after="0" w:line="240" w:lineRule="auto"/>
        <w:ind w:left="293" w:hanging="283"/>
        <w:jc w:val="both"/>
        <w:rPr>
          <w:rFonts w:ascii="Arial" w:hAnsi="Arial" w:cs="Arial"/>
          <w:sz w:val="20"/>
          <w:szCs w:val="20"/>
        </w:rPr>
      </w:pPr>
      <w:r w:rsidRPr="00B804E9">
        <w:rPr>
          <w:rFonts w:ascii="Arial" w:hAnsi="Arial" w:cs="Arial"/>
          <w:sz w:val="20"/>
          <w:szCs w:val="20"/>
        </w:rPr>
        <w:t>druge poslove i zadatke, kada je to utvrđeno posebnim zakonom, drugim propisima, aktom Županijske skupštine ili Župana.</w:t>
      </w:r>
    </w:p>
    <w:p w:rsidR="00A873C8" w:rsidRPr="00191756" w:rsidRDefault="00A873C8" w:rsidP="00A873C8">
      <w:pPr>
        <w:spacing w:after="0" w:line="240" w:lineRule="auto"/>
        <w:ind w:left="10" w:firstLine="283"/>
        <w:jc w:val="both"/>
        <w:rPr>
          <w:rFonts w:ascii="Arial" w:hAnsi="Arial" w:cs="Arial"/>
          <w:sz w:val="12"/>
          <w:szCs w:val="12"/>
        </w:rPr>
      </w:pPr>
    </w:p>
    <w:p w:rsidR="00EA7ABF" w:rsidRDefault="00A873C8" w:rsidP="00A873C8">
      <w:pPr>
        <w:spacing w:after="0" w:line="240" w:lineRule="auto"/>
        <w:ind w:left="10" w:firstLine="283"/>
        <w:jc w:val="both"/>
        <w:rPr>
          <w:rFonts w:ascii="Arial" w:hAnsi="Arial" w:cs="Arial"/>
          <w:sz w:val="20"/>
          <w:szCs w:val="20"/>
        </w:rPr>
      </w:pPr>
      <w:r w:rsidRPr="00B804E9">
        <w:rPr>
          <w:rFonts w:ascii="Arial" w:hAnsi="Arial" w:cs="Arial"/>
          <w:sz w:val="20"/>
          <w:szCs w:val="20"/>
        </w:rPr>
        <w:t>U svom djelovanju i realizaciji programa Upravni odjel surađuje i konzultira znanstvene institucije, JLS, nadležna ministarstva, strukovna udruženja, HGK i OK, TZ Kvarnera i lokalne turističke zajednice, institucije u poljoprivredi i lovačka udruže</w:t>
      </w:r>
      <w:r w:rsidRPr="00EA7ABF">
        <w:rPr>
          <w:rFonts w:ascii="Arial" w:hAnsi="Arial" w:cs="Arial"/>
          <w:sz w:val="20"/>
          <w:szCs w:val="20"/>
        </w:rPr>
        <w:t xml:space="preserve">nja. </w:t>
      </w:r>
      <w:r w:rsidR="00EA7ABF" w:rsidRPr="00EA7ABF">
        <w:rPr>
          <w:rFonts w:ascii="Arial" w:hAnsi="Arial" w:cs="Arial"/>
          <w:sz w:val="20"/>
          <w:szCs w:val="20"/>
        </w:rPr>
        <w:t xml:space="preserve">Upravni odjel prati rad i </w:t>
      </w:r>
      <w:r w:rsidR="00EA7ABF" w:rsidRPr="00EA7ABF">
        <w:rPr>
          <w:rFonts w:ascii="Arial" w:hAnsi="Arial" w:cs="Arial"/>
          <w:bCs/>
          <w:sz w:val="20"/>
          <w:szCs w:val="20"/>
        </w:rPr>
        <w:t>provedbu</w:t>
      </w:r>
      <w:r w:rsidR="00EA7ABF" w:rsidRPr="00EA7ABF">
        <w:rPr>
          <w:rFonts w:ascii="Arial" w:hAnsi="Arial" w:cs="Arial"/>
          <w:sz w:val="20"/>
          <w:szCs w:val="20"/>
        </w:rPr>
        <w:t xml:space="preserve"> programa trgovačkih društava i ustanova iz svoje nadležnosti, u kojima je </w:t>
      </w:r>
      <w:r w:rsidR="00EA7ABF" w:rsidRPr="00EA7ABF">
        <w:rPr>
          <w:rFonts w:ascii="Arial" w:hAnsi="Arial" w:cs="Arial"/>
          <w:bCs/>
          <w:sz w:val="20"/>
          <w:szCs w:val="20"/>
        </w:rPr>
        <w:t>Primorsko-goranska županija</w:t>
      </w:r>
      <w:r w:rsidR="00EA7ABF" w:rsidRPr="00EA7ABF">
        <w:rPr>
          <w:rFonts w:ascii="Arial" w:hAnsi="Arial" w:cs="Arial"/>
          <w:sz w:val="20"/>
          <w:szCs w:val="20"/>
        </w:rPr>
        <w:t xml:space="preserve"> (u daljnjem tekstu: </w:t>
      </w:r>
      <w:r w:rsidR="00EA7ABF" w:rsidRPr="00EA7ABF">
        <w:rPr>
          <w:rFonts w:ascii="Arial" w:hAnsi="Arial" w:cs="Arial"/>
          <w:bCs/>
          <w:sz w:val="20"/>
          <w:szCs w:val="20"/>
        </w:rPr>
        <w:t>Županija</w:t>
      </w:r>
      <w:r w:rsidR="00EA7ABF" w:rsidRPr="00EA7ABF">
        <w:rPr>
          <w:rFonts w:ascii="Arial" w:hAnsi="Arial" w:cs="Arial"/>
          <w:sz w:val="20"/>
          <w:szCs w:val="20"/>
        </w:rPr>
        <w:t>) osnivač ili jedan od osnivača</w:t>
      </w:r>
      <w:r w:rsidR="00EA7ABF">
        <w:t>:</w:t>
      </w:r>
    </w:p>
    <w:p w:rsidR="00A873C8" w:rsidRPr="00B804E9" w:rsidRDefault="00A873C8" w:rsidP="00A873C8">
      <w:pPr>
        <w:pStyle w:val="ListParagraph"/>
        <w:numPr>
          <w:ilvl w:val="0"/>
          <w:numId w:val="3"/>
        </w:numPr>
        <w:ind w:left="284" w:hanging="284"/>
        <w:jc w:val="both"/>
        <w:rPr>
          <w:rFonts w:ascii="Arial" w:hAnsi="Arial" w:cs="Arial"/>
          <w:sz w:val="20"/>
          <w:szCs w:val="20"/>
        </w:rPr>
      </w:pPr>
      <w:r w:rsidRPr="00B804E9">
        <w:rPr>
          <w:rFonts w:ascii="Arial" w:hAnsi="Arial" w:cs="Arial"/>
          <w:sz w:val="20"/>
          <w:szCs w:val="20"/>
        </w:rPr>
        <w:t>Centar za poljoprivredu i ruralni razvoj Primorsko-goranske županije;</w:t>
      </w:r>
    </w:p>
    <w:p w:rsidR="00A873C8" w:rsidRPr="00B804E9" w:rsidRDefault="00A873C8" w:rsidP="00A873C8">
      <w:pPr>
        <w:pStyle w:val="ListParagraph"/>
        <w:numPr>
          <w:ilvl w:val="0"/>
          <w:numId w:val="3"/>
        </w:numPr>
        <w:ind w:left="284" w:hanging="284"/>
        <w:jc w:val="both"/>
        <w:rPr>
          <w:rFonts w:ascii="Arial" w:hAnsi="Arial" w:cs="Arial"/>
          <w:sz w:val="20"/>
          <w:szCs w:val="20"/>
        </w:rPr>
      </w:pPr>
      <w:r w:rsidRPr="00B804E9">
        <w:rPr>
          <w:rFonts w:ascii="Arial" w:hAnsi="Arial" w:cs="Arial"/>
          <w:sz w:val="20"/>
          <w:szCs w:val="20"/>
        </w:rPr>
        <w:t>Trgovačko društvo Žičara Učka d.o.o.- Opatija;</w:t>
      </w:r>
    </w:p>
    <w:p w:rsidR="00A873C8" w:rsidRPr="00B804E9" w:rsidRDefault="00A873C8" w:rsidP="00A873C8">
      <w:pPr>
        <w:pStyle w:val="ListParagraph"/>
        <w:numPr>
          <w:ilvl w:val="0"/>
          <w:numId w:val="3"/>
        </w:numPr>
        <w:ind w:left="284" w:hanging="284"/>
        <w:jc w:val="both"/>
        <w:rPr>
          <w:rFonts w:ascii="Arial" w:hAnsi="Arial" w:cs="Arial"/>
          <w:sz w:val="18"/>
          <w:szCs w:val="20"/>
        </w:rPr>
      </w:pPr>
      <w:r w:rsidRPr="00B804E9">
        <w:rPr>
          <w:rFonts w:ascii="Arial" w:hAnsi="Arial" w:cs="Arial"/>
          <w:sz w:val="20"/>
          <w:szCs w:val="20"/>
        </w:rPr>
        <w:t>Regionalna veletržnica Rijeka – Matulji d.o.o.</w:t>
      </w:r>
      <w:r w:rsidRPr="00B804E9">
        <w:rPr>
          <w:rFonts w:ascii="Arial" w:hAnsi="Arial" w:cs="Arial"/>
          <w:sz w:val="18"/>
          <w:szCs w:val="20"/>
        </w:rPr>
        <w:t xml:space="preserve"> </w:t>
      </w:r>
    </w:p>
    <w:p w:rsidR="00EA7ABF" w:rsidRDefault="00EA7ABF" w:rsidP="00A873C8">
      <w:pPr>
        <w:spacing w:after="0" w:line="240" w:lineRule="auto"/>
        <w:rPr>
          <w:rFonts w:ascii="Arial" w:hAnsi="Arial" w:cs="Arial"/>
          <w:b/>
          <w:sz w:val="20"/>
          <w:szCs w:val="20"/>
        </w:rPr>
      </w:pPr>
    </w:p>
    <w:p w:rsidR="00A873C8" w:rsidRPr="00947606" w:rsidRDefault="00A873C8" w:rsidP="00A873C8">
      <w:pPr>
        <w:spacing w:after="0" w:line="240" w:lineRule="auto"/>
        <w:rPr>
          <w:rFonts w:ascii="Arial" w:hAnsi="Arial" w:cs="Arial"/>
          <w:b/>
          <w:sz w:val="20"/>
          <w:szCs w:val="20"/>
        </w:rPr>
      </w:pPr>
      <w:r w:rsidRPr="00947606">
        <w:rPr>
          <w:rFonts w:ascii="Arial" w:hAnsi="Arial" w:cs="Arial"/>
          <w:b/>
          <w:sz w:val="20"/>
          <w:szCs w:val="20"/>
        </w:rPr>
        <w:t>PRORAČUNSKI KORISNICI IZ DJELOKRUGA RADA:</w:t>
      </w:r>
    </w:p>
    <w:p w:rsidR="00A873C8" w:rsidRPr="00947606" w:rsidRDefault="00A873C8" w:rsidP="00AD737A">
      <w:pPr>
        <w:spacing w:after="0" w:line="240" w:lineRule="auto"/>
        <w:rPr>
          <w:rFonts w:ascii="Arial" w:hAnsi="Arial" w:cs="Arial"/>
          <w:sz w:val="20"/>
          <w:szCs w:val="20"/>
        </w:rPr>
      </w:pPr>
      <w:r w:rsidRPr="00947606">
        <w:rPr>
          <w:rFonts w:ascii="Arial" w:hAnsi="Arial" w:cs="Arial"/>
          <w:sz w:val="20"/>
          <w:szCs w:val="20"/>
        </w:rPr>
        <w:t>Upravni odjel u svojem djelokrugu rada, odnosno u</w:t>
      </w:r>
      <w:r>
        <w:rPr>
          <w:rFonts w:ascii="Arial" w:hAnsi="Arial" w:cs="Arial"/>
          <w:sz w:val="20"/>
          <w:szCs w:val="20"/>
        </w:rPr>
        <w:t xml:space="preserve"> svojoj nadležnosti ima jednog </w:t>
      </w:r>
      <w:r w:rsidRPr="00947606">
        <w:rPr>
          <w:rFonts w:ascii="Arial" w:hAnsi="Arial" w:cs="Arial"/>
          <w:sz w:val="20"/>
          <w:szCs w:val="20"/>
        </w:rPr>
        <w:t>proračunskog korisnika</w:t>
      </w:r>
      <w:r>
        <w:rPr>
          <w:rFonts w:ascii="Arial" w:hAnsi="Arial" w:cs="Arial"/>
          <w:sz w:val="20"/>
          <w:szCs w:val="20"/>
        </w:rPr>
        <w:t xml:space="preserve"> </w:t>
      </w:r>
      <w:r w:rsidRPr="00947606">
        <w:rPr>
          <w:rFonts w:ascii="Arial" w:hAnsi="Arial" w:cs="Arial"/>
          <w:sz w:val="20"/>
          <w:szCs w:val="20"/>
        </w:rPr>
        <w:t>-</w:t>
      </w:r>
      <w:r>
        <w:rPr>
          <w:rFonts w:ascii="Arial" w:hAnsi="Arial" w:cs="Arial"/>
          <w:sz w:val="20"/>
          <w:szCs w:val="20"/>
        </w:rPr>
        <w:t xml:space="preserve"> </w:t>
      </w:r>
      <w:r w:rsidRPr="00947606">
        <w:rPr>
          <w:rFonts w:ascii="Arial" w:hAnsi="Arial" w:cs="Arial"/>
          <w:sz w:val="20"/>
          <w:szCs w:val="20"/>
        </w:rPr>
        <w:t>Centar za poljoprivredu i ruralni razvoj Primorsko-goranske županije.</w:t>
      </w:r>
    </w:p>
    <w:p w:rsidR="00A873C8" w:rsidRDefault="00A873C8" w:rsidP="00A873C8">
      <w:pPr>
        <w:spacing w:after="0" w:line="240" w:lineRule="auto"/>
        <w:rPr>
          <w:rFonts w:ascii="Arial" w:hAnsi="Arial" w:cs="Arial"/>
          <w:b/>
          <w:sz w:val="20"/>
          <w:szCs w:val="20"/>
        </w:rPr>
      </w:pPr>
    </w:p>
    <w:p w:rsidR="00342A47" w:rsidRDefault="00342A47" w:rsidP="00A873C8">
      <w:pPr>
        <w:spacing w:after="0" w:line="240" w:lineRule="auto"/>
        <w:rPr>
          <w:rFonts w:ascii="Arial" w:hAnsi="Arial" w:cs="Arial"/>
          <w:b/>
          <w:sz w:val="20"/>
          <w:szCs w:val="20"/>
        </w:rPr>
      </w:pPr>
    </w:p>
    <w:p w:rsidR="00A873C8" w:rsidRPr="00947606" w:rsidRDefault="00A873C8" w:rsidP="00A873C8">
      <w:pPr>
        <w:spacing w:after="0" w:line="240" w:lineRule="auto"/>
        <w:rPr>
          <w:rFonts w:ascii="Arial" w:hAnsi="Arial" w:cs="Arial"/>
          <w:b/>
          <w:sz w:val="20"/>
          <w:szCs w:val="20"/>
        </w:rPr>
      </w:pPr>
      <w:r w:rsidRPr="00947606">
        <w:rPr>
          <w:rFonts w:ascii="Arial" w:hAnsi="Arial" w:cs="Arial"/>
          <w:b/>
          <w:sz w:val="20"/>
          <w:szCs w:val="20"/>
        </w:rPr>
        <w:lastRenderedPageBreak/>
        <w:t>ORGANIZACIJSKA STRUKTURA:</w:t>
      </w:r>
    </w:p>
    <w:p w:rsidR="007F6745" w:rsidRPr="00C429A1" w:rsidRDefault="00AD737A" w:rsidP="00AD737A">
      <w:pPr>
        <w:spacing w:after="0" w:line="240" w:lineRule="auto"/>
        <w:jc w:val="both"/>
        <w:rPr>
          <w:rFonts w:ascii="Arial" w:hAnsi="Arial" w:cs="Arial"/>
          <w:sz w:val="20"/>
          <w:szCs w:val="20"/>
        </w:rPr>
      </w:pPr>
      <w:r>
        <w:rPr>
          <w:rFonts w:ascii="Arial" w:hAnsi="Arial" w:cs="Arial"/>
          <w:sz w:val="20"/>
          <w:szCs w:val="20"/>
        </w:rPr>
        <w:t xml:space="preserve">Unutar Upravnog odjela od 1. siječnja </w:t>
      </w:r>
      <w:r w:rsidR="007F6745" w:rsidRPr="00EE3CB0">
        <w:rPr>
          <w:rFonts w:ascii="Arial" w:hAnsi="Arial" w:cs="Arial"/>
          <w:sz w:val="20"/>
          <w:szCs w:val="20"/>
        </w:rPr>
        <w:t>2020</w:t>
      </w:r>
      <w:r w:rsidR="00D809EF">
        <w:rPr>
          <w:rFonts w:ascii="Arial" w:hAnsi="Arial" w:cs="Arial"/>
          <w:sz w:val="20"/>
          <w:szCs w:val="20"/>
        </w:rPr>
        <w:t>.</w:t>
      </w:r>
      <w:r w:rsidR="007F6745" w:rsidRPr="00EE3CB0">
        <w:rPr>
          <w:rFonts w:ascii="Arial" w:hAnsi="Arial" w:cs="Arial"/>
          <w:sz w:val="20"/>
          <w:szCs w:val="20"/>
        </w:rPr>
        <w:t xml:space="preserve"> godine</w:t>
      </w:r>
      <w:r w:rsidR="007F6745">
        <w:rPr>
          <w:rFonts w:ascii="Arial" w:hAnsi="Arial" w:cs="Arial"/>
          <w:sz w:val="20"/>
          <w:szCs w:val="20"/>
        </w:rPr>
        <w:t xml:space="preserve"> </w:t>
      </w:r>
      <w:r>
        <w:rPr>
          <w:rFonts w:ascii="Arial" w:hAnsi="Arial" w:cs="Arial"/>
          <w:sz w:val="20"/>
          <w:szCs w:val="20"/>
        </w:rPr>
        <w:t>ustrojena su dva odsjeka:</w:t>
      </w:r>
      <w:r w:rsidR="007F6745" w:rsidRPr="00EE3CB0">
        <w:rPr>
          <w:rFonts w:ascii="Arial" w:hAnsi="Arial" w:cs="Arial"/>
          <w:sz w:val="20"/>
          <w:szCs w:val="20"/>
        </w:rPr>
        <w:t xml:space="preserve"> Odsjek za poduzetništvo i ruralni razvoj</w:t>
      </w:r>
      <w:r>
        <w:rPr>
          <w:rFonts w:ascii="Arial" w:hAnsi="Arial" w:cs="Arial"/>
          <w:sz w:val="20"/>
          <w:szCs w:val="20"/>
        </w:rPr>
        <w:t>,</w:t>
      </w:r>
      <w:r w:rsidR="007F6745" w:rsidRPr="00EE3CB0">
        <w:rPr>
          <w:rFonts w:ascii="Arial" w:hAnsi="Arial" w:cs="Arial"/>
          <w:sz w:val="20"/>
          <w:szCs w:val="20"/>
        </w:rPr>
        <w:t xml:space="preserve"> u kojem se obavljaju poslovi iz samoupravnog djelokruga, te Odsjek za gospodarstvo i turizam.</w:t>
      </w:r>
    </w:p>
    <w:p w:rsidR="00AD737A" w:rsidRDefault="007F6745" w:rsidP="00AD737A">
      <w:pPr>
        <w:spacing w:after="0" w:line="240" w:lineRule="auto"/>
        <w:jc w:val="both"/>
        <w:rPr>
          <w:rFonts w:ascii="Arial" w:hAnsi="Arial" w:cs="Arial"/>
          <w:sz w:val="20"/>
          <w:szCs w:val="20"/>
        </w:rPr>
      </w:pPr>
      <w:r w:rsidRPr="00EE3CB0">
        <w:rPr>
          <w:rFonts w:ascii="Arial" w:hAnsi="Arial" w:cs="Arial"/>
          <w:sz w:val="20"/>
          <w:szCs w:val="20"/>
        </w:rPr>
        <w:t>Pravilnikom o unutarnjem redu Upravnog odjela za turizam, poduzetništvo i ruralni razvoj Primorsko-goranske župan</w:t>
      </w:r>
      <w:r w:rsidR="00C642B9">
        <w:rPr>
          <w:rFonts w:ascii="Arial" w:hAnsi="Arial" w:cs="Arial"/>
          <w:sz w:val="20"/>
          <w:szCs w:val="20"/>
        </w:rPr>
        <w:t>ije sistematizirano je ukupno 33 radna mjesta sa 40</w:t>
      </w:r>
      <w:r w:rsidRPr="00EE3CB0">
        <w:rPr>
          <w:rFonts w:ascii="Arial" w:hAnsi="Arial" w:cs="Arial"/>
          <w:sz w:val="20"/>
          <w:szCs w:val="20"/>
        </w:rPr>
        <w:t xml:space="preserve"> </w:t>
      </w:r>
      <w:r w:rsidR="00AD737A">
        <w:rPr>
          <w:rFonts w:ascii="Arial" w:hAnsi="Arial" w:cs="Arial"/>
          <w:sz w:val="20"/>
          <w:szCs w:val="20"/>
        </w:rPr>
        <w:t>izvršitelja, i to: 1 p</w:t>
      </w:r>
      <w:r w:rsidRPr="00EE3CB0">
        <w:rPr>
          <w:rFonts w:ascii="Arial" w:hAnsi="Arial" w:cs="Arial"/>
          <w:sz w:val="20"/>
          <w:szCs w:val="20"/>
        </w:rPr>
        <w:t>ročelnik, 1 referent-administrativni tajnik</w:t>
      </w:r>
      <w:r w:rsidR="00AD737A">
        <w:rPr>
          <w:rFonts w:ascii="Arial" w:hAnsi="Arial" w:cs="Arial"/>
          <w:sz w:val="20"/>
          <w:szCs w:val="20"/>
        </w:rPr>
        <w:t xml:space="preserve"> i</w:t>
      </w:r>
      <w:r w:rsidR="00C642B9">
        <w:rPr>
          <w:rFonts w:ascii="Arial" w:hAnsi="Arial" w:cs="Arial"/>
          <w:sz w:val="20"/>
          <w:szCs w:val="20"/>
        </w:rPr>
        <w:t xml:space="preserve"> </w:t>
      </w:r>
      <w:r w:rsidR="00C642B9" w:rsidRPr="00C642B9">
        <w:rPr>
          <w:rFonts w:ascii="Arial" w:hAnsi="Arial" w:cs="Arial"/>
          <w:sz w:val="20"/>
          <w:szCs w:val="20"/>
        </w:rPr>
        <w:t>1 privremeno rad</w:t>
      </w:r>
      <w:r w:rsidR="00C642B9">
        <w:rPr>
          <w:rFonts w:ascii="Arial" w:hAnsi="Arial" w:cs="Arial"/>
          <w:sz w:val="20"/>
          <w:szCs w:val="20"/>
        </w:rPr>
        <w:t>no mjesto za rad na EU projektu</w:t>
      </w:r>
      <w:r w:rsidR="00AD737A">
        <w:rPr>
          <w:rFonts w:ascii="Arial" w:hAnsi="Arial" w:cs="Arial"/>
          <w:sz w:val="20"/>
          <w:szCs w:val="20"/>
        </w:rPr>
        <w:t>.</w:t>
      </w:r>
    </w:p>
    <w:p w:rsidR="00AD737A" w:rsidRDefault="00AD737A" w:rsidP="00AD737A">
      <w:pPr>
        <w:spacing w:after="0" w:line="240" w:lineRule="auto"/>
        <w:jc w:val="both"/>
        <w:rPr>
          <w:rFonts w:ascii="Arial" w:hAnsi="Arial" w:cs="Arial"/>
          <w:sz w:val="20"/>
          <w:szCs w:val="20"/>
        </w:rPr>
      </w:pPr>
      <w:r w:rsidRPr="00AD737A">
        <w:rPr>
          <w:rFonts w:ascii="Arial" w:hAnsi="Arial" w:cs="Arial"/>
          <w:sz w:val="20"/>
          <w:szCs w:val="20"/>
        </w:rPr>
        <w:t>U Odsjeku za poduzetništvo i ruralni razvoj sistematizirano je 10 radnih mjesta, od kojih je 8 popunjeno, dok je u Odsjeku za gospodarstvo i turizam sistematizirano 27 radnih mjesta, od kojih je 26 popunjeno (9 službenika u Rijeci i 17 službenika na 8 izdvojenih mjesta rada: Delnice, Čabar, Vrbovsko, Krk, Rab, Mali Lošinj, Opatija i Crikvenica).</w:t>
      </w:r>
    </w:p>
    <w:p w:rsidR="007F6745" w:rsidRDefault="007F6745" w:rsidP="00C642B9">
      <w:pPr>
        <w:contextualSpacing/>
        <w:jc w:val="both"/>
        <w:rPr>
          <w:rFonts w:ascii="Arial" w:hAnsi="Arial" w:cs="Arial"/>
          <w:sz w:val="20"/>
          <w:szCs w:val="20"/>
        </w:rPr>
      </w:pPr>
    </w:p>
    <w:p w:rsidR="00A873C8" w:rsidRPr="000B3C52" w:rsidRDefault="00A873C8" w:rsidP="00EA7ABF">
      <w:pPr>
        <w:spacing w:after="0" w:line="240" w:lineRule="auto"/>
        <w:contextualSpacing/>
        <w:jc w:val="both"/>
        <w:rPr>
          <w:rFonts w:ascii="Arial" w:hAnsi="Arial" w:cs="Arial"/>
          <w:sz w:val="20"/>
          <w:szCs w:val="20"/>
        </w:rPr>
      </w:pPr>
      <w:r w:rsidRPr="000B3C52">
        <w:rPr>
          <w:rFonts w:ascii="Arial" w:hAnsi="Arial" w:cs="Arial"/>
          <w:sz w:val="20"/>
          <w:szCs w:val="20"/>
        </w:rPr>
        <w:t>Odsjek za gospodarstvo i turizam koji obavlja upravne i stručne međusobno povezane poslove koji se odnose na povjerene poslove državne uprave:</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upis novog obrta, statusnih i ostalih promjena obrta u obrtni registar;</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izdavanje obrtnica, vođenje obrtnog registra i drugih propisanih evidencija te izdavanje potvrda iz istih;</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izdavanje odobrenja za obavljanje domaće radinosti i za obavljanje sporednog zanimanja;</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utvrđivanje udovoljavaju li pravne osobe koje obavljaju obrt uvjetima za obavljanje pojedinih vrsta djelatnosti iz pravilnika o vezanim i povlaštenim obrtima;</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izdavanje EU potvrde za fizičke osobe obrtnike;</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utvrđivanje uvjeta prostora, opremljenosti prostora odgovarajućom opremom u stambenom ili poslovnom prostoru namijenjenom za obavljanje djelatnosti dadilje;</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utvrđivanje ispunjavanja minimalnih tehničkih uvjeta i drugih propisanih uvjeta za prodajne objekte, opremu i sredstva za obavljanje djelatnosti trgovine, izdavanje i oduzimanje dozvola za obavljanje poslova javnog komisionara Hrvatskoj gospodarskoj komori za pojedinu javnu komisionu prodavaonicu, odnosno javnom komisionaru te obavljanje općeg nadzora nad radom javnih komisionara;</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donošenje rješenja u prvom stupnju o utvrđivanju razloga za prestanak zadruge u zakonom propisanom slučaju;</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utvrđivanje naknada za promjenu namjene poljoprivrednog zemljišta;</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vođenje evidencije o promjeni namjene poljoprivrednog zemljišta;</w:t>
      </w:r>
    </w:p>
    <w:p w:rsidR="00A873C8" w:rsidRPr="00EA7ABF" w:rsidRDefault="00A873C8" w:rsidP="00AD737A">
      <w:pPr>
        <w:pStyle w:val="ListParagraph"/>
        <w:numPr>
          <w:ilvl w:val="0"/>
          <w:numId w:val="23"/>
        </w:numPr>
        <w:ind w:left="426"/>
        <w:jc w:val="both"/>
        <w:rPr>
          <w:rFonts w:ascii="Arial" w:hAnsi="Arial" w:cs="Arial"/>
          <w:sz w:val="20"/>
          <w:szCs w:val="20"/>
        </w:rPr>
      </w:pPr>
      <w:r w:rsidRPr="00EA7ABF">
        <w:rPr>
          <w:rFonts w:ascii="Arial" w:hAnsi="Arial" w:cs="Arial"/>
          <w:sz w:val="20"/>
          <w:szCs w:val="20"/>
        </w:rPr>
        <w:t>registraciju dobavljača božićnih drvaca i izdavanje dozvole za krčenje, odnosno čistu sječu šume;</w:t>
      </w:r>
    </w:p>
    <w:p w:rsidR="00A873C8" w:rsidRP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izdavanje rješenja o ispunjavanju uvjeta za obavljanje pogrebničke djelatnosti</w:t>
      </w:r>
    </w:p>
    <w:p w:rsidR="00A873C8" w:rsidRP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utvrđivanje propisanih minimalnih uvjeta u ugostiteljskim objektima te razvrstavanje i kategorizaciju ugostiteljskih objekata;</w:t>
      </w:r>
    </w:p>
    <w:p w:rsid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razvrstavanje i kategorizaciju objekata u kojima se pružaju ugostiteljske usluge u domaćinstvu;</w:t>
      </w:r>
    </w:p>
    <w:p w:rsid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utvrđivanje minimalnih uvjeta za vrstu i kategoriju objekata u kojima se pružaju ugostiteljske usluge na obiteljskom poljoprivrednom gospodarstvu;</w:t>
      </w:r>
    </w:p>
    <w:p w:rsid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 xml:space="preserve">izdavanje rješenja o odobrenju za pružanje usluga turističkog vodiča; </w:t>
      </w:r>
    </w:p>
    <w:p w:rsid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utvrđivanje minimalnih uvjeta za vrstu plovnih objekata;</w:t>
      </w:r>
    </w:p>
    <w:p w:rsid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 xml:space="preserve">utvrđivanje minimalnih uvjeta luka nautičkog turizma koje se ne kategoriziraju; </w:t>
      </w:r>
    </w:p>
    <w:p w:rsidR="00AD737A"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izdavanje EU potvrda za turističke vodiče;</w:t>
      </w:r>
    </w:p>
    <w:p w:rsidR="00A873C8" w:rsidRDefault="00A873C8" w:rsidP="00AD737A">
      <w:pPr>
        <w:pStyle w:val="ListParagraph"/>
        <w:numPr>
          <w:ilvl w:val="0"/>
          <w:numId w:val="23"/>
        </w:numPr>
        <w:ind w:left="426"/>
        <w:jc w:val="both"/>
        <w:rPr>
          <w:rFonts w:ascii="Arial" w:hAnsi="Arial" w:cs="Arial"/>
          <w:sz w:val="20"/>
          <w:szCs w:val="20"/>
        </w:rPr>
      </w:pPr>
      <w:r w:rsidRPr="00AD737A">
        <w:rPr>
          <w:rFonts w:ascii="Arial" w:hAnsi="Arial" w:cs="Arial"/>
          <w:sz w:val="20"/>
          <w:szCs w:val="20"/>
        </w:rPr>
        <w:t>prikupljanje potrebne dokumentacije za izradu zahtjeva i davanje mišljenja te suglasnosti u postupku izrade prostornih planova vezano za poljoprivredno zemljište.</w:t>
      </w:r>
    </w:p>
    <w:p w:rsidR="00AD737A" w:rsidRPr="00812D8A" w:rsidRDefault="00AD737A" w:rsidP="009F2EDF">
      <w:pPr>
        <w:spacing w:after="0" w:line="240" w:lineRule="auto"/>
        <w:rPr>
          <w:rFonts w:ascii="Arial" w:hAnsi="Arial" w:cs="Arial"/>
          <w:sz w:val="20"/>
          <w:szCs w:val="20"/>
        </w:rPr>
      </w:pPr>
    </w:p>
    <w:p w:rsidR="009F4482" w:rsidRDefault="00531BCC" w:rsidP="009F2EDF">
      <w:pPr>
        <w:spacing w:after="0" w:line="240" w:lineRule="auto"/>
        <w:rPr>
          <w:rFonts w:ascii="Arial" w:hAnsi="Arial" w:cs="Arial"/>
          <w:b/>
          <w:sz w:val="20"/>
          <w:szCs w:val="20"/>
        </w:rPr>
      </w:pPr>
      <w:r>
        <w:rPr>
          <w:rFonts w:ascii="Arial" w:hAnsi="Arial" w:cs="Arial"/>
          <w:b/>
          <w:sz w:val="20"/>
          <w:szCs w:val="20"/>
        </w:rPr>
        <w:t xml:space="preserve">IZVRŠENJE </w:t>
      </w:r>
      <w:r w:rsidR="00041292">
        <w:rPr>
          <w:rFonts w:ascii="Arial" w:hAnsi="Arial" w:cs="Arial"/>
          <w:b/>
          <w:sz w:val="20"/>
          <w:szCs w:val="20"/>
        </w:rPr>
        <w:t>FINANCIJSK</w:t>
      </w:r>
      <w:r>
        <w:rPr>
          <w:rFonts w:ascii="Arial" w:hAnsi="Arial" w:cs="Arial"/>
          <w:b/>
          <w:sz w:val="20"/>
          <w:szCs w:val="20"/>
        </w:rPr>
        <w:t>OG</w:t>
      </w:r>
      <w:r w:rsidR="00041292">
        <w:rPr>
          <w:rFonts w:ascii="Arial" w:hAnsi="Arial" w:cs="Arial"/>
          <w:b/>
          <w:sz w:val="20"/>
          <w:szCs w:val="20"/>
        </w:rPr>
        <w:t xml:space="preserve"> PLAN</w:t>
      </w:r>
      <w:r>
        <w:rPr>
          <w:rFonts w:ascii="Arial" w:hAnsi="Arial" w:cs="Arial"/>
          <w:b/>
          <w:sz w:val="20"/>
          <w:szCs w:val="20"/>
        </w:rPr>
        <w:t>A</w:t>
      </w:r>
      <w:r w:rsidR="00F2781F">
        <w:rPr>
          <w:rFonts w:ascii="Arial" w:hAnsi="Arial" w:cs="Arial"/>
          <w:b/>
          <w:sz w:val="20"/>
          <w:szCs w:val="20"/>
        </w:rPr>
        <w:t xml:space="preserve"> ZA 202</w:t>
      </w:r>
      <w:r w:rsidR="00B76FD4">
        <w:rPr>
          <w:rFonts w:ascii="Arial" w:hAnsi="Arial" w:cs="Arial"/>
          <w:b/>
          <w:sz w:val="20"/>
          <w:szCs w:val="20"/>
        </w:rPr>
        <w:t>4</w:t>
      </w:r>
      <w:r w:rsidR="009F2EDF">
        <w:rPr>
          <w:rFonts w:ascii="Arial" w:hAnsi="Arial" w:cs="Arial"/>
          <w:b/>
          <w:sz w:val="20"/>
          <w:szCs w:val="20"/>
        </w:rPr>
        <w:t>. GODINU</w:t>
      </w:r>
      <w:r w:rsidR="00AD737A">
        <w:rPr>
          <w:rFonts w:ascii="Arial" w:hAnsi="Arial" w:cs="Arial"/>
          <w:b/>
          <w:sz w:val="20"/>
          <w:szCs w:val="20"/>
        </w:rPr>
        <w:t>:</w:t>
      </w:r>
    </w:p>
    <w:tbl>
      <w:tblPr>
        <w:tblStyle w:val="TableGrid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9"/>
        <w:gridCol w:w="3784"/>
        <w:gridCol w:w="1780"/>
        <w:gridCol w:w="1905"/>
        <w:gridCol w:w="1285"/>
      </w:tblGrid>
      <w:tr w:rsidR="009F4482" w:rsidRPr="00195842" w:rsidTr="00521A9A">
        <w:trPr>
          <w:trHeight w:val="242"/>
        </w:trPr>
        <w:tc>
          <w:tcPr>
            <w:tcW w:w="456" w:type="pct"/>
            <w:vAlign w:val="center"/>
          </w:tcPr>
          <w:p w:rsidR="009F4482" w:rsidRPr="00195842" w:rsidRDefault="009F4482" w:rsidP="00521A9A">
            <w:pPr>
              <w:rPr>
                <w:rFonts w:ascii="Arial" w:hAnsi="Arial" w:cs="Arial"/>
                <w:b/>
                <w:sz w:val="18"/>
                <w:szCs w:val="18"/>
              </w:rPr>
            </w:pPr>
            <w:r w:rsidRPr="00195842">
              <w:rPr>
                <w:rFonts w:ascii="Arial" w:hAnsi="Arial" w:cs="Arial"/>
                <w:b/>
                <w:sz w:val="18"/>
                <w:szCs w:val="18"/>
              </w:rPr>
              <w:t>R.br.</w:t>
            </w:r>
          </w:p>
        </w:tc>
        <w:tc>
          <w:tcPr>
            <w:tcW w:w="1964" w:type="pct"/>
            <w:vAlign w:val="center"/>
          </w:tcPr>
          <w:p w:rsidR="009F4482" w:rsidRPr="00195842" w:rsidRDefault="009F4482" w:rsidP="00521A9A">
            <w:pPr>
              <w:rPr>
                <w:rFonts w:ascii="Arial" w:hAnsi="Arial" w:cs="Arial"/>
                <w:b/>
                <w:sz w:val="18"/>
                <w:szCs w:val="18"/>
              </w:rPr>
            </w:pPr>
            <w:r w:rsidRPr="00195842">
              <w:rPr>
                <w:rFonts w:ascii="Arial" w:hAnsi="Arial" w:cs="Arial"/>
                <w:b/>
                <w:sz w:val="18"/>
                <w:szCs w:val="18"/>
              </w:rPr>
              <w:t>Naziv programa</w:t>
            </w:r>
          </w:p>
        </w:tc>
        <w:tc>
          <w:tcPr>
            <w:tcW w:w="924" w:type="pct"/>
            <w:vAlign w:val="center"/>
          </w:tcPr>
          <w:p w:rsidR="009F4482" w:rsidRPr="00195842" w:rsidRDefault="00B76FD4" w:rsidP="00521A9A">
            <w:pPr>
              <w:jc w:val="center"/>
              <w:rPr>
                <w:rFonts w:ascii="Arial" w:hAnsi="Arial" w:cs="Arial"/>
                <w:b/>
                <w:sz w:val="18"/>
                <w:szCs w:val="18"/>
              </w:rPr>
            </w:pPr>
            <w:r>
              <w:rPr>
                <w:rFonts w:ascii="Arial" w:hAnsi="Arial" w:cs="Arial"/>
                <w:b/>
                <w:sz w:val="18"/>
                <w:szCs w:val="18"/>
              </w:rPr>
              <w:t>Plan 2024</w:t>
            </w:r>
            <w:r w:rsidR="009F4482" w:rsidRPr="00195842">
              <w:rPr>
                <w:rFonts w:ascii="Arial" w:hAnsi="Arial" w:cs="Arial"/>
                <w:b/>
                <w:sz w:val="18"/>
                <w:szCs w:val="18"/>
              </w:rPr>
              <w:t>.</w:t>
            </w:r>
          </w:p>
        </w:tc>
        <w:tc>
          <w:tcPr>
            <w:tcW w:w="989" w:type="pct"/>
            <w:vAlign w:val="center"/>
          </w:tcPr>
          <w:p w:rsidR="009F4482" w:rsidRPr="00195842" w:rsidRDefault="009F4482" w:rsidP="00521A9A">
            <w:pPr>
              <w:keepNext/>
              <w:jc w:val="center"/>
              <w:outlineLvl w:val="6"/>
              <w:rPr>
                <w:rFonts w:ascii="Arial" w:hAnsi="Arial" w:cs="Arial"/>
                <w:b/>
                <w:bCs/>
                <w:sz w:val="18"/>
                <w:szCs w:val="24"/>
              </w:rPr>
            </w:pPr>
            <w:r w:rsidRPr="00195842">
              <w:rPr>
                <w:rFonts w:ascii="Arial" w:hAnsi="Arial" w:cs="Arial"/>
                <w:b/>
                <w:bCs/>
                <w:sz w:val="18"/>
                <w:szCs w:val="24"/>
              </w:rPr>
              <w:t>Izvršenje</w:t>
            </w:r>
          </w:p>
          <w:p w:rsidR="009F4482" w:rsidRPr="00195842" w:rsidRDefault="00B76FD4" w:rsidP="00521A9A">
            <w:pPr>
              <w:keepNext/>
              <w:jc w:val="center"/>
              <w:outlineLvl w:val="6"/>
              <w:rPr>
                <w:rFonts w:ascii="Arial" w:hAnsi="Arial" w:cs="Arial"/>
                <w:b/>
                <w:bCs/>
                <w:sz w:val="18"/>
                <w:szCs w:val="24"/>
              </w:rPr>
            </w:pPr>
            <w:r>
              <w:rPr>
                <w:rFonts w:ascii="Arial" w:hAnsi="Arial" w:cs="Arial"/>
                <w:b/>
                <w:bCs/>
                <w:sz w:val="18"/>
                <w:szCs w:val="24"/>
              </w:rPr>
              <w:t>2024</w:t>
            </w:r>
            <w:r w:rsidR="009F4482" w:rsidRPr="00195842">
              <w:rPr>
                <w:rFonts w:ascii="Arial" w:hAnsi="Arial" w:cs="Arial"/>
                <w:b/>
                <w:bCs/>
                <w:sz w:val="18"/>
                <w:szCs w:val="24"/>
              </w:rPr>
              <w:t>.</w:t>
            </w:r>
          </w:p>
        </w:tc>
        <w:tc>
          <w:tcPr>
            <w:tcW w:w="667" w:type="pct"/>
            <w:vAlign w:val="center"/>
          </w:tcPr>
          <w:p w:rsidR="009F4482" w:rsidRPr="00195842" w:rsidRDefault="009F4482" w:rsidP="00B37594">
            <w:pPr>
              <w:keepNext/>
              <w:ind w:hanging="107"/>
              <w:jc w:val="center"/>
              <w:outlineLvl w:val="6"/>
              <w:rPr>
                <w:rFonts w:ascii="Arial" w:hAnsi="Arial" w:cs="Arial"/>
                <w:b/>
                <w:bCs/>
                <w:sz w:val="18"/>
                <w:szCs w:val="24"/>
              </w:rPr>
            </w:pPr>
            <w:r w:rsidRPr="00195842">
              <w:rPr>
                <w:rFonts w:ascii="Arial" w:hAnsi="Arial" w:cs="Arial"/>
                <w:b/>
                <w:bCs/>
                <w:sz w:val="18"/>
                <w:szCs w:val="24"/>
              </w:rPr>
              <w:t xml:space="preserve">Indeks </w:t>
            </w:r>
            <w:bookmarkStart w:id="0" w:name="_GoBack"/>
            <w:bookmarkEnd w:id="0"/>
          </w:p>
        </w:tc>
      </w:tr>
      <w:tr w:rsidR="009F4482" w:rsidRPr="00195842" w:rsidTr="00521A9A">
        <w:trPr>
          <w:trHeight w:val="596"/>
        </w:trPr>
        <w:tc>
          <w:tcPr>
            <w:tcW w:w="5000" w:type="pct"/>
            <w:gridSpan w:val="5"/>
            <w:vAlign w:val="center"/>
          </w:tcPr>
          <w:p w:rsidR="009F4482" w:rsidRPr="00195842" w:rsidRDefault="009F4482" w:rsidP="00E11BDD">
            <w:pPr>
              <w:ind w:hanging="107"/>
              <w:contextualSpacing/>
              <w:rPr>
                <w:rFonts w:ascii="Arial" w:hAnsi="Arial" w:cs="Arial"/>
                <w:b/>
                <w:sz w:val="18"/>
                <w:szCs w:val="18"/>
              </w:rPr>
            </w:pPr>
            <w:r w:rsidRPr="00195842">
              <w:rPr>
                <w:rFonts w:ascii="Arial" w:hAnsi="Arial" w:cs="Arial"/>
                <w:b/>
                <w:bCs/>
                <w:sz w:val="18"/>
                <w:szCs w:val="18"/>
                <w:lang w:eastAsia="hr-HR"/>
              </w:rPr>
              <w:t xml:space="preserve">GLAVA </w:t>
            </w:r>
            <w:r w:rsidR="00E11BDD">
              <w:rPr>
                <w:rFonts w:ascii="Arial" w:hAnsi="Arial" w:cs="Arial"/>
                <w:b/>
                <w:bCs/>
                <w:sz w:val="18"/>
                <w:szCs w:val="18"/>
                <w:lang w:eastAsia="hr-HR"/>
              </w:rPr>
              <w:t>00801</w:t>
            </w:r>
            <w:r w:rsidRPr="00195842">
              <w:rPr>
                <w:rFonts w:ascii="Arial" w:hAnsi="Arial" w:cs="Arial"/>
                <w:b/>
                <w:bCs/>
                <w:sz w:val="18"/>
                <w:szCs w:val="18"/>
                <w:lang w:eastAsia="hr-HR"/>
              </w:rPr>
              <w:t xml:space="preserve">  </w:t>
            </w:r>
            <w:r w:rsidRPr="00195842">
              <w:rPr>
                <w:rFonts w:ascii="Arial" w:hAnsi="Arial" w:cs="Arial"/>
                <w:b/>
                <w:sz w:val="18"/>
                <w:szCs w:val="18"/>
              </w:rPr>
              <w:t>UPRAVNI ODJEL ZA TURIZAM, PODUZETNIŠTVO I RURALNI RAZVOJ</w:t>
            </w:r>
          </w:p>
        </w:tc>
      </w:tr>
      <w:tr w:rsidR="009F4482" w:rsidRPr="00195842" w:rsidTr="00521A9A">
        <w:tc>
          <w:tcPr>
            <w:tcW w:w="456" w:type="pct"/>
            <w:vAlign w:val="center"/>
          </w:tcPr>
          <w:p w:rsidR="009F4482" w:rsidRPr="00195842" w:rsidRDefault="009F4482" w:rsidP="00521A9A">
            <w:pPr>
              <w:jc w:val="center"/>
              <w:rPr>
                <w:rFonts w:ascii="Arial" w:hAnsi="Arial" w:cs="Arial"/>
                <w:sz w:val="18"/>
                <w:szCs w:val="18"/>
              </w:rPr>
            </w:pPr>
            <w:r w:rsidRPr="00195842">
              <w:rPr>
                <w:rFonts w:ascii="Arial" w:hAnsi="Arial" w:cs="Arial"/>
                <w:sz w:val="18"/>
                <w:szCs w:val="18"/>
              </w:rPr>
              <w:t>1.</w:t>
            </w:r>
          </w:p>
        </w:tc>
        <w:tc>
          <w:tcPr>
            <w:tcW w:w="1964" w:type="pct"/>
            <w:vAlign w:val="center"/>
          </w:tcPr>
          <w:p w:rsidR="009F4482" w:rsidRPr="00195842" w:rsidRDefault="009C78F4" w:rsidP="00521A9A">
            <w:pPr>
              <w:rPr>
                <w:rFonts w:ascii="Arial" w:hAnsi="Arial" w:cs="Arial"/>
                <w:sz w:val="18"/>
                <w:szCs w:val="18"/>
              </w:rPr>
            </w:pPr>
            <w:r>
              <w:rPr>
                <w:rFonts w:ascii="Arial" w:hAnsi="Arial" w:cs="Arial"/>
                <w:sz w:val="18"/>
                <w:szCs w:val="18"/>
              </w:rPr>
              <w:t>Javna uprava i administracija</w:t>
            </w:r>
            <w:r w:rsidR="009F4482" w:rsidRPr="00195842">
              <w:rPr>
                <w:rFonts w:ascii="Arial" w:hAnsi="Arial" w:cs="Arial"/>
                <w:sz w:val="18"/>
                <w:szCs w:val="18"/>
              </w:rPr>
              <w:t xml:space="preserve"> </w:t>
            </w:r>
          </w:p>
        </w:tc>
        <w:tc>
          <w:tcPr>
            <w:tcW w:w="924" w:type="pct"/>
            <w:vAlign w:val="center"/>
          </w:tcPr>
          <w:p w:rsidR="009F4482" w:rsidRPr="003B24E8" w:rsidRDefault="00FB7A69" w:rsidP="00521A9A">
            <w:pPr>
              <w:jc w:val="right"/>
              <w:rPr>
                <w:rFonts w:ascii="Arial" w:hAnsi="Arial" w:cs="Arial"/>
                <w:sz w:val="18"/>
                <w:szCs w:val="18"/>
              </w:rPr>
            </w:pPr>
            <w:r>
              <w:rPr>
                <w:rFonts w:ascii="Arial" w:hAnsi="Arial" w:cs="Arial"/>
                <w:sz w:val="18"/>
                <w:szCs w:val="18"/>
              </w:rPr>
              <w:t>52.926,11</w:t>
            </w:r>
          </w:p>
        </w:tc>
        <w:tc>
          <w:tcPr>
            <w:tcW w:w="989" w:type="pct"/>
            <w:vAlign w:val="center"/>
          </w:tcPr>
          <w:p w:rsidR="009F4482" w:rsidRPr="00195842" w:rsidRDefault="00FB7A69" w:rsidP="00521A9A">
            <w:pPr>
              <w:ind w:left="33"/>
              <w:jc w:val="right"/>
              <w:rPr>
                <w:rFonts w:ascii="Arial" w:hAnsi="Arial" w:cs="Arial"/>
                <w:sz w:val="18"/>
                <w:szCs w:val="18"/>
              </w:rPr>
            </w:pPr>
            <w:r>
              <w:rPr>
                <w:rFonts w:ascii="Arial" w:hAnsi="Arial" w:cs="Arial"/>
                <w:sz w:val="18"/>
                <w:szCs w:val="18"/>
              </w:rPr>
              <w:t>28.569,30</w:t>
            </w:r>
          </w:p>
        </w:tc>
        <w:tc>
          <w:tcPr>
            <w:tcW w:w="667" w:type="pct"/>
            <w:vAlign w:val="center"/>
          </w:tcPr>
          <w:p w:rsidR="009F4482" w:rsidRPr="00195842" w:rsidRDefault="00FB7A69" w:rsidP="00521A9A">
            <w:pPr>
              <w:ind w:leftChars="-15" w:left="-1" w:hangingChars="18" w:hanging="32"/>
              <w:jc w:val="right"/>
              <w:rPr>
                <w:rFonts w:ascii="Arial" w:hAnsi="Arial" w:cs="Arial"/>
                <w:bCs/>
                <w:sz w:val="18"/>
                <w:szCs w:val="18"/>
              </w:rPr>
            </w:pPr>
            <w:r>
              <w:rPr>
                <w:rFonts w:ascii="Arial" w:hAnsi="Arial" w:cs="Arial"/>
                <w:bCs/>
                <w:sz w:val="18"/>
                <w:szCs w:val="18"/>
              </w:rPr>
              <w:t>53,98</w:t>
            </w:r>
          </w:p>
        </w:tc>
      </w:tr>
      <w:tr w:rsidR="009F4482" w:rsidRPr="00195842" w:rsidTr="00521A9A">
        <w:tc>
          <w:tcPr>
            <w:tcW w:w="456" w:type="pct"/>
            <w:vAlign w:val="center"/>
          </w:tcPr>
          <w:p w:rsidR="009F4482" w:rsidRPr="00195842" w:rsidRDefault="009F4482" w:rsidP="00521A9A">
            <w:pPr>
              <w:jc w:val="center"/>
              <w:rPr>
                <w:rFonts w:ascii="Arial" w:hAnsi="Arial" w:cs="Arial"/>
                <w:sz w:val="18"/>
                <w:szCs w:val="18"/>
              </w:rPr>
            </w:pPr>
            <w:r w:rsidRPr="00195842">
              <w:rPr>
                <w:rFonts w:ascii="Arial" w:hAnsi="Arial" w:cs="Arial"/>
                <w:sz w:val="18"/>
                <w:szCs w:val="18"/>
              </w:rPr>
              <w:t>2.</w:t>
            </w:r>
          </w:p>
        </w:tc>
        <w:tc>
          <w:tcPr>
            <w:tcW w:w="1964" w:type="pct"/>
            <w:vAlign w:val="center"/>
          </w:tcPr>
          <w:p w:rsidR="009F4482" w:rsidRPr="00195842" w:rsidRDefault="003864B8" w:rsidP="00521A9A">
            <w:pPr>
              <w:rPr>
                <w:rFonts w:ascii="Arial" w:hAnsi="Arial" w:cs="Arial"/>
                <w:sz w:val="18"/>
                <w:szCs w:val="18"/>
              </w:rPr>
            </w:pPr>
            <w:r>
              <w:rPr>
                <w:rFonts w:ascii="Arial" w:hAnsi="Arial" w:cs="Arial"/>
                <w:sz w:val="18"/>
                <w:szCs w:val="18"/>
              </w:rPr>
              <w:t>Razvoj poduzetništva</w:t>
            </w:r>
          </w:p>
        </w:tc>
        <w:tc>
          <w:tcPr>
            <w:tcW w:w="924" w:type="pct"/>
            <w:vAlign w:val="center"/>
          </w:tcPr>
          <w:p w:rsidR="009F4482" w:rsidRPr="003B24E8" w:rsidRDefault="00FB7A69" w:rsidP="00521A9A">
            <w:pPr>
              <w:jc w:val="right"/>
              <w:rPr>
                <w:rFonts w:ascii="Arial" w:hAnsi="Arial" w:cs="Arial"/>
                <w:sz w:val="18"/>
                <w:szCs w:val="18"/>
              </w:rPr>
            </w:pPr>
            <w:r>
              <w:rPr>
                <w:rFonts w:ascii="Arial" w:hAnsi="Arial" w:cs="Arial"/>
                <w:sz w:val="18"/>
                <w:szCs w:val="18"/>
              </w:rPr>
              <w:t>1.519.426,36</w:t>
            </w:r>
          </w:p>
        </w:tc>
        <w:tc>
          <w:tcPr>
            <w:tcW w:w="989" w:type="pct"/>
            <w:vAlign w:val="center"/>
          </w:tcPr>
          <w:p w:rsidR="009F4482" w:rsidRPr="00195842" w:rsidRDefault="00FB7A69" w:rsidP="00521A9A">
            <w:pPr>
              <w:ind w:left="33"/>
              <w:jc w:val="right"/>
              <w:rPr>
                <w:rFonts w:ascii="Arial" w:hAnsi="Arial" w:cs="Arial"/>
                <w:sz w:val="18"/>
                <w:szCs w:val="18"/>
              </w:rPr>
            </w:pPr>
            <w:r>
              <w:rPr>
                <w:rFonts w:ascii="Arial" w:hAnsi="Arial" w:cs="Arial"/>
                <w:sz w:val="18"/>
                <w:szCs w:val="18"/>
              </w:rPr>
              <w:t>1.261.881,32</w:t>
            </w:r>
          </w:p>
        </w:tc>
        <w:tc>
          <w:tcPr>
            <w:tcW w:w="667" w:type="pct"/>
            <w:vAlign w:val="center"/>
          </w:tcPr>
          <w:p w:rsidR="009F4482" w:rsidRPr="00195842" w:rsidRDefault="00FB7A69" w:rsidP="00521A9A">
            <w:pPr>
              <w:ind w:left="33" w:firstLineChars="100" w:firstLine="180"/>
              <w:jc w:val="right"/>
              <w:rPr>
                <w:rFonts w:ascii="Arial" w:hAnsi="Arial" w:cs="Arial"/>
                <w:bCs/>
                <w:sz w:val="18"/>
                <w:szCs w:val="18"/>
              </w:rPr>
            </w:pPr>
            <w:r>
              <w:rPr>
                <w:rFonts w:ascii="Arial" w:hAnsi="Arial" w:cs="Arial"/>
                <w:bCs/>
                <w:sz w:val="18"/>
                <w:szCs w:val="18"/>
              </w:rPr>
              <w:t>83,05</w:t>
            </w:r>
          </w:p>
        </w:tc>
      </w:tr>
      <w:tr w:rsidR="009F4482" w:rsidRPr="00195842" w:rsidTr="00521A9A">
        <w:tc>
          <w:tcPr>
            <w:tcW w:w="456" w:type="pct"/>
            <w:vAlign w:val="center"/>
          </w:tcPr>
          <w:p w:rsidR="009F4482" w:rsidRPr="00195842" w:rsidRDefault="003864B8" w:rsidP="00521A9A">
            <w:pPr>
              <w:jc w:val="center"/>
              <w:rPr>
                <w:rFonts w:ascii="Arial" w:hAnsi="Arial" w:cs="Arial"/>
                <w:bCs/>
                <w:sz w:val="18"/>
                <w:szCs w:val="18"/>
              </w:rPr>
            </w:pPr>
            <w:r>
              <w:rPr>
                <w:rFonts w:ascii="Arial" w:hAnsi="Arial" w:cs="Arial"/>
                <w:bCs/>
                <w:sz w:val="18"/>
                <w:szCs w:val="18"/>
              </w:rPr>
              <w:t>3</w:t>
            </w:r>
            <w:r w:rsidR="009F4482" w:rsidRPr="00195842">
              <w:rPr>
                <w:rFonts w:ascii="Arial" w:hAnsi="Arial" w:cs="Arial"/>
                <w:bCs/>
                <w:sz w:val="18"/>
                <w:szCs w:val="18"/>
              </w:rPr>
              <w:t>.</w:t>
            </w:r>
          </w:p>
        </w:tc>
        <w:tc>
          <w:tcPr>
            <w:tcW w:w="1964" w:type="pct"/>
            <w:vAlign w:val="center"/>
          </w:tcPr>
          <w:p w:rsidR="009F4482" w:rsidRPr="00195842" w:rsidRDefault="003B24E8" w:rsidP="00521A9A">
            <w:pPr>
              <w:rPr>
                <w:rFonts w:ascii="Arial" w:hAnsi="Arial" w:cs="Arial"/>
                <w:sz w:val="18"/>
                <w:szCs w:val="18"/>
              </w:rPr>
            </w:pPr>
            <w:r>
              <w:rPr>
                <w:rFonts w:ascii="Arial" w:hAnsi="Arial" w:cs="Arial"/>
                <w:sz w:val="18"/>
                <w:szCs w:val="18"/>
              </w:rPr>
              <w:t>Ruralni razvoj</w:t>
            </w:r>
            <w:r w:rsidR="009F4482" w:rsidRPr="00195842">
              <w:rPr>
                <w:rFonts w:ascii="Arial" w:hAnsi="Arial" w:cs="Arial"/>
                <w:sz w:val="18"/>
                <w:szCs w:val="18"/>
              </w:rPr>
              <w:t xml:space="preserve"> </w:t>
            </w:r>
          </w:p>
        </w:tc>
        <w:tc>
          <w:tcPr>
            <w:tcW w:w="924" w:type="pct"/>
            <w:vAlign w:val="center"/>
          </w:tcPr>
          <w:p w:rsidR="009F4482" w:rsidRPr="003B24E8" w:rsidRDefault="00FB7A69" w:rsidP="00521A9A">
            <w:pPr>
              <w:jc w:val="right"/>
              <w:rPr>
                <w:rFonts w:ascii="Arial" w:hAnsi="Arial" w:cs="Arial"/>
                <w:sz w:val="18"/>
                <w:szCs w:val="18"/>
              </w:rPr>
            </w:pPr>
            <w:r>
              <w:rPr>
                <w:rFonts w:ascii="Arial" w:hAnsi="Arial" w:cs="Arial"/>
                <w:sz w:val="18"/>
                <w:szCs w:val="18"/>
              </w:rPr>
              <w:t>1.158.754,75</w:t>
            </w:r>
          </w:p>
        </w:tc>
        <w:tc>
          <w:tcPr>
            <w:tcW w:w="989" w:type="pct"/>
            <w:vAlign w:val="center"/>
          </w:tcPr>
          <w:p w:rsidR="009F4482" w:rsidRPr="00195842" w:rsidRDefault="00FB7A69" w:rsidP="00521A9A">
            <w:pPr>
              <w:ind w:left="33"/>
              <w:jc w:val="right"/>
              <w:rPr>
                <w:rFonts w:ascii="Arial" w:hAnsi="Arial" w:cs="Arial"/>
                <w:sz w:val="18"/>
                <w:szCs w:val="18"/>
              </w:rPr>
            </w:pPr>
            <w:r>
              <w:rPr>
                <w:rFonts w:ascii="Arial" w:hAnsi="Arial" w:cs="Arial"/>
                <w:sz w:val="18"/>
                <w:szCs w:val="18"/>
              </w:rPr>
              <w:t>941.315,80</w:t>
            </w:r>
          </w:p>
        </w:tc>
        <w:tc>
          <w:tcPr>
            <w:tcW w:w="667" w:type="pct"/>
            <w:vAlign w:val="center"/>
          </w:tcPr>
          <w:p w:rsidR="009F4482" w:rsidRPr="00195842" w:rsidRDefault="00FB7A69" w:rsidP="00521A9A">
            <w:pPr>
              <w:ind w:left="33" w:firstLineChars="100" w:firstLine="180"/>
              <w:jc w:val="right"/>
              <w:rPr>
                <w:rFonts w:ascii="Arial" w:hAnsi="Arial" w:cs="Arial"/>
                <w:bCs/>
                <w:sz w:val="18"/>
                <w:szCs w:val="18"/>
              </w:rPr>
            </w:pPr>
            <w:r>
              <w:rPr>
                <w:rFonts w:ascii="Arial" w:hAnsi="Arial" w:cs="Arial"/>
                <w:bCs/>
                <w:sz w:val="18"/>
                <w:szCs w:val="18"/>
              </w:rPr>
              <w:t>81,24</w:t>
            </w:r>
          </w:p>
        </w:tc>
      </w:tr>
      <w:tr w:rsidR="009F4482" w:rsidRPr="00195842" w:rsidTr="00521A9A">
        <w:tc>
          <w:tcPr>
            <w:tcW w:w="456" w:type="pct"/>
            <w:vAlign w:val="center"/>
          </w:tcPr>
          <w:p w:rsidR="009F4482" w:rsidRPr="00195842" w:rsidRDefault="003864B8" w:rsidP="00521A9A">
            <w:pPr>
              <w:jc w:val="center"/>
              <w:rPr>
                <w:rFonts w:ascii="Arial" w:hAnsi="Arial" w:cs="Arial"/>
                <w:bCs/>
                <w:sz w:val="18"/>
                <w:szCs w:val="18"/>
              </w:rPr>
            </w:pPr>
            <w:r>
              <w:rPr>
                <w:rFonts w:ascii="Arial" w:hAnsi="Arial" w:cs="Arial"/>
                <w:bCs/>
                <w:sz w:val="18"/>
                <w:szCs w:val="18"/>
              </w:rPr>
              <w:t>4</w:t>
            </w:r>
            <w:r w:rsidR="009F4482" w:rsidRPr="00195842">
              <w:rPr>
                <w:rFonts w:ascii="Arial" w:hAnsi="Arial" w:cs="Arial"/>
                <w:bCs/>
                <w:sz w:val="18"/>
                <w:szCs w:val="18"/>
              </w:rPr>
              <w:t>.</w:t>
            </w:r>
          </w:p>
        </w:tc>
        <w:tc>
          <w:tcPr>
            <w:tcW w:w="1964" w:type="pct"/>
            <w:vAlign w:val="center"/>
          </w:tcPr>
          <w:p w:rsidR="009F4482" w:rsidRPr="00195842" w:rsidRDefault="003864B8" w:rsidP="00521A9A">
            <w:pPr>
              <w:rPr>
                <w:rFonts w:ascii="Arial" w:hAnsi="Arial" w:cs="Arial"/>
                <w:sz w:val="18"/>
                <w:szCs w:val="18"/>
              </w:rPr>
            </w:pPr>
            <w:r>
              <w:rPr>
                <w:rFonts w:ascii="Arial" w:eastAsia="Calibri" w:hAnsi="Arial" w:cs="Arial"/>
                <w:sz w:val="18"/>
                <w:szCs w:val="18"/>
              </w:rPr>
              <w:t>Razvoj turizma</w:t>
            </w:r>
          </w:p>
        </w:tc>
        <w:tc>
          <w:tcPr>
            <w:tcW w:w="924" w:type="pct"/>
            <w:vAlign w:val="center"/>
          </w:tcPr>
          <w:p w:rsidR="009F4482" w:rsidRPr="003B24E8" w:rsidRDefault="00FB7A69" w:rsidP="00521A9A">
            <w:pPr>
              <w:jc w:val="right"/>
              <w:rPr>
                <w:rFonts w:ascii="Arial" w:hAnsi="Arial" w:cs="Arial"/>
                <w:sz w:val="18"/>
                <w:szCs w:val="18"/>
              </w:rPr>
            </w:pPr>
            <w:r>
              <w:rPr>
                <w:rFonts w:ascii="Arial" w:hAnsi="Arial" w:cs="Arial"/>
                <w:sz w:val="18"/>
                <w:szCs w:val="18"/>
              </w:rPr>
              <w:t>1.448.892,78</w:t>
            </w:r>
          </w:p>
        </w:tc>
        <w:tc>
          <w:tcPr>
            <w:tcW w:w="989" w:type="pct"/>
            <w:vAlign w:val="center"/>
          </w:tcPr>
          <w:p w:rsidR="009F4482" w:rsidRPr="00195842" w:rsidRDefault="00FB7A69" w:rsidP="00521A9A">
            <w:pPr>
              <w:ind w:left="33"/>
              <w:jc w:val="right"/>
              <w:rPr>
                <w:rFonts w:ascii="Arial" w:hAnsi="Arial" w:cs="Arial"/>
                <w:sz w:val="18"/>
                <w:szCs w:val="18"/>
              </w:rPr>
            </w:pPr>
            <w:r>
              <w:rPr>
                <w:rFonts w:ascii="Arial" w:hAnsi="Arial" w:cs="Arial"/>
                <w:sz w:val="18"/>
                <w:szCs w:val="18"/>
              </w:rPr>
              <w:t>1.346.664,21</w:t>
            </w:r>
          </w:p>
        </w:tc>
        <w:tc>
          <w:tcPr>
            <w:tcW w:w="667" w:type="pct"/>
            <w:vAlign w:val="center"/>
          </w:tcPr>
          <w:p w:rsidR="009F4482" w:rsidRPr="00195842" w:rsidRDefault="00FB7A69" w:rsidP="00521A9A">
            <w:pPr>
              <w:ind w:left="33"/>
              <w:jc w:val="right"/>
              <w:rPr>
                <w:rFonts w:ascii="Arial" w:hAnsi="Arial" w:cs="Arial"/>
                <w:sz w:val="18"/>
                <w:szCs w:val="18"/>
              </w:rPr>
            </w:pPr>
            <w:r>
              <w:rPr>
                <w:rFonts w:ascii="Arial" w:hAnsi="Arial" w:cs="Arial"/>
                <w:sz w:val="18"/>
                <w:szCs w:val="18"/>
              </w:rPr>
              <w:t>92,94</w:t>
            </w:r>
          </w:p>
        </w:tc>
      </w:tr>
      <w:tr w:rsidR="009F4482" w:rsidRPr="00195842" w:rsidTr="00521A9A">
        <w:trPr>
          <w:trHeight w:val="290"/>
        </w:trPr>
        <w:tc>
          <w:tcPr>
            <w:tcW w:w="2420" w:type="pct"/>
            <w:gridSpan w:val="2"/>
            <w:vAlign w:val="center"/>
          </w:tcPr>
          <w:p w:rsidR="009F4482" w:rsidRPr="00195842" w:rsidRDefault="009F4482" w:rsidP="00E11BDD">
            <w:pPr>
              <w:rPr>
                <w:rFonts w:ascii="Arial" w:hAnsi="Arial" w:cs="Arial"/>
                <w:b/>
                <w:sz w:val="18"/>
                <w:szCs w:val="18"/>
              </w:rPr>
            </w:pPr>
            <w:r w:rsidRPr="00195842">
              <w:rPr>
                <w:rFonts w:ascii="Arial" w:hAnsi="Arial" w:cs="Arial"/>
                <w:b/>
                <w:sz w:val="18"/>
                <w:szCs w:val="18"/>
              </w:rPr>
              <w:t xml:space="preserve">Ukupno glava </w:t>
            </w:r>
            <w:r w:rsidR="00E11BDD">
              <w:rPr>
                <w:rFonts w:ascii="Arial" w:hAnsi="Arial" w:cs="Arial"/>
                <w:b/>
                <w:sz w:val="18"/>
                <w:szCs w:val="18"/>
              </w:rPr>
              <w:t>00801</w:t>
            </w:r>
          </w:p>
        </w:tc>
        <w:tc>
          <w:tcPr>
            <w:tcW w:w="924" w:type="pct"/>
            <w:vAlign w:val="center"/>
          </w:tcPr>
          <w:p w:rsidR="009F4482" w:rsidRPr="003B24E8" w:rsidRDefault="00FB7A69" w:rsidP="00F2781F">
            <w:pPr>
              <w:jc w:val="right"/>
              <w:rPr>
                <w:rFonts w:ascii="Arial" w:hAnsi="Arial" w:cs="Arial"/>
                <w:b/>
                <w:sz w:val="18"/>
                <w:szCs w:val="18"/>
              </w:rPr>
            </w:pPr>
            <w:r>
              <w:rPr>
                <w:rFonts w:ascii="Arial" w:hAnsi="Arial" w:cs="Arial"/>
                <w:b/>
                <w:sz w:val="18"/>
                <w:szCs w:val="18"/>
              </w:rPr>
              <w:t>4.180.000,00</w:t>
            </w:r>
          </w:p>
        </w:tc>
        <w:tc>
          <w:tcPr>
            <w:tcW w:w="989" w:type="pct"/>
            <w:vAlign w:val="center"/>
          </w:tcPr>
          <w:p w:rsidR="009F4482" w:rsidRPr="00195842" w:rsidRDefault="00FB7A69" w:rsidP="00521A9A">
            <w:pPr>
              <w:ind w:leftChars="-15" w:left="-1" w:hangingChars="18" w:hanging="32"/>
              <w:jc w:val="right"/>
              <w:rPr>
                <w:rFonts w:ascii="Arial" w:hAnsi="Arial" w:cs="Arial"/>
                <w:b/>
                <w:bCs/>
                <w:sz w:val="18"/>
                <w:szCs w:val="18"/>
              </w:rPr>
            </w:pPr>
            <w:r>
              <w:rPr>
                <w:rFonts w:ascii="Arial" w:hAnsi="Arial" w:cs="Arial"/>
                <w:b/>
                <w:bCs/>
                <w:sz w:val="18"/>
                <w:szCs w:val="18"/>
              </w:rPr>
              <w:t>3.578.430,63</w:t>
            </w:r>
          </w:p>
        </w:tc>
        <w:tc>
          <w:tcPr>
            <w:tcW w:w="667" w:type="pct"/>
            <w:vAlign w:val="center"/>
          </w:tcPr>
          <w:p w:rsidR="009F4482" w:rsidRPr="00195842" w:rsidRDefault="00FB7A69" w:rsidP="00521A9A">
            <w:pPr>
              <w:ind w:left="33" w:firstLineChars="100" w:firstLine="180"/>
              <w:jc w:val="right"/>
              <w:rPr>
                <w:rFonts w:ascii="Arial" w:hAnsi="Arial" w:cs="Arial"/>
                <w:b/>
                <w:bCs/>
                <w:sz w:val="18"/>
                <w:szCs w:val="18"/>
              </w:rPr>
            </w:pPr>
            <w:r>
              <w:rPr>
                <w:rFonts w:ascii="Arial" w:hAnsi="Arial" w:cs="Arial"/>
                <w:b/>
                <w:bCs/>
                <w:sz w:val="18"/>
                <w:szCs w:val="18"/>
              </w:rPr>
              <w:t>85,61</w:t>
            </w:r>
          </w:p>
        </w:tc>
      </w:tr>
      <w:tr w:rsidR="009F4482" w:rsidRPr="00195842" w:rsidTr="00521A9A">
        <w:trPr>
          <w:trHeight w:val="491"/>
        </w:trPr>
        <w:tc>
          <w:tcPr>
            <w:tcW w:w="5000" w:type="pct"/>
            <w:gridSpan w:val="5"/>
            <w:vAlign w:val="center"/>
          </w:tcPr>
          <w:p w:rsidR="009F4482" w:rsidRPr="003B24E8" w:rsidRDefault="009F4482" w:rsidP="00E11BDD">
            <w:pPr>
              <w:rPr>
                <w:rFonts w:ascii="Arial" w:hAnsi="Arial" w:cs="Arial"/>
                <w:b/>
                <w:sz w:val="18"/>
                <w:szCs w:val="18"/>
              </w:rPr>
            </w:pPr>
            <w:r w:rsidRPr="003B24E8">
              <w:rPr>
                <w:rFonts w:ascii="Arial" w:hAnsi="Arial" w:cs="Arial"/>
                <w:b/>
                <w:sz w:val="18"/>
                <w:szCs w:val="18"/>
              </w:rPr>
              <w:t xml:space="preserve">GLAVA </w:t>
            </w:r>
            <w:r w:rsidR="00E11BDD">
              <w:rPr>
                <w:rFonts w:ascii="Arial" w:hAnsi="Arial" w:cs="Arial"/>
                <w:b/>
                <w:sz w:val="18"/>
                <w:szCs w:val="18"/>
              </w:rPr>
              <w:t>00802</w:t>
            </w:r>
            <w:r w:rsidRPr="003B24E8">
              <w:rPr>
                <w:rFonts w:ascii="Arial" w:hAnsi="Arial" w:cs="Arial"/>
                <w:b/>
                <w:sz w:val="18"/>
                <w:szCs w:val="18"/>
              </w:rPr>
              <w:t xml:space="preserve"> CENTAR ZA POLJOPRIVREDU I RURALNI RAZVOJ PGŽ</w:t>
            </w:r>
          </w:p>
        </w:tc>
      </w:tr>
      <w:tr w:rsidR="009F4482" w:rsidRPr="00195842" w:rsidTr="00521A9A">
        <w:tc>
          <w:tcPr>
            <w:tcW w:w="456" w:type="pct"/>
            <w:vAlign w:val="center"/>
          </w:tcPr>
          <w:p w:rsidR="009F4482" w:rsidRPr="00195842" w:rsidRDefault="009F4482" w:rsidP="00521A9A">
            <w:pPr>
              <w:jc w:val="center"/>
              <w:rPr>
                <w:rFonts w:ascii="Arial" w:hAnsi="Arial" w:cs="Arial"/>
                <w:sz w:val="18"/>
                <w:szCs w:val="18"/>
              </w:rPr>
            </w:pPr>
            <w:r w:rsidRPr="00195842">
              <w:rPr>
                <w:rFonts w:ascii="Arial" w:hAnsi="Arial" w:cs="Arial"/>
                <w:sz w:val="18"/>
                <w:szCs w:val="18"/>
              </w:rPr>
              <w:t>1.</w:t>
            </w:r>
          </w:p>
        </w:tc>
        <w:tc>
          <w:tcPr>
            <w:tcW w:w="1964" w:type="pct"/>
            <w:vAlign w:val="center"/>
          </w:tcPr>
          <w:p w:rsidR="009F4482" w:rsidRPr="00195842" w:rsidRDefault="003B24E8" w:rsidP="00521A9A">
            <w:pPr>
              <w:rPr>
                <w:rFonts w:ascii="Arial" w:hAnsi="Arial" w:cs="Arial"/>
                <w:sz w:val="18"/>
                <w:szCs w:val="18"/>
              </w:rPr>
            </w:pPr>
            <w:r>
              <w:rPr>
                <w:rFonts w:ascii="Arial" w:hAnsi="Arial" w:cs="Arial"/>
                <w:sz w:val="18"/>
                <w:szCs w:val="18"/>
              </w:rPr>
              <w:t>Promicanje poljoprivrede i ruralnog razvoja</w:t>
            </w:r>
          </w:p>
        </w:tc>
        <w:tc>
          <w:tcPr>
            <w:tcW w:w="924" w:type="pct"/>
          </w:tcPr>
          <w:p w:rsidR="009F4482" w:rsidRPr="003B24E8" w:rsidRDefault="00FB7A69" w:rsidP="00521A9A">
            <w:pPr>
              <w:jc w:val="right"/>
              <w:rPr>
                <w:rFonts w:ascii="Arial" w:hAnsi="Arial" w:cs="Arial"/>
                <w:sz w:val="18"/>
                <w:szCs w:val="18"/>
              </w:rPr>
            </w:pPr>
            <w:r>
              <w:rPr>
                <w:rFonts w:ascii="Arial" w:hAnsi="Arial" w:cs="Arial"/>
                <w:sz w:val="18"/>
                <w:szCs w:val="18"/>
              </w:rPr>
              <w:t>544.000,00</w:t>
            </w:r>
          </w:p>
        </w:tc>
        <w:tc>
          <w:tcPr>
            <w:tcW w:w="989" w:type="pct"/>
          </w:tcPr>
          <w:p w:rsidR="009F4482" w:rsidRPr="00195842" w:rsidRDefault="00FB7A69" w:rsidP="00521A9A">
            <w:pPr>
              <w:jc w:val="right"/>
              <w:rPr>
                <w:rFonts w:ascii="Arial" w:hAnsi="Arial" w:cs="Arial"/>
                <w:sz w:val="18"/>
                <w:szCs w:val="18"/>
              </w:rPr>
            </w:pPr>
            <w:r>
              <w:rPr>
                <w:rFonts w:ascii="Arial" w:hAnsi="Arial" w:cs="Arial"/>
                <w:sz w:val="18"/>
                <w:szCs w:val="18"/>
              </w:rPr>
              <w:t>538.299,96</w:t>
            </w:r>
          </w:p>
        </w:tc>
        <w:tc>
          <w:tcPr>
            <w:tcW w:w="667" w:type="pct"/>
          </w:tcPr>
          <w:p w:rsidR="009F4482" w:rsidRPr="00195842" w:rsidRDefault="00FB7A69" w:rsidP="00521A9A">
            <w:pPr>
              <w:jc w:val="right"/>
              <w:rPr>
                <w:rFonts w:ascii="Arial" w:hAnsi="Arial" w:cs="Arial"/>
                <w:sz w:val="18"/>
                <w:szCs w:val="18"/>
              </w:rPr>
            </w:pPr>
            <w:r>
              <w:rPr>
                <w:rFonts w:ascii="Arial" w:hAnsi="Arial" w:cs="Arial"/>
                <w:sz w:val="18"/>
                <w:szCs w:val="18"/>
              </w:rPr>
              <w:t>98,95</w:t>
            </w:r>
          </w:p>
        </w:tc>
      </w:tr>
      <w:tr w:rsidR="003864B8" w:rsidRPr="00195842" w:rsidTr="00521A9A">
        <w:tc>
          <w:tcPr>
            <w:tcW w:w="456" w:type="pct"/>
            <w:vAlign w:val="center"/>
          </w:tcPr>
          <w:p w:rsidR="003864B8" w:rsidRPr="00195842" w:rsidRDefault="003864B8" w:rsidP="003864B8">
            <w:pPr>
              <w:jc w:val="center"/>
              <w:rPr>
                <w:rFonts w:ascii="Arial" w:hAnsi="Arial" w:cs="Arial"/>
                <w:sz w:val="18"/>
                <w:szCs w:val="18"/>
              </w:rPr>
            </w:pPr>
          </w:p>
        </w:tc>
        <w:tc>
          <w:tcPr>
            <w:tcW w:w="1964" w:type="pct"/>
            <w:vAlign w:val="center"/>
          </w:tcPr>
          <w:p w:rsidR="003864B8" w:rsidRPr="00195842" w:rsidRDefault="003864B8" w:rsidP="00E11BDD">
            <w:pPr>
              <w:rPr>
                <w:rFonts w:ascii="Arial" w:hAnsi="Arial" w:cs="Arial"/>
                <w:sz w:val="18"/>
                <w:szCs w:val="18"/>
              </w:rPr>
            </w:pPr>
            <w:r w:rsidRPr="00195842">
              <w:rPr>
                <w:rFonts w:ascii="Arial" w:hAnsi="Arial" w:cs="Arial"/>
                <w:b/>
                <w:sz w:val="18"/>
                <w:szCs w:val="18"/>
              </w:rPr>
              <w:t xml:space="preserve">Ukupno glava </w:t>
            </w:r>
            <w:r w:rsidR="00E11BDD">
              <w:rPr>
                <w:rFonts w:ascii="Arial" w:hAnsi="Arial" w:cs="Arial"/>
                <w:b/>
                <w:sz w:val="18"/>
                <w:szCs w:val="18"/>
              </w:rPr>
              <w:t>00802</w:t>
            </w:r>
          </w:p>
        </w:tc>
        <w:tc>
          <w:tcPr>
            <w:tcW w:w="924" w:type="pct"/>
          </w:tcPr>
          <w:p w:rsidR="003864B8" w:rsidRPr="003864B8" w:rsidRDefault="00FB7A69" w:rsidP="003864B8">
            <w:pPr>
              <w:jc w:val="right"/>
              <w:rPr>
                <w:rFonts w:ascii="Arial" w:hAnsi="Arial" w:cs="Arial"/>
                <w:b/>
                <w:sz w:val="18"/>
                <w:szCs w:val="18"/>
              </w:rPr>
            </w:pPr>
            <w:r>
              <w:rPr>
                <w:rFonts w:ascii="Arial" w:hAnsi="Arial" w:cs="Arial"/>
                <w:b/>
                <w:sz w:val="18"/>
                <w:szCs w:val="18"/>
              </w:rPr>
              <w:t>544.000,00</w:t>
            </w:r>
          </w:p>
        </w:tc>
        <w:tc>
          <w:tcPr>
            <w:tcW w:w="989" w:type="pct"/>
          </w:tcPr>
          <w:p w:rsidR="003864B8" w:rsidRPr="003864B8" w:rsidRDefault="00FB7A69" w:rsidP="003864B8">
            <w:pPr>
              <w:jc w:val="right"/>
              <w:rPr>
                <w:rFonts w:ascii="Arial" w:hAnsi="Arial" w:cs="Arial"/>
                <w:b/>
                <w:sz w:val="18"/>
                <w:szCs w:val="18"/>
              </w:rPr>
            </w:pPr>
            <w:r>
              <w:rPr>
                <w:rFonts w:ascii="Arial" w:hAnsi="Arial" w:cs="Arial"/>
                <w:b/>
                <w:sz w:val="18"/>
                <w:szCs w:val="18"/>
              </w:rPr>
              <w:t>538.299,96</w:t>
            </w:r>
          </w:p>
        </w:tc>
        <w:tc>
          <w:tcPr>
            <w:tcW w:w="667" w:type="pct"/>
          </w:tcPr>
          <w:p w:rsidR="003864B8" w:rsidRPr="003864B8" w:rsidRDefault="00FB7A69" w:rsidP="003864B8">
            <w:pPr>
              <w:jc w:val="right"/>
              <w:rPr>
                <w:rFonts w:ascii="Arial" w:hAnsi="Arial" w:cs="Arial"/>
                <w:b/>
                <w:sz w:val="18"/>
                <w:szCs w:val="18"/>
              </w:rPr>
            </w:pPr>
            <w:r>
              <w:rPr>
                <w:rFonts w:ascii="Arial" w:hAnsi="Arial" w:cs="Arial"/>
                <w:b/>
                <w:sz w:val="18"/>
                <w:szCs w:val="18"/>
              </w:rPr>
              <w:t>98,95</w:t>
            </w:r>
          </w:p>
        </w:tc>
      </w:tr>
      <w:tr w:rsidR="009F4482" w:rsidRPr="00195842" w:rsidTr="00521A9A">
        <w:tc>
          <w:tcPr>
            <w:tcW w:w="456" w:type="pct"/>
            <w:vAlign w:val="center"/>
          </w:tcPr>
          <w:p w:rsidR="009F4482" w:rsidRPr="00195842" w:rsidRDefault="009F4482" w:rsidP="00521A9A">
            <w:pPr>
              <w:jc w:val="center"/>
              <w:rPr>
                <w:rFonts w:ascii="Arial" w:hAnsi="Arial" w:cs="Arial"/>
                <w:sz w:val="18"/>
                <w:szCs w:val="18"/>
              </w:rPr>
            </w:pPr>
          </w:p>
        </w:tc>
        <w:tc>
          <w:tcPr>
            <w:tcW w:w="1964" w:type="pct"/>
            <w:vAlign w:val="center"/>
          </w:tcPr>
          <w:p w:rsidR="009F4482" w:rsidRPr="00195842" w:rsidRDefault="009F4482" w:rsidP="00521A9A">
            <w:pPr>
              <w:rPr>
                <w:rFonts w:ascii="Arial" w:hAnsi="Arial" w:cs="Arial"/>
                <w:b/>
                <w:sz w:val="18"/>
                <w:szCs w:val="18"/>
              </w:rPr>
            </w:pPr>
            <w:r w:rsidRPr="00195842">
              <w:rPr>
                <w:rFonts w:ascii="Arial" w:hAnsi="Arial" w:cs="Arial"/>
                <w:b/>
                <w:sz w:val="18"/>
                <w:szCs w:val="18"/>
              </w:rPr>
              <w:t>Ukupno razdjel:</w:t>
            </w:r>
          </w:p>
        </w:tc>
        <w:tc>
          <w:tcPr>
            <w:tcW w:w="924" w:type="pct"/>
          </w:tcPr>
          <w:p w:rsidR="009F4482" w:rsidRPr="003B24E8" w:rsidRDefault="00FB7A69" w:rsidP="003B24E8">
            <w:pPr>
              <w:jc w:val="right"/>
              <w:rPr>
                <w:rFonts w:ascii="Arial" w:hAnsi="Arial" w:cs="Arial"/>
                <w:b/>
                <w:sz w:val="18"/>
                <w:szCs w:val="20"/>
              </w:rPr>
            </w:pPr>
            <w:r>
              <w:rPr>
                <w:rFonts w:ascii="Arial" w:hAnsi="Arial" w:cs="Arial"/>
                <w:b/>
                <w:sz w:val="18"/>
                <w:szCs w:val="20"/>
              </w:rPr>
              <w:t>4.724.000,00</w:t>
            </w:r>
          </w:p>
        </w:tc>
        <w:tc>
          <w:tcPr>
            <w:tcW w:w="989" w:type="pct"/>
            <w:vAlign w:val="bottom"/>
          </w:tcPr>
          <w:p w:rsidR="009F4482" w:rsidRPr="00195842" w:rsidRDefault="00FB7A69" w:rsidP="00521A9A">
            <w:pPr>
              <w:jc w:val="right"/>
              <w:rPr>
                <w:rFonts w:ascii="Arial" w:hAnsi="Arial" w:cs="Arial"/>
                <w:b/>
                <w:sz w:val="18"/>
                <w:szCs w:val="20"/>
              </w:rPr>
            </w:pPr>
            <w:r>
              <w:rPr>
                <w:rFonts w:ascii="Arial" w:hAnsi="Arial" w:cs="Arial"/>
                <w:b/>
                <w:sz w:val="18"/>
                <w:szCs w:val="20"/>
              </w:rPr>
              <w:t>4.116.730,59</w:t>
            </w:r>
          </w:p>
        </w:tc>
        <w:tc>
          <w:tcPr>
            <w:tcW w:w="667" w:type="pct"/>
            <w:vAlign w:val="bottom"/>
          </w:tcPr>
          <w:p w:rsidR="009F4482" w:rsidRPr="00195842" w:rsidRDefault="00FB7A69" w:rsidP="00521A9A">
            <w:pPr>
              <w:jc w:val="right"/>
              <w:rPr>
                <w:rFonts w:ascii="Arial" w:hAnsi="Arial" w:cs="Arial"/>
                <w:b/>
                <w:sz w:val="18"/>
                <w:szCs w:val="20"/>
              </w:rPr>
            </w:pPr>
            <w:r>
              <w:rPr>
                <w:rFonts w:ascii="Arial" w:hAnsi="Arial" w:cs="Arial"/>
                <w:b/>
                <w:sz w:val="18"/>
                <w:szCs w:val="20"/>
              </w:rPr>
              <w:t>87,15</w:t>
            </w:r>
          </w:p>
        </w:tc>
      </w:tr>
    </w:tbl>
    <w:p w:rsidR="00342A47" w:rsidRDefault="00342A47" w:rsidP="00E11BDD">
      <w:pPr>
        <w:spacing w:after="0" w:line="240" w:lineRule="auto"/>
        <w:rPr>
          <w:rFonts w:ascii="Arial" w:hAnsi="Arial" w:cs="Arial"/>
          <w:b/>
        </w:rPr>
      </w:pPr>
    </w:p>
    <w:p w:rsidR="00C642B9" w:rsidRPr="006068AA" w:rsidRDefault="00C642B9" w:rsidP="00C642B9">
      <w:pPr>
        <w:pBdr>
          <w:bottom w:val="single" w:sz="4" w:space="1" w:color="auto"/>
        </w:pBdr>
        <w:spacing w:after="0" w:line="240" w:lineRule="auto"/>
        <w:rPr>
          <w:rFonts w:ascii="Arial" w:hAnsi="Arial" w:cs="Arial"/>
          <w:b/>
        </w:rPr>
      </w:pPr>
      <w:r w:rsidRPr="006068AA">
        <w:rPr>
          <w:rFonts w:ascii="Arial" w:hAnsi="Arial" w:cs="Arial"/>
          <w:b/>
        </w:rPr>
        <w:lastRenderedPageBreak/>
        <w:t>GLAVA: 00801 UPRAVNI ODJEL ZA TURIZAM PODUZETNIŠTVO I RURALNI RAZVOJ</w:t>
      </w:r>
    </w:p>
    <w:p w:rsidR="00150ACB" w:rsidRDefault="00150ACB" w:rsidP="00C642B9">
      <w:pPr>
        <w:pBdr>
          <w:bottom w:val="single" w:sz="4" w:space="1" w:color="auto"/>
        </w:pBdr>
        <w:spacing w:after="0" w:line="240" w:lineRule="auto"/>
        <w:rPr>
          <w:rFonts w:ascii="Arial" w:hAnsi="Arial" w:cs="Arial"/>
          <w:b/>
        </w:rPr>
      </w:pPr>
    </w:p>
    <w:p w:rsidR="00C642B9" w:rsidRPr="006068AA" w:rsidRDefault="00C642B9" w:rsidP="00C642B9">
      <w:pPr>
        <w:pBdr>
          <w:bottom w:val="single" w:sz="4" w:space="1" w:color="auto"/>
        </w:pBdr>
        <w:spacing w:after="0" w:line="240" w:lineRule="auto"/>
        <w:rPr>
          <w:rFonts w:ascii="Arial" w:hAnsi="Arial" w:cs="Arial"/>
          <w:b/>
        </w:rPr>
      </w:pPr>
      <w:r w:rsidRPr="006068AA">
        <w:rPr>
          <w:rFonts w:ascii="Arial" w:hAnsi="Arial" w:cs="Arial"/>
          <w:b/>
        </w:rPr>
        <w:t>NAZIV PROGRAMA:</w:t>
      </w:r>
      <w:r w:rsidRPr="006068AA">
        <w:rPr>
          <w:rFonts w:ascii="Arial" w:hAnsi="Arial" w:cs="Arial"/>
          <w:b/>
        </w:rPr>
        <w:tab/>
        <w:t xml:space="preserve"> 8001 JAVNA UPRAVA I ADMINISTRACIJA</w:t>
      </w:r>
    </w:p>
    <w:p w:rsidR="00C642B9" w:rsidRPr="006068AA" w:rsidRDefault="00C642B9" w:rsidP="00C642B9">
      <w:pPr>
        <w:spacing w:after="0" w:line="240" w:lineRule="auto"/>
        <w:jc w:val="both"/>
        <w:rPr>
          <w:rFonts w:ascii="Arial" w:hAnsi="Arial" w:cs="Arial"/>
          <w:b/>
          <w:sz w:val="20"/>
          <w:szCs w:val="20"/>
        </w:rPr>
      </w:pPr>
    </w:p>
    <w:p w:rsidR="00C642B9" w:rsidRDefault="00C642B9" w:rsidP="00C642B9">
      <w:pPr>
        <w:spacing w:after="0" w:line="240" w:lineRule="auto"/>
        <w:jc w:val="both"/>
        <w:rPr>
          <w:rFonts w:ascii="Arial" w:hAnsi="Arial" w:cs="Arial"/>
          <w:i/>
          <w:sz w:val="20"/>
          <w:szCs w:val="20"/>
        </w:rPr>
      </w:pPr>
      <w:r w:rsidRPr="006068AA">
        <w:rPr>
          <w:rFonts w:ascii="Arial" w:hAnsi="Arial" w:cs="Arial"/>
          <w:b/>
          <w:sz w:val="20"/>
          <w:szCs w:val="20"/>
        </w:rPr>
        <w:t xml:space="preserve">SVRHA PROGRAMA: </w:t>
      </w:r>
      <w:r w:rsidRPr="006068AA">
        <w:rPr>
          <w:rFonts w:ascii="Arial" w:hAnsi="Arial" w:cs="Arial"/>
          <w:sz w:val="20"/>
          <w:szCs w:val="20"/>
        </w:rPr>
        <w:t>Svrha programa je osiguranje materijalnih uvjeta i sredstava za rad Upravnog odjela. Programom se financiraju materijalni rashodi potrebni za provođenje programa Upravnog odjela</w:t>
      </w:r>
      <w:r w:rsidRPr="006068AA">
        <w:rPr>
          <w:rFonts w:ascii="Arial" w:hAnsi="Arial" w:cs="Arial"/>
          <w:i/>
          <w:sz w:val="20"/>
          <w:szCs w:val="20"/>
        </w:rPr>
        <w:t xml:space="preserve">. </w:t>
      </w:r>
    </w:p>
    <w:p w:rsidR="00C642B9" w:rsidRPr="000D59DE" w:rsidRDefault="00C642B9" w:rsidP="00C642B9">
      <w:pPr>
        <w:spacing w:after="0" w:line="240" w:lineRule="auto"/>
        <w:jc w:val="both"/>
        <w:rPr>
          <w:rFonts w:ascii="Arial" w:hAnsi="Arial" w:cs="Arial"/>
          <w:b/>
          <w:i/>
          <w:sz w:val="20"/>
          <w:szCs w:val="20"/>
        </w:rPr>
      </w:pPr>
    </w:p>
    <w:p w:rsidR="00C642B9" w:rsidRPr="000D59DE" w:rsidRDefault="00C642B9" w:rsidP="00C642B9">
      <w:pPr>
        <w:spacing w:after="0" w:line="240" w:lineRule="auto"/>
        <w:jc w:val="both"/>
        <w:rPr>
          <w:rFonts w:ascii="Arial" w:hAnsi="Arial" w:cs="Arial"/>
          <w:b/>
          <w:sz w:val="20"/>
          <w:szCs w:val="20"/>
        </w:rPr>
      </w:pPr>
      <w:r w:rsidRPr="000D59DE">
        <w:rPr>
          <w:rFonts w:ascii="Arial" w:hAnsi="Arial" w:cs="Arial"/>
          <w:b/>
          <w:sz w:val="20"/>
          <w:szCs w:val="20"/>
        </w:rPr>
        <w:t xml:space="preserve">POVEZANOST PROGRAMA SA STRATEŠKIM DOKUMENTIMA: </w:t>
      </w:r>
    </w:p>
    <w:p w:rsidR="00C642B9" w:rsidRPr="00F4604D" w:rsidRDefault="00C642B9" w:rsidP="00C642B9">
      <w:pPr>
        <w:spacing w:after="0" w:line="240" w:lineRule="auto"/>
        <w:jc w:val="both"/>
        <w:rPr>
          <w:rFonts w:ascii="Arial" w:hAnsi="Arial" w:cs="Arial"/>
          <w:sz w:val="20"/>
          <w:szCs w:val="20"/>
        </w:rPr>
      </w:pPr>
      <w:r w:rsidRPr="00F4604D">
        <w:rPr>
          <w:rFonts w:ascii="Arial" w:hAnsi="Arial" w:cs="Arial"/>
          <w:sz w:val="20"/>
          <w:szCs w:val="20"/>
        </w:rPr>
        <w:t>Ovaj program ne doprinosi izravno ostvarenju posebni</w:t>
      </w:r>
      <w:r>
        <w:rPr>
          <w:rFonts w:ascii="Arial" w:hAnsi="Arial" w:cs="Arial"/>
          <w:sz w:val="20"/>
          <w:szCs w:val="20"/>
        </w:rPr>
        <w:t>h ciljeva iz strateškog okvira </w:t>
      </w:r>
      <w:r w:rsidRPr="00F4604D">
        <w:rPr>
          <w:rFonts w:ascii="Arial" w:hAnsi="Arial" w:cs="Arial"/>
          <w:sz w:val="20"/>
          <w:szCs w:val="20"/>
        </w:rPr>
        <w:t>Plana razvoja Primorsko-goranske županije za razdoblje 2022. – 2027. godine, ali je kroz Provedbeni program Primorsko-goranske županije za razdoblje 2021.-2025. godine, koji predstavlja poveznicu Proračuna i Plana razvoja i obuhvaća sve rashode i izdatke Proračuna</w:t>
      </w:r>
      <w:r>
        <w:rPr>
          <w:rFonts w:ascii="Arial" w:hAnsi="Arial" w:cs="Arial"/>
          <w:sz w:val="20"/>
          <w:szCs w:val="20"/>
        </w:rPr>
        <w:t>, povezan s</w:t>
      </w:r>
      <w:r w:rsidRPr="00F4604D">
        <w:rPr>
          <w:rFonts w:ascii="Arial" w:hAnsi="Arial" w:cs="Arial"/>
          <w:sz w:val="20"/>
          <w:szCs w:val="20"/>
        </w:rPr>
        <w:t xml:space="preserve"> posebnom mjerom „Javna uprava i administracija“.</w:t>
      </w:r>
    </w:p>
    <w:p w:rsidR="00C642B9" w:rsidRPr="00AC315C" w:rsidRDefault="00C642B9" w:rsidP="00C642B9">
      <w:pPr>
        <w:spacing w:after="0" w:line="240" w:lineRule="auto"/>
        <w:jc w:val="both"/>
        <w:rPr>
          <w:rFonts w:ascii="Arial" w:hAnsi="Arial" w:cs="Arial"/>
          <w:sz w:val="20"/>
          <w:szCs w:val="20"/>
        </w:rPr>
      </w:pPr>
      <w:r w:rsidRPr="000D59DE">
        <w:rPr>
          <w:rFonts w:ascii="Arial" w:hAnsi="Arial" w:cs="Arial"/>
          <w:sz w:val="20"/>
          <w:szCs w:val="20"/>
        </w:rPr>
        <w:tab/>
      </w:r>
    </w:p>
    <w:p w:rsidR="00C642B9" w:rsidRPr="006068AA" w:rsidRDefault="00C642B9" w:rsidP="00C642B9">
      <w:pPr>
        <w:spacing w:after="0" w:line="240" w:lineRule="auto"/>
        <w:jc w:val="both"/>
        <w:rPr>
          <w:rFonts w:ascii="Arial" w:hAnsi="Arial" w:cs="Arial"/>
          <w:b/>
          <w:sz w:val="20"/>
          <w:szCs w:val="20"/>
        </w:rPr>
      </w:pPr>
      <w:r w:rsidRPr="006068AA">
        <w:rPr>
          <w:rFonts w:ascii="Arial" w:hAnsi="Arial" w:cs="Arial"/>
          <w:b/>
          <w:sz w:val="20"/>
          <w:szCs w:val="20"/>
        </w:rPr>
        <w:t>Aktivnost: Materijalni rashodi Odjela</w:t>
      </w:r>
      <w:r>
        <w:rPr>
          <w:rFonts w:ascii="Arial" w:hAnsi="Arial" w:cs="Arial"/>
          <w:b/>
          <w:sz w:val="20"/>
          <w:szCs w:val="20"/>
        </w:rPr>
        <w:t>- izvršeno 28.569,30 eura</w:t>
      </w:r>
    </w:p>
    <w:p w:rsidR="00AD737A" w:rsidRPr="00AD737A" w:rsidRDefault="00AD737A" w:rsidP="00AD737A">
      <w:pPr>
        <w:spacing w:after="0" w:line="240" w:lineRule="auto"/>
        <w:jc w:val="both"/>
        <w:rPr>
          <w:rFonts w:ascii="Arial" w:hAnsi="Arial" w:cs="Arial"/>
          <w:sz w:val="20"/>
          <w:szCs w:val="20"/>
        </w:rPr>
      </w:pPr>
      <w:r w:rsidRPr="00AD737A">
        <w:rPr>
          <w:rFonts w:ascii="Arial" w:hAnsi="Arial" w:cs="Arial"/>
          <w:sz w:val="20"/>
          <w:szCs w:val="20"/>
        </w:rPr>
        <w:t>U Proračunu Upravnog odjela planirana su sredstva u iznosu od 52.926,11 eura, namijenjena materijalnim rashodima Upravnog odjela. Planirana sredstva realizirana su u iznosu od 53,98%, odnosno 28.569,30 eura.</w:t>
      </w:r>
    </w:p>
    <w:p w:rsidR="00C642B9" w:rsidRDefault="00AD737A" w:rsidP="00AD737A">
      <w:pPr>
        <w:spacing w:after="0" w:line="240" w:lineRule="auto"/>
        <w:jc w:val="both"/>
        <w:rPr>
          <w:rFonts w:ascii="Arial" w:hAnsi="Arial" w:cs="Arial"/>
          <w:sz w:val="20"/>
          <w:szCs w:val="20"/>
        </w:rPr>
      </w:pPr>
      <w:r w:rsidRPr="00AD737A">
        <w:rPr>
          <w:rFonts w:ascii="Arial" w:hAnsi="Arial" w:cs="Arial"/>
          <w:sz w:val="20"/>
          <w:szCs w:val="20"/>
        </w:rPr>
        <w:t>Program obuhvaća aktivnosti kojima se osigurava redovito funkcioniranje Upravnog odjela, a uključuje izdatke za: službena putovanja, uredski materijal i ostale materijalne rashode, reprezentaciju, usluge promidžbe i informiranja, pristojbe i naknade te druge troškove.</w:t>
      </w:r>
    </w:p>
    <w:p w:rsidR="00AD737A" w:rsidRPr="004A07F2" w:rsidRDefault="00AD737A" w:rsidP="00AD737A">
      <w:pPr>
        <w:spacing w:after="0" w:line="240" w:lineRule="auto"/>
        <w:jc w:val="both"/>
        <w:rPr>
          <w:rFonts w:ascii="Arial" w:hAnsi="Arial" w:cs="Arial"/>
          <w:color w:val="FF0000"/>
          <w:sz w:val="20"/>
          <w:szCs w:val="20"/>
        </w:rPr>
      </w:pPr>
    </w:p>
    <w:p w:rsidR="00C642B9" w:rsidRDefault="00C642B9" w:rsidP="00C642B9">
      <w:pPr>
        <w:spacing w:after="0" w:line="240" w:lineRule="auto"/>
        <w:rPr>
          <w:rFonts w:ascii="Arial" w:hAnsi="Arial" w:cs="Arial"/>
          <w:b/>
          <w:sz w:val="20"/>
          <w:szCs w:val="20"/>
        </w:rPr>
      </w:pPr>
      <w:r>
        <w:rPr>
          <w:rFonts w:ascii="Arial" w:hAnsi="Arial" w:cs="Arial"/>
          <w:b/>
          <w:sz w:val="20"/>
          <w:szCs w:val="20"/>
        </w:rPr>
        <w:t>IZVRŠENJE FINANCIJSKOG PLANA</w:t>
      </w:r>
      <w:r w:rsidRPr="00B36200">
        <w:rPr>
          <w:rFonts w:ascii="Arial" w:hAnsi="Arial" w:cs="Arial"/>
          <w:b/>
          <w:sz w:val="20"/>
          <w:szCs w:val="20"/>
        </w:rPr>
        <w:t>:</w:t>
      </w:r>
    </w:p>
    <w:tbl>
      <w:tblPr>
        <w:tblStyle w:val="TableGrid"/>
        <w:tblW w:w="9889" w:type="dxa"/>
        <w:tblLook w:val="04A0" w:firstRow="1" w:lastRow="0" w:firstColumn="1" w:lastColumn="0" w:noHBand="0" w:noVBand="1"/>
      </w:tblPr>
      <w:tblGrid>
        <w:gridCol w:w="817"/>
        <w:gridCol w:w="4678"/>
        <w:gridCol w:w="1701"/>
        <w:gridCol w:w="1701"/>
        <w:gridCol w:w="992"/>
      </w:tblGrid>
      <w:tr w:rsidR="00C642B9" w:rsidRPr="00041292" w:rsidTr="00521A9A">
        <w:tc>
          <w:tcPr>
            <w:tcW w:w="817" w:type="dxa"/>
            <w:vAlign w:val="center"/>
          </w:tcPr>
          <w:p w:rsidR="00C642B9" w:rsidRPr="00041292" w:rsidRDefault="00C642B9" w:rsidP="00521A9A">
            <w:pPr>
              <w:jc w:val="center"/>
              <w:rPr>
                <w:rFonts w:ascii="Arial" w:hAnsi="Arial" w:cs="Arial"/>
                <w:b/>
                <w:sz w:val="18"/>
                <w:szCs w:val="18"/>
              </w:rPr>
            </w:pPr>
            <w:r>
              <w:rPr>
                <w:rFonts w:ascii="Arial" w:hAnsi="Arial" w:cs="Arial"/>
                <w:b/>
                <w:sz w:val="18"/>
                <w:szCs w:val="18"/>
              </w:rPr>
              <w:t>R.br.</w:t>
            </w:r>
          </w:p>
        </w:tc>
        <w:tc>
          <w:tcPr>
            <w:tcW w:w="4678" w:type="dxa"/>
            <w:vAlign w:val="center"/>
          </w:tcPr>
          <w:p w:rsidR="00C642B9" w:rsidRPr="00041292" w:rsidRDefault="00C642B9" w:rsidP="00521A9A">
            <w:pPr>
              <w:rPr>
                <w:rFonts w:ascii="Arial" w:hAnsi="Arial" w:cs="Arial"/>
                <w:b/>
                <w:sz w:val="18"/>
                <w:szCs w:val="18"/>
              </w:rPr>
            </w:pPr>
            <w:r>
              <w:rPr>
                <w:rFonts w:ascii="Arial" w:hAnsi="Arial" w:cs="Arial"/>
                <w:b/>
                <w:sz w:val="18"/>
                <w:szCs w:val="18"/>
              </w:rPr>
              <w:t>Naziv aktivnosti / projekta</w:t>
            </w:r>
          </w:p>
        </w:tc>
        <w:tc>
          <w:tcPr>
            <w:tcW w:w="1701" w:type="dxa"/>
            <w:vAlign w:val="center"/>
          </w:tcPr>
          <w:p w:rsidR="00C642B9" w:rsidRDefault="00C642B9" w:rsidP="00521A9A">
            <w:pPr>
              <w:jc w:val="center"/>
              <w:rPr>
                <w:rFonts w:ascii="Arial" w:hAnsi="Arial" w:cs="Arial"/>
                <w:b/>
                <w:sz w:val="18"/>
                <w:szCs w:val="18"/>
              </w:rPr>
            </w:pPr>
            <w:r>
              <w:rPr>
                <w:rFonts w:ascii="Arial" w:hAnsi="Arial" w:cs="Arial"/>
                <w:b/>
                <w:sz w:val="18"/>
                <w:szCs w:val="18"/>
              </w:rPr>
              <w:t xml:space="preserve">Plan </w:t>
            </w:r>
          </w:p>
          <w:p w:rsidR="00C642B9" w:rsidRPr="00041292" w:rsidRDefault="00C642B9" w:rsidP="00521A9A">
            <w:pPr>
              <w:jc w:val="center"/>
              <w:rPr>
                <w:rFonts w:ascii="Arial" w:hAnsi="Arial" w:cs="Arial"/>
                <w:b/>
                <w:sz w:val="18"/>
                <w:szCs w:val="18"/>
              </w:rPr>
            </w:pPr>
            <w:r>
              <w:rPr>
                <w:rFonts w:ascii="Arial" w:hAnsi="Arial" w:cs="Arial"/>
                <w:b/>
                <w:sz w:val="18"/>
                <w:szCs w:val="18"/>
              </w:rPr>
              <w:t>2024.</w:t>
            </w:r>
          </w:p>
        </w:tc>
        <w:tc>
          <w:tcPr>
            <w:tcW w:w="1701" w:type="dxa"/>
            <w:vAlign w:val="center"/>
          </w:tcPr>
          <w:p w:rsidR="00C642B9" w:rsidRDefault="00C642B9" w:rsidP="00521A9A">
            <w:pPr>
              <w:jc w:val="center"/>
              <w:rPr>
                <w:rFonts w:ascii="Arial" w:hAnsi="Arial" w:cs="Arial"/>
                <w:b/>
                <w:sz w:val="18"/>
                <w:szCs w:val="18"/>
              </w:rPr>
            </w:pPr>
            <w:r>
              <w:rPr>
                <w:rFonts w:ascii="Arial" w:hAnsi="Arial" w:cs="Arial"/>
                <w:b/>
                <w:sz w:val="18"/>
                <w:szCs w:val="18"/>
              </w:rPr>
              <w:t>Izvršenje</w:t>
            </w:r>
          </w:p>
          <w:p w:rsidR="00C642B9" w:rsidRPr="00041292" w:rsidRDefault="00C642B9" w:rsidP="00521A9A">
            <w:pPr>
              <w:jc w:val="center"/>
              <w:rPr>
                <w:rFonts w:ascii="Arial" w:hAnsi="Arial" w:cs="Arial"/>
                <w:b/>
                <w:sz w:val="18"/>
                <w:szCs w:val="18"/>
              </w:rPr>
            </w:pPr>
            <w:r>
              <w:rPr>
                <w:rFonts w:ascii="Arial" w:hAnsi="Arial" w:cs="Arial"/>
                <w:b/>
                <w:sz w:val="18"/>
                <w:szCs w:val="18"/>
              </w:rPr>
              <w:t>2024.</w:t>
            </w:r>
          </w:p>
        </w:tc>
        <w:tc>
          <w:tcPr>
            <w:tcW w:w="992" w:type="dxa"/>
            <w:vAlign w:val="center"/>
          </w:tcPr>
          <w:p w:rsidR="00C642B9" w:rsidRPr="00041292" w:rsidRDefault="00C642B9" w:rsidP="00B37594">
            <w:pPr>
              <w:jc w:val="center"/>
              <w:rPr>
                <w:rFonts w:ascii="Arial" w:hAnsi="Arial" w:cs="Arial"/>
                <w:b/>
                <w:sz w:val="18"/>
                <w:szCs w:val="18"/>
              </w:rPr>
            </w:pPr>
            <w:r>
              <w:rPr>
                <w:rFonts w:ascii="Arial" w:hAnsi="Arial" w:cs="Arial"/>
                <w:b/>
                <w:sz w:val="18"/>
                <w:szCs w:val="18"/>
              </w:rPr>
              <w:t xml:space="preserve">Indeks </w:t>
            </w:r>
          </w:p>
        </w:tc>
      </w:tr>
      <w:tr w:rsidR="00C642B9" w:rsidRPr="00041292" w:rsidTr="00521A9A">
        <w:tc>
          <w:tcPr>
            <w:tcW w:w="817" w:type="dxa"/>
          </w:tcPr>
          <w:p w:rsidR="00C642B9" w:rsidRPr="000C7146" w:rsidRDefault="00C642B9" w:rsidP="00521A9A">
            <w:pPr>
              <w:jc w:val="center"/>
              <w:rPr>
                <w:rFonts w:ascii="Arial" w:hAnsi="Arial" w:cs="Arial"/>
                <w:sz w:val="18"/>
                <w:szCs w:val="18"/>
              </w:rPr>
            </w:pPr>
            <w:r w:rsidRPr="000C7146">
              <w:rPr>
                <w:rFonts w:ascii="Arial" w:hAnsi="Arial" w:cs="Arial"/>
                <w:sz w:val="18"/>
                <w:szCs w:val="18"/>
              </w:rPr>
              <w:t>1.</w:t>
            </w:r>
          </w:p>
        </w:tc>
        <w:tc>
          <w:tcPr>
            <w:tcW w:w="4678" w:type="dxa"/>
          </w:tcPr>
          <w:p w:rsidR="00C642B9" w:rsidRPr="007E3FAA" w:rsidRDefault="00C642B9" w:rsidP="00521A9A">
            <w:pPr>
              <w:rPr>
                <w:rFonts w:ascii="Arial" w:hAnsi="Arial" w:cs="Arial"/>
                <w:sz w:val="18"/>
                <w:szCs w:val="18"/>
              </w:rPr>
            </w:pPr>
            <w:r>
              <w:rPr>
                <w:rFonts w:ascii="Arial" w:hAnsi="Arial" w:cs="Arial"/>
                <w:sz w:val="18"/>
                <w:szCs w:val="18"/>
              </w:rPr>
              <w:t>Materijalni rashodi Odjela</w:t>
            </w:r>
          </w:p>
        </w:tc>
        <w:tc>
          <w:tcPr>
            <w:tcW w:w="1701" w:type="dxa"/>
          </w:tcPr>
          <w:p w:rsidR="00C642B9" w:rsidRPr="009F2EDF" w:rsidRDefault="00C642B9" w:rsidP="00521A9A">
            <w:pPr>
              <w:jc w:val="right"/>
              <w:rPr>
                <w:rFonts w:ascii="Arial" w:hAnsi="Arial" w:cs="Arial"/>
                <w:sz w:val="18"/>
                <w:szCs w:val="18"/>
              </w:rPr>
            </w:pPr>
            <w:r>
              <w:rPr>
                <w:rFonts w:ascii="Arial" w:hAnsi="Arial" w:cs="Arial"/>
                <w:sz w:val="18"/>
                <w:szCs w:val="18"/>
              </w:rPr>
              <w:t>52.926,11</w:t>
            </w:r>
          </w:p>
        </w:tc>
        <w:tc>
          <w:tcPr>
            <w:tcW w:w="1701" w:type="dxa"/>
          </w:tcPr>
          <w:p w:rsidR="00C642B9" w:rsidRPr="009F2EDF" w:rsidRDefault="00C642B9" w:rsidP="00521A9A">
            <w:pPr>
              <w:jc w:val="right"/>
              <w:rPr>
                <w:rFonts w:ascii="Arial" w:hAnsi="Arial" w:cs="Arial"/>
                <w:sz w:val="18"/>
                <w:szCs w:val="18"/>
              </w:rPr>
            </w:pPr>
            <w:r>
              <w:rPr>
                <w:rFonts w:ascii="Arial" w:hAnsi="Arial" w:cs="Arial"/>
                <w:sz w:val="18"/>
                <w:szCs w:val="18"/>
              </w:rPr>
              <w:t>28.569,30</w:t>
            </w:r>
          </w:p>
        </w:tc>
        <w:tc>
          <w:tcPr>
            <w:tcW w:w="992" w:type="dxa"/>
          </w:tcPr>
          <w:p w:rsidR="00C642B9" w:rsidRPr="009F2EDF" w:rsidRDefault="00C642B9" w:rsidP="00521A9A">
            <w:pPr>
              <w:jc w:val="right"/>
              <w:rPr>
                <w:rFonts w:ascii="Arial" w:hAnsi="Arial" w:cs="Arial"/>
                <w:sz w:val="18"/>
                <w:szCs w:val="18"/>
              </w:rPr>
            </w:pPr>
            <w:r>
              <w:rPr>
                <w:rFonts w:ascii="Arial" w:hAnsi="Arial" w:cs="Arial"/>
                <w:sz w:val="18"/>
                <w:szCs w:val="18"/>
              </w:rPr>
              <w:t>53,98</w:t>
            </w:r>
          </w:p>
        </w:tc>
      </w:tr>
      <w:tr w:rsidR="00C642B9" w:rsidRPr="00041292" w:rsidTr="00521A9A">
        <w:tc>
          <w:tcPr>
            <w:tcW w:w="817" w:type="dxa"/>
          </w:tcPr>
          <w:p w:rsidR="00C642B9" w:rsidRPr="00041292" w:rsidRDefault="00C642B9" w:rsidP="00521A9A">
            <w:pPr>
              <w:jc w:val="center"/>
              <w:rPr>
                <w:rFonts w:ascii="Arial" w:hAnsi="Arial" w:cs="Arial"/>
                <w:b/>
                <w:sz w:val="18"/>
                <w:szCs w:val="18"/>
              </w:rPr>
            </w:pPr>
          </w:p>
        </w:tc>
        <w:tc>
          <w:tcPr>
            <w:tcW w:w="4678" w:type="dxa"/>
          </w:tcPr>
          <w:p w:rsidR="00C642B9" w:rsidRPr="00041292" w:rsidRDefault="00C642B9" w:rsidP="00521A9A">
            <w:pPr>
              <w:rPr>
                <w:rFonts w:ascii="Arial" w:hAnsi="Arial" w:cs="Arial"/>
                <w:b/>
                <w:sz w:val="18"/>
                <w:szCs w:val="18"/>
              </w:rPr>
            </w:pPr>
            <w:r>
              <w:rPr>
                <w:rFonts w:ascii="Arial" w:hAnsi="Arial" w:cs="Arial"/>
                <w:b/>
                <w:sz w:val="18"/>
                <w:szCs w:val="18"/>
              </w:rPr>
              <w:t>Ukupno program:</w:t>
            </w:r>
          </w:p>
        </w:tc>
        <w:tc>
          <w:tcPr>
            <w:tcW w:w="1701" w:type="dxa"/>
          </w:tcPr>
          <w:p w:rsidR="00C642B9" w:rsidRPr="00041292" w:rsidRDefault="00C642B9" w:rsidP="00521A9A">
            <w:pPr>
              <w:jc w:val="right"/>
              <w:rPr>
                <w:rFonts w:ascii="Arial" w:hAnsi="Arial" w:cs="Arial"/>
                <w:b/>
                <w:sz w:val="18"/>
                <w:szCs w:val="18"/>
              </w:rPr>
            </w:pPr>
            <w:r>
              <w:rPr>
                <w:rFonts w:ascii="Arial" w:hAnsi="Arial" w:cs="Arial"/>
                <w:b/>
                <w:sz w:val="18"/>
                <w:szCs w:val="18"/>
              </w:rPr>
              <w:t>52.926,11</w:t>
            </w:r>
          </w:p>
        </w:tc>
        <w:tc>
          <w:tcPr>
            <w:tcW w:w="1701" w:type="dxa"/>
          </w:tcPr>
          <w:p w:rsidR="00C642B9" w:rsidRPr="00041292" w:rsidRDefault="00C642B9" w:rsidP="00521A9A">
            <w:pPr>
              <w:jc w:val="right"/>
              <w:rPr>
                <w:rFonts w:ascii="Arial" w:hAnsi="Arial" w:cs="Arial"/>
                <w:b/>
                <w:sz w:val="18"/>
                <w:szCs w:val="18"/>
              </w:rPr>
            </w:pPr>
            <w:r>
              <w:rPr>
                <w:rFonts w:ascii="Arial" w:hAnsi="Arial" w:cs="Arial"/>
                <w:b/>
                <w:sz w:val="18"/>
                <w:szCs w:val="18"/>
              </w:rPr>
              <w:t>28.569,30</w:t>
            </w:r>
          </w:p>
        </w:tc>
        <w:tc>
          <w:tcPr>
            <w:tcW w:w="992" w:type="dxa"/>
          </w:tcPr>
          <w:p w:rsidR="00C642B9" w:rsidRPr="00041292" w:rsidRDefault="00C642B9" w:rsidP="00521A9A">
            <w:pPr>
              <w:jc w:val="right"/>
              <w:rPr>
                <w:rFonts w:ascii="Arial" w:hAnsi="Arial" w:cs="Arial"/>
                <w:b/>
                <w:sz w:val="18"/>
                <w:szCs w:val="18"/>
              </w:rPr>
            </w:pPr>
            <w:r>
              <w:rPr>
                <w:rFonts w:ascii="Arial" w:hAnsi="Arial" w:cs="Arial"/>
                <w:b/>
                <w:sz w:val="18"/>
                <w:szCs w:val="18"/>
              </w:rPr>
              <w:t>53,98</w:t>
            </w:r>
          </w:p>
        </w:tc>
      </w:tr>
    </w:tbl>
    <w:p w:rsidR="00D1410C" w:rsidRDefault="00D1410C" w:rsidP="00D1410C">
      <w:pPr>
        <w:pBdr>
          <w:bottom w:val="single" w:sz="4" w:space="1" w:color="auto"/>
        </w:pBdr>
        <w:spacing w:after="0" w:line="240" w:lineRule="auto"/>
        <w:rPr>
          <w:rFonts w:ascii="Arial" w:hAnsi="Arial" w:cs="Arial"/>
          <w:b/>
        </w:rPr>
      </w:pPr>
    </w:p>
    <w:p w:rsidR="00D1410C" w:rsidRDefault="00D1410C" w:rsidP="00D1410C">
      <w:pPr>
        <w:pBdr>
          <w:bottom w:val="single" w:sz="4" w:space="1" w:color="auto"/>
        </w:pBdr>
        <w:spacing w:after="0" w:line="240" w:lineRule="auto"/>
        <w:rPr>
          <w:rFonts w:ascii="Arial" w:hAnsi="Arial" w:cs="Arial"/>
          <w:b/>
        </w:rPr>
      </w:pPr>
    </w:p>
    <w:p w:rsidR="00D1410C" w:rsidRPr="00AB79A2" w:rsidRDefault="00D1410C" w:rsidP="00D1410C">
      <w:pPr>
        <w:pBdr>
          <w:bottom w:val="single" w:sz="4" w:space="1" w:color="auto"/>
        </w:pBdr>
        <w:spacing w:after="0" w:line="240" w:lineRule="auto"/>
        <w:rPr>
          <w:rFonts w:ascii="Arial" w:hAnsi="Arial" w:cs="Arial"/>
          <w:b/>
        </w:rPr>
      </w:pPr>
      <w:r w:rsidRPr="00AB79A2">
        <w:rPr>
          <w:rFonts w:ascii="Arial" w:hAnsi="Arial" w:cs="Arial"/>
          <w:b/>
        </w:rPr>
        <w:t>NAZIV PROGRAMA:</w:t>
      </w:r>
      <w:r w:rsidRPr="00AB79A2">
        <w:rPr>
          <w:rFonts w:ascii="Arial" w:hAnsi="Arial" w:cs="Arial"/>
          <w:b/>
        </w:rPr>
        <w:tab/>
        <w:t xml:space="preserve"> 8003 RAZVOJ PODUZETNIŠTVA</w:t>
      </w:r>
    </w:p>
    <w:p w:rsidR="00D1410C" w:rsidRPr="00AB79A2" w:rsidRDefault="00D1410C" w:rsidP="00D1410C">
      <w:pPr>
        <w:spacing w:after="0" w:line="240" w:lineRule="auto"/>
        <w:rPr>
          <w:rFonts w:ascii="Arial" w:hAnsi="Arial" w:cs="Arial"/>
          <w:b/>
          <w:sz w:val="20"/>
          <w:szCs w:val="20"/>
        </w:rPr>
      </w:pPr>
    </w:p>
    <w:p w:rsidR="00D1410C" w:rsidRPr="00AB79A2" w:rsidRDefault="00D1410C" w:rsidP="00D1410C">
      <w:pPr>
        <w:spacing w:after="0" w:line="240" w:lineRule="auto"/>
        <w:rPr>
          <w:rFonts w:ascii="Arial" w:hAnsi="Arial" w:cs="Arial"/>
          <w:b/>
          <w:sz w:val="20"/>
          <w:szCs w:val="20"/>
        </w:rPr>
      </w:pPr>
      <w:r w:rsidRPr="00AB79A2">
        <w:rPr>
          <w:rFonts w:ascii="Arial" w:hAnsi="Arial" w:cs="Arial"/>
          <w:b/>
          <w:sz w:val="20"/>
          <w:szCs w:val="20"/>
        </w:rPr>
        <w:t xml:space="preserve">POVEZANOST PROGRAMA SA STRATEŠKIM DOKUMENTIMA: </w:t>
      </w:r>
    </w:p>
    <w:p w:rsidR="00D1410C" w:rsidRPr="00AB79A2" w:rsidRDefault="00D1410C" w:rsidP="00D1410C">
      <w:pPr>
        <w:spacing w:after="0" w:line="240" w:lineRule="auto"/>
        <w:rPr>
          <w:rFonts w:ascii="Arial" w:hAnsi="Arial" w:cs="Arial"/>
          <w:b/>
          <w:bCs/>
          <w:i/>
          <w:iCs/>
          <w:sz w:val="20"/>
          <w:szCs w:val="20"/>
        </w:rPr>
      </w:pPr>
      <w:r w:rsidRPr="00AB79A2">
        <w:rPr>
          <w:rFonts w:ascii="Arial" w:hAnsi="Arial" w:cs="Arial"/>
          <w:sz w:val="20"/>
          <w:szCs w:val="20"/>
        </w:rPr>
        <w:t>Plan razvoja Primorsko-goranske županije za razdoblje 2022. – 2027. godine</w:t>
      </w:r>
    </w:p>
    <w:p w:rsidR="00D1410C" w:rsidRPr="00AB79A2" w:rsidRDefault="00D1410C" w:rsidP="00D1410C">
      <w:pPr>
        <w:spacing w:after="0" w:line="240" w:lineRule="auto"/>
        <w:rPr>
          <w:rFonts w:ascii="Arial" w:hAnsi="Arial" w:cs="Arial"/>
          <w:b/>
          <w:color w:val="FF0000"/>
          <w:sz w:val="20"/>
          <w:szCs w:val="20"/>
        </w:rPr>
      </w:pPr>
    </w:p>
    <w:p w:rsidR="00D1410C" w:rsidRPr="00AB79A2" w:rsidRDefault="00D1410C" w:rsidP="00D1410C">
      <w:pPr>
        <w:spacing w:after="0" w:line="240" w:lineRule="auto"/>
        <w:ind w:firstLine="708"/>
        <w:rPr>
          <w:rFonts w:ascii="Arial" w:hAnsi="Arial" w:cs="Arial"/>
          <w:b/>
          <w:sz w:val="20"/>
          <w:szCs w:val="20"/>
        </w:rPr>
      </w:pPr>
      <w:r w:rsidRPr="00AB79A2">
        <w:rPr>
          <w:rFonts w:ascii="Arial" w:hAnsi="Arial" w:cs="Arial"/>
          <w:b/>
          <w:sz w:val="20"/>
          <w:szCs w:val="20"/>
        </w:rPr>
        <w:t xml:space="preserve">POSEBNI CILJ: </w:t>
      </w:r>
    </w:p>
    <w:p w:rsidR="00D1410C" w:rsidRPr="00AB79A2" w:rsidRDefault="00D1410C" w:rsidP="00D1410C">
      <w:pPr>
        <w:numPr>
          <w:ilvl w:val="1"/>
          <w:numId w:val="5"/>
        </w:numPr>
        <w:spacing w:after="0" w:line="240" w:lineRule="auto"/>
        <w:contextualSpacing/>
        <w:rPr>
          <w:rFonts w:ascii="Arial" w:eastAsia="Times New Roman" w:hAnsi="Arial" w:cs="Arial"/>
          <w:sz w:val="20"/>
          <w:szCs w:val="20"/>
          <w:lang w:eastAsia="hr-HR"/>
        </w:rPr>
      </w:pPr>
      <w:r w:rsidRPr="00AB79A2">
        <w:rPr>
          <w:rFonts w:ascii="Arial" w:eastAsia="Times New Roman" w:hAnsi="Arial" w:cs="Arial"/>
          <w:sz w:val="20"/>
          <w:szCs w:val="20"/>
          <w:lang w:eastAsia="hr-HR"/>
        </w:rPr>
        <w:t>Konkurentno gospodarstvo temeljeno na znanju i inovacijama</w:t>
      </w:r>
    </w:p>
    <w:p w:rsidR="00D1410C" w:rsidRPr="00AB79A2" w:rsidRDefault="00D1410C" w:rsidP="00D1410C">
      <w:pPr>
        <w:numPr>
          <w:ilvl w:val="1"/>
          <w:numId w:val="5"/>
        </w:numPr>
        <w:spacing w:after="0" w:line="240" w:lineRule="auto"/>
        <w:contextualSpacing/>
        <w:rPr>
          <w:rFonts w:ascii="Arial" w:eastAsia="Times New Roman" w:hAnsi="Arial" w:cs="Arial"/>
          <w:sz w:val="20"/>
          <w:szCs w:val="20"/>
          <w:lang w:eastAsia="hr-HR"/>
        </w:rPr>
      </w:pPr>
      <w:r w:rsidRPr="00AB79A2">
        <w:rPr>
          <w:rFonts w:ascii="Arial" w:eastAsia="Times New Roman" w:hAnsi="Arial" w:cs="Arial"/>
          <w:sz w:val="20"/>
          <w:szCs w:val="20"/>
          <w:lang w:eastAsia="hr-HR"/>
        </w:rPr>
        <w:t>Gospodarski rast usmjeren na jačanje izvoza podizanje produktivnosti i digitalnu transformaciju</w:t>
      </w:r>
    </w:p>
    <w:p w:rsidR="00D1410C" w:rsidRPr="00AB79A2" w:rsidRDefault="00D1410C" w:rsidP="00D1410C">
      <w:pPr>
        <w:numPr>
          <w:ilvl w:val="1"/>
          <w:numId w:val="5"/>
        </w:numPr>
        <w:spacing w:after="0" w:line="240" w:lineRule="auto"/>
        <w:contextualSpacing/>
        <w:rPr>
          <w:rFonts w:ascii="Arial" w:eastAsia="Times New Roman" w:hAnsi="Arial" w:cs="Arial"/>
          <w:sz w:val="20"/>
          <w:szCs w:val="20"/>
          <w:lang w:eastAsia="hr-HR"/>
        </w:rPr>
      </w:pPr>
      <w:r w:rsidRPr="00AB79A2">
        <w:rPr>
          <w:rFonts w:ascii="Arial" w:eastAsia="Times New Roman" w:hAnsi="Arial" w:cs="Arial"/>
          <w:sz w:val="20"/>
          <w:szCs w:val="20"/>
          <w:lang w:eastAsia="hr-HR"/>
        </w:rPr>
        <w:t>Atraktivno poslovno okruženje za zapošljavanje, rast i ulaganja</w:t>
      </w:r>
    </w:p>
    <w:p w:rsidR="00D1410C" w:rsidRPr="00AB79A2" w:rsidRDefault="00D1410C" w:rsidP="00D1410C">
      <w:pPr>
        <w:spacing w:after="0" w:line="240" w:lineRule="auto"/>
        <w:ind w:left="709"/>
        <w:rPr>
          <w:rFonts w:ascii="Arial" w:hAnsi="Arial" w:cs="Arial"/>
          <w:sz w:val="20"/>
          <w:szCs w:val="20"/>
        </w:rPr>
      </w:pPr>
      <w:r w:rsidRPr="00AB79A2">
        <w:rPr>
          <w:rFonts w:ascii="Arial" w:hAnsi="Arial" w:cs="Arial"/>
          <w:sz w:val="20"/>
          <w:szCs w:val="20"/>
        </w:rPr>
        <w:t>5.4. Unaprjeđenje i daljnji razvoj civilnog društva</w:t>
      </w:r>
    </w:p>
    <w:p w:rsidR="00D1410C" w:rsidRPr="00AB79A2" w:rsidRDefault="00D1410C" w:rsidP="00D1410C">
      <w:pPr>
        <w:spacing w:after="0" w:line="240" w:lineRule="auto"/>
        <w:ind w:left="709"/>
        <w:rPr>
          <w:rFonts w:ascii="Arial" w:hAnsi="Arial" w:cs="Arial"/>
          <w:sz w:val="20"/>
          <w:szCs w:val="20"/>
        </w:rPr>
      </w:pPr>
      <w:r w:rsidRPr="00AB79A2">
        <w:rPr>
          <w:rFonts w:ascii="Arial" w:hAnsi="Arial" w:cs="Arial"/>
          <w:sz w:val="20"/>
          <w:szCs w:val="20"/>
        </w:rPr>
        <w:t>5.5. Razvoj mikroregija aktiviranjem razvojnih potencijala</w:t>
      </w:r>
    </w:p>
    <w:p w:rsidR="00D1410C" w:rsidRPr="00AB79A2" w:rsidRDefault="00D1410C" w:rsidP="00D1410C">
      <w:pPr>
        <w:spacing w:after="0" w:line="240" w:lineRule="auto"/>
        <w:ind w:left="708"/>
        <w:rPr>
          <w:rFonts w:ascii="Arial" w:hAnsi="Arial" w:cs="Arial"/>
          <w:b/>
          <w:sz w:val="20"/>
          <w:szCs w:val="20"/>
        </w:rPr>
      </w:pPr>
    </w:p>
    <w:p w:rsidR="00D1410C" w:rsidRPr="00AB79A2" w:rsidRDefault="00D1410C" w:rsidP="00D1410C">
      <w:pPr>
        <w:spacing w:after="0" w:line="240" w:lineRule="auto"/>
        <w:ind w:left="708"/>
        <w:rPr>
          <w:rFonts w:ascii="Arial" w:hAnsi="Arial" w:cs="Arial"/>
          <w:b/>
          <w:sz w:val="20"/>
          <w:szCs w:val="20"/>
        </w:rPr>
      </w:pPr>
      <w:r w:rsidRPr="00AB79A2">
        <w:rPr>
          <w:rFonts w:ascii="Arial" w:hAnsi="Arial" w:cs="Arial"/>
          <w:b/>
          <w:sz w:val="20"/>
          <w:szCs w:val="20"/>
        </w:rPr>
        <w:t xml:space="preserve">MJERA: </w:t>
      </w:r>
    </w:p>
    <w:p w:rsidR="00D1410C" w:rsidRPr="00AB79A2" w:rsidRDefault="00D1410C" w:rsidP="00D1410C">
      <w:pPr>
        <w:spacing w:after="0" w:line="240" w:lineRule="auto"/>
        <w:ind w:left="708"/>
        <w:rPr>
          <w:rFonts w:ascii="Arial" w:hAnsi="Arial" w:cs="Arial"/>
          <w:sz w:val="20"/>
          <w:szCs w:val="20"/>
        </w:rPr>
      </w:pPr>
      <w:r w:rsidRPr="00AB79A2">
        <w:rPr>
          <w:rFonts w:ascii="Arial" w:hAnsi="Arial" w:cs="Arial"/>
          <w:sz w:val="20"/>
          <w:szCs w:val="20"/>
        </w:rPr>
        <w:t>1.1.2. Poticanje razvoja konkurentnih proizvoda i usluga ulaganjem u napredne tehnologije, razvoj, istraživanje i inovacije</w:t>
      </w:r>
    </w:p>
    <w:p w:rsidR="00D1410C" w:rsidRPr="00AB79A2" w:rsidRDefault="00D1410C" w:rsidP="00D1410C">
      <w:pPr>
        <w:spacing w:after="0" w:line="240" w:lineRule="auto"/>
        <w:ind w:left="708"/>
        <w:rPr>
          <w:rFonts w:ascii="Arial" w:hAnsi="Arial" w:cs="Arial"/>
          <w:iCs/>
          <w:sz w:val="20"/>
          <w:szCs w:val="20"/>
        </w:rPr>
      </w:pPr>
      <w:r w:rsidRPr="00AB79A2">
        <w:rPr>
          <w:rFonts w:ascii="Arial" w:hAnsi="Arial" w:cs="Arial"/>
          <w:iCs/>
          <w:sz w:val="20"/>
          <w:szCs w:val="20"/>
        </w:rPr>
        <w:t>1.2.3. Podrška jačanju konkurentnosti mikro, malog i srednjeg poduzetništva</w:t>
      </w:r>
    </w:p>
    <w:p w:rsidR="00D1410C" w:rsidRDefault="00D1410C" w:rsidP="00D1410C">
      <w:pPr>
        <w:spacing w:after="0" w:line="240" w:lineRule="auto"/>
        <w:ind w:left="708"/>
        <w:rPr>
          <w:rFonts w:ascii="Arial" w:hAnsi="Arial" w:cs="Arial"/>
          <w:iCs/>
          <w:sz w:val="20"/>
          <w:szCs w:val="20"/>
        </w:rPr>
      </w:pPr>
      <w:r w:rsidRPr="00AB79A2">
        <w:rPr>
          <w:rFonts w:ascii="Arial" w:hAnsi="Arial" w:cs="Arial"/>
          <w:iCs/>
          <w:sz w:val="20"/>
          <w:szCs w:val="20"/>
        </w:rPr>
        <w:t>5.5.2. Provođenje poticajnih mjera i politika u svrhu jačanja mikroregija</w:t>
      </w:r>
    </w:p>
    <w:p w:rsidR="00D1410C" w:rsidRDefault="00D1410C" w:rsidP="00D1410C">
      <w:pPr>
        <w:spacing w:after="0" w:line="240" w:lineRule="auto"/>
        <w:ind w:left="708"/>
        <w:rPr>
          <w:rFonts w:ascii="Arial" w:hAnsi="Arial" w:cs="Arial"/>
          <w:iCs/>
          <w:sz w:val="20"/>
          <w:szCs w:val="20"/>
        </w:rPr>
      </w:pPr>
    </w:p>
    <w:p w:rsidR="00D1410C" w:rsidRPr="00D71D1B" w:rsidRDefault="00D1410C" w:rsidP="00D1410C">
      <w:pPr>
        <w:spacing w:after="0" w:line="240" w:lineRule="auto"/>
        <w:jc w:val="both"/>
        <w:rPr>
          <w:rFonts w:ascii="Arial" w:hAnsi="Arial" w:cs="Arial"/>
          <w:b/>
          <w:sz w:val="20"/>
          <w:szCs w:val="20"/>
        </w:rPr>
      </w:pPr>
      <w:r w:rsidRPr="00D71D1B">
        <w:rPr>
          <w:rFonts w:ascii="Arial" w:hAnsi="Arial" w:cs="Arial"/>
          <w:b/>
          <w:sz w:val="20"/>
          <w:szCs w:val="20"/>
        </w:rPr>
        <w:t>OBRAZLOŽENJE IZVRŠENJE PROGRAMA S OSVRTOM NA CILJEVE KOJI SU OSTVARENI NJEGOVOM PROVEDBOM I POKAZATELJIMA USPJEŠNOSTI REALIZACIJE CILJEVA</w:t>
      </w:r>
    </w:p>
    <w:p w:rsidR="00D1410C" w:rsidRPr="00D71D1B" w:rsidRDefault="00FA70EE" w:rsidP="00D1410C">
      <w:pPr>
        <w:spacing w:after="0" w:line="240" w:lineRule="auto"/>
        <w:jc w:val="both"/>
        <w:rPr>
          <w:rFonts w:ascii="Arial" w:eastAsia="Times New Roman" w:hAnsi="Arial" w:cs="Arial"/>
          <w:sz w:val="20"/>
          <w:szCs w:val="20"/>
          <w:lang w:eastAsia="hr-HR"/>
        </w:rPr>
      </w:pPr>
      <w:r w:rsidRPr="00D71D1B">
        <w:rPr>
          <w:rFonts w:ascii="Arial" w:eastAsia="Times New Roman" w:hAnsi="Arial" w:cs="Arial"/>
          <w:sz w:val="20"/>
          <w:szCs w:val="20"/>
          <w:lang w:eastAsia="hr-HR"/>
        </w:rPr>
        <w:t xml:space="preserve">Na razini programa planirana su sredstva u iznosu od 1.519.426,36 eura, od čega je u izvještajnom razdoblju realizirano 1.261.881,32 eura (83,05%). </w:t>
      </w:r>
      <w:r w:rsidR="00AD737A" w:rsidRPr="00AD737A">
        <w:rPr>
          <w:rFonts w:ascii="Arial" w:eastAsia="Times New Roman" w:hAnsi="Arial" w:cs="Arial"/>
          <w:sz w:val="20"/>
          <w:szCs w:val="20"/>
          <w:lang w:eastAsia="hr-HR"/>
        </w:rPr>
        <w:t>Temeljem definiranih ciljeva Programa za 2024. godinu, u razdoblju od 1. siječnja do 31. prosinca 2024. provedeni su sljedeći projekti i aktivnosti:</w:t>
      </w:r>
    </w:p>
    <w:p w:rsidR="00D1410C" w:rsidRPr="00AB79A2" w:rsidRDefault="00D1410C" w:rsidP="00D1410C">
      <w:pPr>
        <w:spacing w:after="0" w:line="240" w:lineRule="auto"/>
        <w:ind w:left="708"/>
        <w:rPr>
          <w:rFonts w:ascii="Arial" w:hAnsi="Arial" w:cs="Arial"/>
          <w:iCs/>
          <w:sz w:val="20"/>
          <w:szCs w:val="20"/>
        </w:rPr>
      </w:pPr>
    </w:p>
    <w:p w:rsidR="00D1410C" w:rsidRPr="002B4305" w:rsidRDefault="00D1410C" w:rsidP="00D1410C">
      <w:pPr>
        <w:numPr>
          <w:ilvl w:val="0"/>
          <w:numId w:val="6"/>
        </w:numPr>
        <w:spacing w:after="0" w:line="240" w:lineRule="auto"/>
        <w:ind w:left="284" w:hanging="284"/>
        <w:contextualSpacing/>
        <w:jc w:val="both"/>
        <w:rPr>
          <w:rFonts w:ascii="Arial" w:eastAsia="Times New Roman" w:hAnsi="Arial" w:cs="Arial"/>
          <w:b/>
          <w:sz w:val="20"/>
          <w:szCs w:val="20"/>
          <w:lang w:eastAsia="hr-HR"/>
        </w:rPr>
      </w:pPr>
      <w:r w:rsidRPr="002B4305">
        <w:rPr>
          <w:rFonts w:ascii="Arial" w:eastAsia="Times New Roman" w:hAnsi="Arial" w:cs="Arial"/>
          <w:b/>
          <w:sz w:val="20"/>
          <w:szCs w:val="20"/>
          <w:lang w:eastAsia="hr-HR"/>
        </w:rPr>
        <w:t>Aktivno</w:t>
      </w:r>
      <w:r w:rsidR="002E2986">
        <w:rPr>
          <w:rFonts w:ascii="Arial" w:eastAsia="Times New Roman" w:hAnsi="Arial" w:cs="Arial"/>
          <w:b/>
          <w:sz w:val="20"/>
          <w:szCs w:val="20"/>
          <w:lang w:eastAsia="hr-HR"/>
        </w:rPr>
        <w:t>st: Kreditiranje poduzetništva -</w:t>
      </w:r>
      <w:r w:rsidRPr="002B4305">
        <w:rPr>
          <w:rFonts w:ascii="Arial" w:eastAsia="Times New Roman" w:hAnsi="Arial" w:cs="Arial"/>
          <w:b/>
          <w:sz w:val="20"/>
          <w:szCs w:val="20"/>
          <w:lang w:eastAsia="hr-HR"/>
        </w:rPr>
        <w:t xml:space="preserve"> razni programi </w:t>
      </w:r>
      <w:r w:rsidR="002E2986">
        <w:rPr>
          <w:rFonts w:ascii="Arial" w:eastAsia="Times New Roman" w:hAnsi="Arial" w:cs="Arial"/>
          <w:b/>
          <w:sz w:val="20"/>
          <w:szCs w:val="20"/>
          <w:lang w:eastAsia="hr-HR"/>
        </w:rPr>
        <w:t>-</w:t>
      </w:r>
      <w:r>
        <w:rPr>
          <w:rFonts w:ascii="Arial" w:eastAsia="Times New Roman" w:hAnsi="Arial" w:cs="Arial"/>
          <w:b/>
          <w:sz w:val="20"/>
          <w:szCs w:val="20"/>
          <w:lang w:eastAsia="hr-HR"/>
        </w:rPr>
        <w:t xml:space="preserve"> izvršeno 83.622,62 eura</w:t>
      </w:r>
    </w:p>
    <w:p w:rsidR="002E2986" w:rsidRPr="002E2986" w:rsidRDefault="002E2986" w:rsidP="002E2986">
      <w:pPr>
        <w:spacing w:after="0" w:line="240" w:lineRule="auto"/>
        <w:jc w:val="both"/>
        <w:rPr>
          <w:rFonts w:ascii="Arial" w:hAnsi="Arial" w:cs="Arial"/>
          <w:sz w:val="20"/>
          <w:szCs w:val="20"/>
        </w:rPr>
      </w:pPr>
      <w:r w:rsidRPr="002E2986">
        <w:rPr>
          <w:rFonts w:ascii="Arial" w:hAnsi="Arial" w:cs="Arial"/>
          <w:sz w:val="20"/>
          <w:szCs w:val="20"/>
        </w:rPr>
        <w:t>Za provedbu ove aktivnosti planirana su sredstva u iznosu od 139.900,00 eura.</w:t>
      </w:r>
    </w:p>
    <w:p w:rsidR="002E2986" w:rsidRPr="002E2986" w:rsidRDefault="002E2986" w:rsidP="002E2986">
      <w:pPr>
        <w:spacing w:after="0" w:line="240" w:lineRule="auto"/>
        <w:jc w:val="both"/>
        <w:rPr>
          <w:rFonts w:ascii="Arial" w:hAnsi="Arial" w:cs="Arial"/>
          <w:sz w:val="20"/>
          <w:szCs w:val="20"/>
        </w:rPr>
      </w:pPr>
      <w:r w:rsidRPr="002E2986">
        <w:rPr>
          <w:rFonts w:ascii="Arial" w:hAnsi="Arial" w:cs="Arial"/>
          <w:sz w:val="20"/>
          <w:szCs w:val="20"/>
        </w:rPr>
        <w:t>U razdoblju od 2009. do 2016. godine provodili su se razni programi kreditiranja, pri čemu su Županija i Ministarstvo gospodarstva, poduzetništva i obrta subvencionirali kamatnu stopu na kredite odobrene malim i srednjim poduzetnicima, dok su banke osiguravale kreditni potencijal.</w:t>
      </w:r>
    </w:p>
    <w:p w:rsidR="002E2986" w:rsidRPr="002E2986" w:rsidRDefault="002E2986" w:rsidP="002E2986">
      <w:pPr>
        <w:spacing w:after="0" w:line="240" w:lineRule="auto"/>
        <w:jc w:val="both"/>
        <w:rPr>
          <w:rFonts w:ascii="Arial" w:hAnsi="Arial" w:cs="Arial"/>
          <w:sz w:val="20"/>
          <w:szCs w:val="20"/>
        </w:rPr>
      </w:pPr>
      <w:r w:rsidRPr="002E2986">
        <w:rPr>
          <w:rFonts w:ascii="Arial" w:hAnsi="Arial" w:cs="Arial"/>
          <w:sz w:val="20"/>
          <w:szCs w:val="20"/>
        </w:rPr>
        <w:t>Za program kreditiranja „Poduzetnik u PGŽ 2012.–2013.“ Županija je samostalno subvencionirala kamatnu stopu. Programi su uspješno završeni uz velik interes poduzetnika.</w:t>
      </w:r>
    </w:p>
    <w:p w:rsidR="002E2986" w:rsidRPr="002E2986" w:rsidRDefault="002E2986" w:rsidP="002E2986">
      <w:pPr>
        <w:spacing w:after="0" w:line="240" w:lineRule="auto"/>
        <w:jc w:val="both"/>
        <w:rPr>
          <w:rFonts w:ascii="Arial" w:hAnsi="Arial" w:cs="Arial"/>
          <w:sz w:val="20"/>
          <w:szCs w:val="20"/>
        </w:rPr>
      </w:pPr>
      <w:r w:rsidRPr="002E2986">
        <w:rPr>
          <w:rFonts w:ascii="Arial" w:hAnsi="Arial" w:cs="Arial"/>
          <w:sz w:val="20"/>
          <w:szCs w:val="20"/>
        </w:rPr>
        <w:t>Tijekom 2021. godine pokrenut je novi kreditni program u suradnji s HBOR-om, koji je također završen.</w:t>
      </w:r>
    </w:p>
    <w:p w:rsidR="00D1410C" w:rsidRPr="002E2986" w:rsidRDefault="002E2986" w:rsidP="002E2986">
      <w:pPr>
        <w:spacing w:after="0" w:line="240" w:lineRule="auto"/>
        <w:jc w:val="both"/>
        <w:rPr>
          <w:rFonts w:ascii="Arial" w:hAnsi="Arial" w:cs="Arial"/>
          <w:sz w:val="20"/>
          <w:szCs w:val="20"/>
        </w:rPr>
      </w:pPr>
      <w:r w:rsidRPr="002E2986">
        <w:rPr>
          <w:rFonts w:ascii="Arial" w:hAnsi="Arial" w:cs="Arial"/>
          <w:sz w:val="20"/>
          <w:szCs w:val="20"/>
        </w:rPr>
        <w:t>Subvencija kamata plaća se tromjesečno za sljedeće programe kreditiranja:</w:t>
      </w:r>
    </w:p>
    <w:p w:rsidR="002E2986" w:rsidRPr="002E2986" w:rsidRDefault="002E2986" w:rsidP="002E2986">
      <w:pPr>
        <w:spacing w:after="0" w:line="240" w:lineRule="auto"/>
        <w:jc w:val="both"/>
        <w:rPr>
          <w:rFonts w:ascii="Arial" w:eastAsia="Times New Roman" w:hAnsi="Arial" w:cs="Arial"/>
          <w:sz w:val="20"/>
          <w:szCs w:val="20"/>
          <w:lang w:eastAsia="hr-HR"/>
        </w:rPr>
      </w:pPr>
    </w:p>
    <w:p w:rsidR="00D1410C" w:rsidRPr="009D542D" w:rsidRDefault="00D1410C" w:rsidP="00D1410C">
      <w:pPr>
        <w:numPr>
          <w:ilvl w:val="0"/>
          <w:numId w:val="7"/>
        </w:numPr>
        <w:spacing w:after="0" w:line="240" w:lineRule="auto"/>
        <w:jc w:val="both"/>
        <w:rPr>
          <w:rFonts w:ascii="Arial" w:eastAsia="Calibri" w:hAnsi="Arial" w:cs="Arial"/>
          <w:bCs/>
          <w:sz w:val="20"/>
          <w:szCs w:val="20"/>
          <w:lang w:eastAsia="hr-HR"/>
        </w:rPr>
      </w:pPr>
      <w:r w:rsidRPr="009D542D">
        <w:rPr>
          <w:rFonts w:ascii="Arial" w:eastAsia="Calibri" w:hAnsi="Arial" w:cs="Arial"/>
          <w:bCs/>
          <w:sz w:val="20"/>
          <w:szCs w:val="20"/>
          <w:lang w:eastAsia="hr-HR"/>
        </w:rPr>
        <w:t>Kreditni program „Poduzetnik u PGŽ 2012.-2013.“</w:t>
      </w:r>
    </w:p>
    <w:p w:rsidR="00D1410C" w:rsidRPr="009D542D" w:rsidRDefault="00D1410C" w:rsidP="002E2986">
      <w:pPr>
        <w:spacing w:after="0" w:line="240" w:lineRule="auto"/>
        <w:ind w:left="284"/>
        <w:jc w:val="both"/>
        <w:rPr>
          <w:rFonts w:ascii="Arial" w:hAnsi="Arial" w:cs="Arial"/>
          <w:sz w:val="20"/>
          <w:szCs w:val="20"/>
        </w:rPr>
      </w:pPr>
      <w:r w:rsidRPr="009D542D">
        <w:rPr>
          <w:rFonts w:ascii="Arial" w:hAnsi="Arial" w:cs="Arial"/>
          <w:sz w:val="20"/>
          <w:szCs w:val="20"/>
        </w:rPr>
        <w:t>Županija je u 2012. godini samostalno pokrenula realizaciju programa k</w:t>
      </w:r>
      <w:r w:rsidR="00940D0C">
        <w:rPr>
          <w:rFonts w:ascii="Arial" w:hAnsi="Arial" w:cs="Arial"/>
          <w:sz w:val="20"/>
          <w:szCs w:val="20"/>
        </w:rPr>
        <w:t xml:space="preserve">reditiranja "Poduzetnik u PGŽ", koji se </w:t>
      </w:r>
      <w:r w:rsidRPr="009D542D">
        <w:rPr>
          <w:rFonts w:ascii="Arial" w:hAnsi="Arial" w:cs="Arial"/>
          <w:sz w:val="20"/>
          <w:szCs w:val="20"/>
        </w:rPr>
        <w:t xml:space="preserve">provodio u suradnji s Privrednom bankom Zagreb d.d., Erste &amp; Steiermärkische bank d.d. i Raiffeisenbank Austria d.d. </w:t>
      </w:r>
      <w:r w:rsidR="002E2986" w:rsidRPr="002E2986">
        <w:rPr>
          <w:rFonts w:ascii="Arial" w:hAnsi="Arial" w:cs="Arial"/>
          <w:sz w:val="20"/>
          <w:szCs w:val="20"/>
        </w:rPr>
        <w:t>Program je završen u siječnju 2014., a ukupan kreditni potencijal iznosio je 40.000.000,00 kuna. Bio je namijenjen malim i srednjim trgovačkim društvima, obrtima i zadrugama k</w:t>
      </w:r>
      <w:r w:rsidR="002E2986">
        <w:rPr>
          <w:rFonts w:ascii="Arial" w:hAnsi="Arial" w:cs="Arial"/>
          <w:sz w:val="20"/>
          <w:szCs w:val="20"/>
        </w:rPr>
        <w:t>oji ulažu na području Županije.</w:t>
      </w:r>
      <w:r w:rsidR="002E2986" w:rsidRPr="002E2986">
        <w:rPr>
          <w:rFonts w:ascii="Arial" w:hAnsi="Arial" w:cs="Arial"/>
          <w:sz w:val="20"/>
          <w:szCs w:val="20"/>
        </w:rPr>
        <w:t>Krediti su se koristili za kupnju, izgradnju, uređenje ili proširenje gospodarskih objekata, nabavu opreme te za obrtna i trajna obrtna sredstva. Ugovorena kamatna stopa iznosila je 6%, pri čemu je Županija subvencionirala kamatu s ukupno 4 postotna poena, što je značilo da je krajnja kamatna stopa za korisnike kr</w:t>
      </w:r>
      <w:r w:rsidR="002E2986">
        <w:rPr>
          <w:rFonts w:ascii="Arial" w:hAnsi="Arial" w:cs="Arial"/>
          <w:sz w:val="20"/>
          <w:szCs w:val="20"/>
        </w:rPr>
        <w:t xml:space="preserve">edita bila fiksnih 2% godišnje. </w:t>
      </w:r>
      <w:r w:rsidR="002E2986" w:rsidRPr="002E2986">
        <w:rPr>
          <w:rFonts w:ascii="Arial" w:hAnsi="Arial" w:cs="Arial"/>
          <w:sz w:val="20"/>
          <w:szCs w:val="20"/>
        </w:rPr>
        <w:t>Raspon kreditnih sredstava po korisniku bio je od 100.000,00 do 2.000.000,00 kuna. Banke su odobrile 39 kredita u ukupnom iznosu od 39.187.995,57 kuna, što je omogućilo otvaranje 114 novih radnih mjesta.</w:t>
      </w:r>
    </w:p>
    <w:p w:rsidR="00D1410C" w:rsidRPr="00BC0E72" w:rsidRDefault="00D1410C" w:rsidP="00D1410C">
      <w:pPr>
        <w:spacing w:after="0" w:line="240" w:lineRule="auto"/>
        <w:ind w:left="284" w:firstLine="317"/>
        <w:jc w:val="both"/>
        <w:rPr>
          <w:rFonts w:ascii="Arial" w:hAnsi="Arial" w:cs="Arial"/>
          <w:i/>
          <w:sz w:val="20"/>
          <w:szCs w:val="20"/>
        </w:rPr>
      </w:pPr>
    </w:p>
    <w:p w:rsidR="00D1410C" w:rsidRPr="009D542D" w:rsidRDefault="00D1410C" w:rsidP="00D1410C">
      <w:pPr>
        <w:pStyle w:val="ListParagraph"/>
        <w:numPr>
          <w:ilvl w:val="0"/>
          <w:numId w:val="7"/>
        </w:numPr>
        <w:rPr>
          <w:rFonts w:ascii="Arial" w:hAnsi="Arial" w:cs="Arial"/>
          <w:sz w:val="20"/>
          <w:szCs w:val="20"/>
        </w:rPr>
      </w:pPr>
      <w:r w:rsidRPr="009D542D">
        <w:rPr>
          <w:rFonts w:ascii="Arial" w:hAnsi="Arial" w:cs="Arial"/>
          <w:sz w:val="20"/>
          <w:szCs w:val="20"/>
        </w:rPr>
        <w:t xml:space="preserve">Program kreditiranja - Poduzetnik u PGŽ - 2014 </w:t>
      </w:r>
    </w:p>
    <w:p w:rsidR="00D1410C" w:rsidRPr="009D542D" w:rsidRDefault="00D1410C" w:rsidP="00D1410C">
      <w:pPr>
        <w:spacing w:after="0" w:line="240" w:lineRule="auto"/>
        <w:ind w:left="284"/>
        <w:jc w:val="both"/>
        <w:rPr>
          <w:rFonts w:ascii="Arial" w:eastAsia="Times New Roman" w:hAnsi="Arial" w:cs="Arial"/>
          <w:bCs/>
          <w:sz w:val="20"/>
          <w:szCs w:val="20"/>
          <w:lang w:eastAsia="hr-HR"/>
        </w:rPr>
      </w:pPr>
      <w:r w:rsidRPr="009D542D">
        <w:rPr>
          <w:rFonts w:ascii="Arial" w:eastAsia="Times New Roman" w:hAnsi="Arial" w:cs="Arial"/>
          <w:bCs/>
          <w:sz w:val="20"/>
          <w:szCs w:val="20"/>
          <w:lang w:eastAsia="hr-HR"/>
        </w:rPr>
        <w:t>Program kreditiranja „Poduzetnik u PGŽ - 2014.“ provodio se</w:t>
      </w:r>
      <w:r w:rsidR="006E5412">
        <w:rPr>
          <w:rFonts w:ascii="Arial" w:eastAsia="Times New Roman" w:hAnsi="Arial" w:cs="Arial"/>
          <w:bCs/>
          <w:sz w:val="20"/>
          <w:szCs w:val="20"/>
          <w:lang w:eastAsia="hr-HR"/>
        </w:rPr>
        <w:t xml:space="preserve"> u suradnji</w:t>
      </w:r>
      <w:r w:rsidRPr="009D542D">
        <w:rPr>
          <w:rFonts w:ascii="Arial" w:eastAsia="Times New Roman" w:hAnsi="Arial" w:cs="Arial"/>
          <w:bCs/>
          <w:sz w:val="20"/>
          <w:szCs w:val="20"/>
          <w:lang w:eastAsia="hr-HR"/>
        </w:rPr>
        <w:t xml:space="preserve"> s četiri banke i to: Privredna banka Zagreb d.d., Erste &amp; Steiermärkische bank d.d, Raiffeisenbank Austria i Hrvatska poštanska banka d.d. Kreditni potencij</w:t>
      </w:r>
      <w:r w:rsidR="00940D0C">
        <w:rPr>
          <w:rFonts w:ascii="Arial" w:eastAsia="Times New Roman" w:hAnsi="Arial" w:cs="Arial"/>
          <w:bCs/>
          <w:sz w:val="20"/>
          <w:szCs w:val="20"/>
          <w:lang w:eastAsia="hr-HR"/>
        </w:rPr>
        <w:t xml:space="preserve">al </w:t>
      </w:r>
      <w:r w:rsidR="006E5412">
        <w:rPr>
          <w:rFonts w:ascii="Arial" w:eastAsia="Times New Roman" w:hAnsi="Arial" w:cs="Arial"/>
          <w:bCs/>
          <w:sz w:val="20"/>
          <w:szCs w:val="20"/>
          <w:lang w:eastAsia="hr-HR"/>
        </w:rPr>
        <w:t>iznosio je</w:t>
      </w:r>
      <w:r w:rsidR="00940D0C">
        <w:rPr>
          <w:rFonts w:ascii="Arial" w:eastAsia="Times New Roman" w:hAnsi="Arial" w:cs="Arial"/>
          <w:bCs/>
          <w:sz w:val="20"/>
          <w:szCs w:val="20"/>
          <w:lang w:eastAsia="hr-HR"/>
        </w:rPr>
        <w:t xml:space="preserve"> 20.000.000,00 kuna, koji su osigurale banke, a</w:t>
      </w:r>
      <w:r w:rsidRPr="009D542D">
        <w:rPr>
          <w:rFonts w:ascii="Arial" w:eastAsia="Times New Roman" w:hAnsi="Arial" w:cs="Arial"/>
          <w:bCs/>
          <w:sz w:val="20"/>
          <w:szCs w:val="20"/>
          <w:lang w:eastAsia="hr-HR"/>
        </w:rPr>
        <w:t xml:space="preserve"> Županija </w:t>
      </w:r>
      <w:r w:rsidR="00940D0C">
        <w:rPr>
          <w:rFonts w:ascii="Arial" w:eastAsia="Times New Roman" w:hAnsi="Arial" w:cs="Arial"/>
          <w:bCs/>
          <w:sz w:val="20"/>
          <w:szCs w:val="20"/>
          <w:lang w:eastAsia="hr-HR"/>
        </w:rPr>
        <w:t>je subvencionirala</w:t>
      </w:r>
      <w:r w:rsidRPr="009D542D">
        <w:rPr>
          <w:rFonts w:ascii="Arial" w:eastAsia="Times New Roman" w:hAnsi="Arial" w:cs="Arial"/>
          <w:bCs/>
          <w:sz w:val="20"/>
          <w:szCs w:val="20"/>
          <w:lang w:eastAsia="hr-HR"/>
        </w:rPr>
        <w:t xml:space="preserve"> kamatnu stopu s 4 postotna poena tako da </w:t>
      </w:r>
      <w:r w:rsidR="00940D0C">
        <w:rPr>
          <w:rFonts w:ascii="Arial" w:eastAsia="Times New Roman" w:hAnsi="Arial" w:cs="Arial"/>
          <w:bCs/>
          <w:sz w:val="20"/>
          <w:szCs w:val="20"/>
          <w:lang w:eastAsia="hr-HR"/>
        </w:rPr>
        <w:t xml:space="preserve">je </w:t>
      </w:r>
      <w:r w:rsidR="006E5412">
        <w:rPr>
          <w:rFonts w:ascii="Arial" w:eastAsia="Times New Roman" w:hAnsi="Arial" w:cs="Arial"/>
          <w:bCs/>
          <w:sz w:val="20"/>
          <w:szCs w:val="20"/>
          <w:lang w:eastAsia="hr-HR"/>
        </w:rPr>
        <w:t xml:space="preserve">kamatna stopa za poduzetnike u konačnici </w:t>
      </w:r>
      <w:r w:rsidRPr="009D542D">
        <w:rPr>
          <w:rFonts w:ascii="Arial" w:eastAsia="Times New Roman" w:hAnsi="Arial" w:cs="Arial"/>
          <w:bCs/>
          <w:sz w:val="20"/>
          <w:szCs w:val="20"/>
          <w:lang w:eastAsia="hr-HR"/>
        </w:rPr>
        <w:t xml:space="preserve">iznosi 2% za poduzetnika kod Privredne banke Zagreb d.d., Raiffeisenbank Austria d.d. i Hrvatske poštanske banke d.d. dok </w:t>
      </w:r>
      <w:r w:rsidR="00940D0C">
        <w:rPr>
          <w:rFonts w:ascii="Arial" w:eastAsia="Times New Roman" w:hAnsi="Arial" w:cs="Arial"/>
          <w:bCs/>
          <w:sz w:val="20"/>
          <w:szCs w:val="20"/>
          <w:lang w:eastAsia="hr-HR"/>
        </w:rPr>
        <w:t xml:space="preserve">je </w:t>
      </w:r>
      <w:r w:rsidRPr="009D542D">
        <w:rPr>
          <w:rFonts w:ascii="Arial" w:eastAsia="Times New Roman" w:hAnsi="Arial" w:cs="Arial"/>
          <w:bCs/>
          <w:sz w:val="20"/>
          <w:szCs w:val="20"/>
          <w:lang w:eastAsia="hr-HR"/>
        </w:rPr>
        <w:t>kod Erste &amp; Steiermärkische bank d.d. iznosi</w:t>
      </w:r>
      <w:r w:rsidR="00940D0C">
        <w:rPr>
          <w:rFonts w:ascii="Arial" w:eastAsia="Times New Roman" w:hAnsi="Arial" w:cs="Arial"/>
          <w:bCs/>
          <w:sz w:val="20"/>
          <w:szCs w:val="20"/>
          <w:lang w:eastAsia="hr-HR"/>
        </w:rPr>
        <w:t>la</w:t>
      </w:r>
      <w:r w:rsidRPr="009D542D">
        <w:rPr>
          <w:rFonts w:ascii="Arial" w:eastAsia="Times New Roman" w:hAnsi="Arial" w:cs="Arial"/>
          <w:bCs/>
          <w:sz w:val="20"/>
          <w:szCs w:val="20"/>
          <w:lang w:eastAsia="hr-HR"/>
        </w:rPr>
        <w:t xml:space="preserve"> 1,9%. Sve odrednice kredita kod Erste &amp; Steiermärkische bank d.d. i Hrvatske poštanske banke d.d. </w:t>
      </w:r>
      <w:r w:rsidR="006E5412">
        <w:rPr>
          <w:rFonts w:ascii="Arial" w:eastAsia="Times New Roman" w:hAnsi="Arial" w:cs="Arial"/>
          <w:bCs/>
          <w:sz w:val="20"/>
          <w:szCs w:val="20"/>
          <w:lang w:eastAsia="hr-HR"/>
        </w:rPr>
        <w:t xml:space="preserve">bile su vezane </w:t>
      </w:r>
      <w:r w:rsidRPr="009D542D">
        <w:rPr>
          <w:rFonts w:ascii="Arial" w:eastAsia="Times New Roman" w:hAnsi="Arial" w:cs="Arial"/>
          <w:bCs/>
          <w:sz w:val="20"/>
          <w:szCs w:val="20"/>
          <w:lang w:eastAsia="hr-HR"/>
        </w:rPr>
        <w:t xml:space="preserve">uz kunu dok su kod Privredne banke Zagreb d.d. i Raiffeisenbank Austria d.d. </w:t>
      </w:r>
      <w:r w:rsidR="006E5412">
        <w:rPr>
          <w:rFonts w:ascii="Arial" w:eastAsia="Times New Roman" w:hAnsi="Arial" w:cs="Arial"/>
          <w:bCs/>
          <w:sz w:val="20"/>
          <w:szCs w:val="20"/>
          <w:lang w:eastAsia="hr-HR"/>
        </w:rPr>
        <w:t xml:space="preserve">bile </w:t>
      </w:r>
      <w:r w:rsidRPr="009D542D">
        <w:rPr>
          <w:rFonts w:ascii="Arial" w:eastAsia="Times New Roman" w:hAnsi="Arial" w:cs="Arial"/>
          <w:bCs/>
          <w:sz w:val="20"/>
          <w:szCs w:val="20"/>
          <w:lang w:eastAsia="hr-HR"/>
        </w:rPr>
        <w:t>vezane uz euro.</w:t>
      </w:r>
      <w:r>
        <w:rPr>
          <w:rFonts w:ascii="Arial" w:eastAsia="Times New Roman" w:hAnsi="Arial" w:cs="Arial"/>
          <w:bCs/>
          <w:sz w:val="20"/>
          <w:szCs w:val="20"/>
          <w:lang w:eastAsia="hr-HR"/>
        </w:rPr>
        <w:t xml:space="preserve"> </w:t>
      </w:r>
      <w:r w:rsidRPr="009D542D">
        <w:rPr>
          <w:rFonts w:ascii="Arial" w:eastAsia="Times New Roman" w:hAnsi="Arial" w:cs="Arial"/>
          <w:bCs/>
          <w:sz w:val="20"/>
          <w:szCs w:val="20"/>
          <w:lang w:eastAsia="hr-HR"/>
        </w:rPr>
        <w:t>Korisnici kredita po ovom programu su mala i srednja trgovačka društva, obrti i zadruge, a u odabiru su prednost imale proizvodne djelatnosti i ulaganja u nove tehnologije. Program je zavr</w:t>
      </w:r>
      <w:r w:rsidR="00940D0C">
        <w:rPr>
          <w:rFonts w:ascii="Arial" w:eastAsia="Times New Roman" w:hAnsi="Arial" w:cs="Arial"/>
          <w:bCs/>
          <w:sz w:val="20"/>
          <w:szCs w:val="20"/>
          <w:lang w:eastAsia="hr-HR"/>
        </w:rPr>
        <w:t xml:space="preserve">šen, </w:t>
      </w:r>
      <w:r w:rsidRPr="009D542D">
        <w:rPr>
          <w:rFonts w:ascii="Arial" w:eastAsia="Times New Roman" w:hAnsi="Arial" w:cs="Arial"/>
          <w:bCs/>
          <w:sz w:val="20"/>
          <w:szCs w:val="20"/>
          <w:lang w:eastAsia="hr-HR"/>
        </w:rPr>
        <w:t>odobreno</w:t>
      </w:r>
      <w:r w:rsidR="00940D0C">
        <w:rPr>
          <w:rFonts w:ascii="Arial" w:eastAsia="Times New Roman" w:hAnsi="Arial" w:cs="Arial"/>
          <w:bCs/>
          <w:sz w:val="20"/>
          <w:szCs w:val="20"/>
          <w:lang w:eastAsia="hr-HR"/>
        </w:rPr>
        <w:t xml:space="preserve"> je</w:t>
      </w:r>
      <w:r w:rsidRPr="009D542D">
        <w:rPr>
          <w:rFonts w:ascii="Arial" w:eastAsia="Times New Roman" w:hAnsi="Arial" w:cs="Arial"/>
          <w:bCs/>
          <w:sz w:val="20"/>
          <w:szCs w:val="20"/>
          <w:lang w:eastAsia="hr-HR"/>
        </w:rPr>
        <w:t xml:space="preserve"> 22 kredita u ukupnom iznosu od 20.000.000,00 kuna. Prema izjavama poduzetnika otvorilo se 108 novih radnih mjesta. </w:t>
      </w:r>
    </w:p>
    <w:p w:rsidR="00D1410C" w:rsidRPr="00CC465A" w:rsidRDefault="00D1410C" w:rsidP="00D1410C">
      <w:pPr>
        <w:spacing w:line="240" w:lineRule="auto"/>
        <w:ind w:left="284"/>
        <w:contextualSpacing/>
        <w:jc w:val="both"/>
        <w:rPr>
          <w:rFonts w:ascii="Arial" w:hAnsi="Arial" w:cs="Arial"/>
          <w:i/>
          <w:color w:val="FF0000"/>
          <w:sz w:val="20"/>
          <w:szCs w:val="20"/>
        </w:rPr>
      </w:pPr>
      <w:r w:rsidRPr="00CC465A">
        <w:rPr>
          <w:rFonts w:ascii="Arial" w:hAnsi="Arial" w:cs="Arial"/>
          <w:i/>
          <w:color w:val="FF0000"/>
          <w:sz w:val="20"/>
          <w:szCs w:val="20"/>
        </w:rPr>
        <w:t xml:space="preserve">   </w:t>
      </w:r>
    </w:p>
    <w:p w:rsidR="00D1410C" w:rsidRPr="009D542D" w:rsidRDefault="00D1410C" w:rsidP="00D1410C">
      <w:pPr>
        <w:spacing w:line="240" w:lineRule="auto"/>
        <w:ind w:left="284"/>
        <w:contextualSpacing/>
        <w:jc w:val="both"/>
        <w:rPr>
          <w:rFonts w:ascii="Arial" w:hAnsi="Arial" w:cs="Arial"/>
          <w:sz w:val="20"/>
          <w:szCs w:val="20"/>
        </w:rPr>
      </w:pPr>
      <w:r>
        <w:rPr>
          <w:rFonts w:ascii="Arial" w:hAnsi="Arial" w:cs="Arial"/>
          <w:sz w:val="20"/>
          <w:szCs w:val="20"/>
        </w:rPr>
        <w:t xml:space="preserve"> </w:t>
      </w:r>
      <w:r w:rsidRPr="009D542D">
        <w:rPr>
          <w:rFonts w:ascii="Arial" w:hAnsi="Arial" w:cs="Arial"/>
          <w:sz w:val="20"/>
          <w:szCs w:val="20"/>
        </w:rPr>
        <w:t>(3</w:t>
      </w:r>
      <w:r>
        <w:rPr>
          <w:rFonts w:ascii="Arial" w:hAnsi="Arial" w:cs="Arial"/>
          <w:sz w:val="20"/>
          <w:szCs w:val="20"/>
        </w:rPr>
        <w:t xml:space="preserve">)  </w:t>
      </w:r>
      <w:r w:rsidRPr="009D542D">
        <w:rPr>
          <w:rFonts w:ascii="Arial" w:hAnsi="Arial" w:cs="Arial"/>
          <w:sz w:val="20"/>
          <w:szCs w:val="20"/>
        </w:rPr>
        <w:t xml:space="preserve">Program kreditiranja - Kreditom do uspjeha 2014 </w:t>
      </w:r>
    </w:p>
    <w:p w:rsidR="00D1410C" w:rsidRPr="009D542D" w:rsidRDefault="00D1410C" w:rsidP="00D1410C">
      <w:pPr>
        <w:spacing w:line="240" w:lineRule="auto"/>
        <w:ind w:left="284"/>
        <w:contextualSpacing/>
        <w:jc w:val="both"/>
        <w:rPr>
          <w:rFonts w:ascii="Arial" w:hAnsi="Arial" w:cs="Arial"/>
          <w:sz w:val="20"/>
          <w:szCs w:val="20"/>
        </w:rPr>
      </w:pPr>
      <w:r w:rsidRPr="009D542D">
        <w:rPr>
          <w:rFonts w:ascii="Arial" w:hAnsi="Arial" w:cs="Arial"/>
          <w:sz w:val="20"/>
          <w:szCs w:val="20"/>
        </w:rPr>
        <w:t>Prog</w:t>
      </w:r>
      <w:r w:rsidR="00AA7EED">
        <w:rPr>
          <w:rFonts w:ascii="Arial" w:hAnsi="Arial" w:cs="Arial"/>
          <w:sz w:val="20"/>
          <w:szCs w:val="20"/>
        </w:rPr>
        <w:t xml:space="preserve">ram kreditiranja poduzetnika </w:t>
      </w:r>
      <w:r w:rsidRPr="009D542D">
        <w:rPr>
          <w:rFonts w:ascii="Arial" w:hAnsi="Arial" w:cs="Arial"/>
          <w:sz w:val="20"/>
          <w:szCs w:val="20"/>
        </w:rPr>
        <w:t xml:space="preserve">provodio </w:t>
      </w:r>
      <w:r w:rsidR="00AA7EED">
        <w:rPr>
          <w:rFonts w:ascii="Arial" w:hAnsi="Arial" w:cs="Arial"/>
          <w:sz w:val="20"/>
          <w:szCs w:val="20"/>
        </w:rPr>
        <w:t xml:space="preserve">se </w:t>
      </w:r>
      <w:r w:rsidRPr="009D542D">
        <w:rPr>
          <w:rFonts w:ascii="Arial" w:hAnsi="Arial" w:cs="Arial"/>
          <w:sz w:val="20"/>
          <w:szCs w:val="20"/>
        </w:rPr>
        <w:t>u suradnji s Ministarstvom gospod</w:t>
      </w:r>
      <w:r w:rsidR="00A54B53">
        <w:rPr>
          <w:rFonts w:ascii="Arial" w:hAnsi="Arial" w:cs="Arial"/>
          <w:sz w:val="20"/>
          <w:szCs w:val="20"/>
        </w:rPr>
        <w:t xml:space="preserve">arstva, poduzetništva i obrta te </w:t>
      </w:r>
      <w:r w:rsidRPr="009D542D">
        <w:rPr>
          <w:rFonts w:ascii="Arial" w:hAnsi="Arial" w:cs="Arial"/>
          <w:sz w:val="20"/>
          <w:szCs w:val="20"/>
        </w:rPr>
        <w:t>bankama koje osiguravaju kreditni potencijal. Kreditni potencijal iznosio je 12.000.000,00 kuna, a kamata je iznosila 6% koju subvencioniraju Ministarstvo i Županija, svaki s 2 postotna poena tako da za krajnjeg korisnika kamatna stopa iznosi maksimalno 2%. Rok otplate je do 10 godina, a u isti je uključen i poček do 2 godine. Krediti su namijenjeni poduzetnicima koji</w:t>
      </w:r>
      <w:r w:rsidR="00940D0C">
        <w:rPr>
          <w:rFonts w:ascii="Arial" w:hAnsi="Arial" w:cs="Arial"/>
          <w:sz w:val="20"/>
          <w:szCs w:val="20"/>
        </w:rPr>
        <w:t xml:space="preserve"> ulažu u proizvodne djelatnosti, a i</w:t>
      </w:r>
      <w:r w:rsidRPr="009D542D">
        <w:rPr>
          <w:rFonts w:ascii="Arial" w:hAnsi="Arial" w:cs="Arial"/>
          <w:sz w:val="20"/>
          <w:szCs w:val="20"/>
        </w:rPr>
        <w:t xml:space="preserve">znosi kredita </w:t>
      </w:r>
      <w:r w:rsidR="00940D0C">
        <w:rPr>
          <w:rFonts w:ascii="Arial" w:hAnsi="Arial" w:cs="Arial"/>
          <w:sz w:val="20"/>
          <w:szCs w:val="20"/>
        </w:rPr>
        <w:t xml:space="preserve">bili </w:t>
      </w:r>
      <w:r w:rsidRPr="009D542D">
        <w:rPr>
          <w:rFonts w:ascii="Arial" w:hAnsi="Arial" w:cs="Arial"/>
          <w:sz w:val="20"/>
          <w:szCs w:val="20"/>
        </w:rPr>
        <w:t>su u rasponu od 100.000,00 kuna do 5.000.000,00 kuna.</w:t>
      </w:r>
    </w:p>
    <w:p w:rsidR="00D1410C" w:rsidRPr="009D542D" w:rsidRDefault="00D1410C" w:rsidP="00D1410C">
      <w:pPr>
        <w:spacing w:line="240" w:lineRule="auto"/>
        <w:ind w:left="284"/>
        <w:jc w:val="both"/>
        <w:rPr>
          <w:rFonts w:ascii="Arial" w:hAnsi="Arial" w:cs="Arial"/>
          <w:sz w:val="20"/>
          <w:szCs w:val="20"/>
        </w:rPr>
      </w:pPr>
      <w:r w:rsidRPr="009D542D">
        <w:rPr>
          <w:rFonts w:ascii="Arial" w:hAnsi="Arial" w:cs="Arial"/>
          <w:sz w:val="20"/>
          <w:szCs w:val="20"/>
        </w:rPr>
        <w:t>Program se</w:t>
      </w:r>
      <w:r w:rsidR="00940D0C">
        <w:rPr>
          <w:rFonts w:ascii="Arial" w:hAnsi="Arial" w:cs="Arial"/>
          <w:sz w:val="20"/>
          <w:szCs w:val="20"/>
        </w:rPr>
        <w:t xml:space="preserve"> provodio sa sedam banaka; </w:t>
      </w:r>
      <w:r w:rsidRPr="009D542D">
        <w:rPr>
          <w:rFonts w:ascii="Arial" w:hAnsi="Arial" w:cs="Arial"/>
          <w:sz w:val="20"/>
          <w:szCs w:val="20"/>
        </w:rPr>
        <w:t>Privredna banka Zagreb d.d., Erste &amp; Steiermärkische bank d.d, Hrvatska poštanska banka d.d., Croatia banka d.d., Veneto banka d.d., Zagrebačka ba</w:t>
      </w:r>
      <w:r w:rsidR="00940D0C">
        <w:rPr>
          <w:rFonts w:ascii="Arial" w:hAnsi="Arial" w:cs="Arial"/>
          <w:sz w:val="20"/>
          <w:szCs w:val="20"/>
        </w:rPr>
        <w:t xml:space="preserve">nka d.d. i Slatinska banka d.d. Program je završen, odobrena su </w:t>
      </w:r>
      <w:r w:rsidRPr="009D542D">
        <w:rPr>
          <w:rFonts w:ascii="Arial" w:hAnsi="Arial" w:cs="Arial"/>
          <w:sz w:val="20"/>
          <w:szCs w:val="20"/>
        </w:rPr>
        <w:t>4 kredita u ukupno</w:t>
      </w:r>
      <w:r w:rsidR="00940D0C">
        <w:rPr>
          <w:rFonts w:ascii="Arial" w:hAnsi="Arial" w:cs="Arial"/>
          <w:sz w:val="20"/>
          <w:szCs w:val="20"/>
        </w:rPr>
        <w:t>m iznosu od 12.000.000,00 kuna, a p</w:t>
      </w:r>
      <w:r w:rsidRPr="009D542D">
        <w:rPr>
          <w:rFonts w:ascii="Arial" w:hAnsi="Arial" w:cs="Arial"/>
          <w:sz w:val="20"/>
          <w:szCs w:val="20"/>
        </w:rPr>
        <w:t>rema izjavama poduzetnika</w:t>
      </w:r>
      <w:r w:rsidR="00A54B53">
        <w:rPr>
          <w:rFonts w:ascii="Arial" w:hAnsi="Arial" w:cs="Arial"/>
          <w:sz w:val="20"/>
          <w:szCs w:val="20"/>
        </w:rPr>
        <w:t>,</w:t>
      </w:r>
      <w:r w:rsidRPr="009D542D">
        <w:rPr>
          <w:rFonts w:ascii="Arial" w:hAnsi="Arial" w:cs="Arial"/>
          <w:sz w:val="20"/>
          <w:szCs w:val="20"/>
        </w:rPr>
        <w:t xml:space="preserve"> otvorilo se 17 novih radnih mjesta.</w:t>
      </w:r>
    </w:p>
    <w:p w:rsidR="00D1410C" w:rsidRPr="009D542D" w:rsidRDefault="00D1410C" w:rsidP="00D1410C">
      <w:pPr>
        <w:spacing w:line="240" w:lineRule="auto"/>
        <w:ind w:left="284"/>
        <w:contextualSpacing/>
        <w:jc w:val="both"/>
        <w:rPr>
          <w:rFonts w:ascii="Arial" w:hAnsi="Arial" w:cs="Arial"/>
          <w:sz w:val="20"/>
          <w:szCs w:val="20"/>
        </w:rPr>
      </w:pPr>
      <w:r w:rsidRPr="009D542D">
        <w:rPr>
          <w:rFonts w:ascii="Arial" w:hAnsi="Arial" w:cs="Arial"/>
          <w:sz w:val="20"/>
          <w:szCs w:val="20"/>
        </w:rPr>
        <w:t>(4</w:t>
      </w:r>
      <w:r>
        <w:rPr>
          <w:rFonts w:ascii="Arial" w:hAnsi="Arial" w:cs="Arial"/>
          <w:sz w:val="20"/>
          <w:szCs w:val="20"/>
        </w:rPr>
        <w:t xml:space="preserve">)  </w:t>
      </w:r>
      <w:r w:rsidRPr="009D542D">
        <w:rPr>
          <w:rFonts w:ascii="Arial" w:hAnsi="Arial" w:cs="Arial"/>
          <w:sz w:val="20"/>
          <w:szCs w:val="20"/>
        </w:rPr>
        <w:t xml:space="preserve">Program kreditiranja - Poduzetnik u PGŽ - 2016 </w:t>
      </w:r>
    </w:p>
    <w:p w:rsidR="00D1410C" w:rsidRPr="009D542D" w:rsidRDefault="00A54B53" w:rsidP="00D1410C">
      <w:pPr>
        <w:spacing w:line="240" w:lineRule="auto"/>
        <w:ind w:left="284"/>
        <w:contextualSpacing/>
        <w:jc w:val="both"/>
        <w:rPr>
          <w:rFonts w:ascii="Arial" w:hAnsi="Arial" w:cs="Arial"/>
          <w:sz w:val="20"/>
          <w:szCs w:val="20"/>
        </w:rPr>
      </w:pPr>
      <w:r>
        <w:rPr>
          <w:rFonts w:ascii="Arial" w:hAnsi="Arial" w:cs="Arial"/>
          <w:sz w:val="20"/>
          <w:szCs w:val="20"/>
        </w:rPr>
        <w:t xml:space="preserve">Program kreditiranja </w:t>
      </w:r>
      <w:r w:rsidR="00940D0C">
        <w:rPr>
          <w:rFonts w:ascii="Arial" w:hAnsi="Arial" w:cs="Arial"/>
          <w:sz w:val="20"/>
          <w:szCs w:val="20"/>
        </w:rPr>
        <w:t>provodio</w:t>
      </w:r>
      <w:r>
        <w:rPr>
          <w:rFonts w:ascii="Arial" w:hAnsi="Arial" w:cs="Arial"/>
          <w:sz w:val="20"/>
          <w:szCs w:val="20"/>
        </w:rPr>
        <w:t xml:space="preserve"> se</w:t>
      </w:r>
      <w:r w:rsidR="00940D0C">
        <w:rPr>
          <w:rFonts w:ascii="Arial" w:hAnsi="Arial" w:cs="Arial"/>
          <w:sz w:val="20"/>
          <w:szCs w:val="20"/>
        </w:rPr>
        <w:t xml:space="preserve"> sa sedam banaka; </w:t>
      </w:r>
      <w:r w:rsidR="00D1410C" w:rsidRPr="009D542D">
        <w:rPr>
          <w:rFonts w:ascii="Arial" w:hAnsi="Arial" w:cs="Arial"/>
          <w:sz w:val="20"/>
          <w:szCs w:val="20"/>
        </w:rPr>
        <w:t>Erste &amp; Steiermärkische bank d.d, Privredna banka Zagreb d.d., Hrvatska poštanska banka d.d., Istarska kreditna banka Umag d.d., Karlovačka banka d.d., Kreditna banka Zagreb d.d</w:t>
      </w:r>
      <w:r w:rsidR="00940D0C">
        <w:rPr>
          <w:rFonts w:ascii="Arial" w:hAnsi="Arial" w:cs="Arial"/>
          <w:sz w:val="20"/>
          <w:szCs w:val="20"/>
        </w:rPr>
        <w:t>. i Raiffeisenbank Austria d.d.</w:t>
      </w:r>
      <w:r w:rsidR="00D1410C" w:rsidRPr="009D542D">
        <w:rPr>
          <w:rFonts w:ascii="Arial" w:hAnsi="Arial" w:cs="Arial"/>
          <w:sz w:val="20"/>
          <w:szCs w:val="20"/>
        </w:rPr>
        <w:t xml:space="preserve"> Sve odrednice kredita vezane su uz kunsku valutu.</w:t>
      </w:r>
    </w:p>
    <w:p w:rsidR="00D1410C" w:rsidRDefault="00D1410C" w:rsidP="00D1410C">
      <w:pPr>
        <w:spacing w:line="240" w:lineRule="auto"/>
        <w:ind w:left="284"/>
        <w:contextualSpacing/>
        <w:jc w:val="both"/>
        <w:rPr>
          <w:rFonts w:ascii="Arial" w:hAnsi="Arial" w:cs="Arial"/>
          <w:sz w:val="20"/>
          <w:szCs w:val="20"/>
        </w:rPr>
      </w:pPr>
      <w:r w:rsidRPr="00844AF0">
        <w:rPr>
          <w:rFonts w:ascii="Arial" w:hAnsi="Arial" w:cs="Arial"/>
          <w:sz w:val="20"/>
          <w:szCs w:val="20"/>
        </w:rPr>
        <w:t xml:space="preserve">Namjena kredita: kupnja, izgradnja, uređenje ili proširenje gospodarskih objekata (stanovi isključeni), nabava opreme ili pojedinih dijelova opreme te obrtna sredstva do 30% iznosa kredita. </w:t>
      </w:r>
      <w:r w:rsidR="00940D0C">
        <w:rPr>
          <w:rFonts w:ascii="Arial" w:hAnsi="Arial" w:cs="Arial"/>
          <w:sz w:val="20"/>
          <w:szCs w:val="20"/>
        </w:rPr>
        <w:t>PGŽ</w:t>
      </w:r>
      <w:r w:rsidRPr="00844AF0">
        <w:rPr>
          <w:rFonts w:ascii="Arial" w:hAnsi="Arial" w:cs="Arial"/>
          <w:sz w:val="20"/>
          <w:szCs w:val="20"/>
        </w:rPr>
        <w:t xml:space="preserve"> subvencionira kamatu na odobrene poduzetničke kre</w:t>
      </w:r>
      <w:r w:rsidR="00940D0C">
        <w:rPr>
          <w:rFonts w:ascii="Arial" w:hAnsi="Arial" w:cs="Arial"/>
          <w:sz w:val="20"/>
          <w:szCs w:val="20"/>
        </w:rPr>
        <w:t>dite s 4 postotna poena</w:t>
      </w:r>
      <w:r w:rsidRPr="00844AF0">
        <w:rPr>
          <w:rFonts w:ascii="Arial" w:hAnsi="Arial" w:cs="Arial"/>
          <w:sz w:val="20"/>
          <w:szCs w:val="20"/>
        </w:rPr>
        <w:t xml:space="preserve"> te dodatno </w:t>
      </w:r>
      <w:r w:rsidR="00A54B53">
        <w:rPr>
          <w:rFonts w:ascii="Arial" w:hAnsi="Arial" w:cs="Arial"/>
          <w:sz w:val="20"/>
          <w:szCs w:val="20"/>
        </w:rPr>
        <w:t xml:space="preserve">s </w:t>
      </w:r>
      <w:r w:rsidRPr="00844AF0">
        <w:rPr>
          <w:rFonts w:ascii="Arial" w:hAnsi="Arial" w:cs="Arial"/>
          <w:sz w:val="20"/>
          <w:szCs w:val="20"/>
        </w:rPr>
        <w:t>1 postotnim poenom za poduzetnike koji ulažu u gradove i općine na području Gorskog kotara, tako da kamata za korisnika iznosi od 0,05</w:t>
      </w:r>
      <w:r w:rsidR="00A54B53">
        <w:rPr>
          <w:rFonts w:ascii="Arial" w:hAnsi="Arial" w:cs="Arial"/>
          <w:sz w:val="20"/>
          <w:szCs w:val="20"/>
        </w:rPr>
        <w:t>%</w:t>
      </w:r>
      <w:r w:rsidRPr="00844AF0">
        <w:rPr>
          <w:rFonts w:ascii="Arial" w:hAnsi="Arial" w:cs="Arial"/>
          <w:sz w:val="20"/>
          <w:szCs w:val="20"/>
        </w:rPr>
        <w:t xml:space="preserve"> do 1,95% fiksno ovisno o izab</w:t>
      </w:r>
      <w:r w:rsidR="00940D0C">
        <w:rPr>
          <w:rFonts w:ascii="Arial" w:hAnsi="Arial" w:cs="Arial"/>
          <w:sz w:val="20"/>
          <w:szCs w:val="20"/>
        </w:rPr>
        <w:t xml:space="preserve">ranoj banci. Program je završen, </w:t>
      </w:r>
      <w:r w:rsidRPr="00844AF0">
        <w:rPr>
          <w:rFonts w:ascii="Arial" w:hAnsi="Arial" w:cs="Arial"/>
          <w:sz w:val="20"/>
          <w:szCs w:val="20"/>
        </w:rPr>
        <w:t>odobreno</w:t>
      </w:r>
      <w:r w:rsidR="00940D0C">
        <w:rPr>
          <w:rFonts w:ascii="Arial" w:hAnsi="Arial" w:cs="Arial"/>
          <w:sz w:val="20"/>
          <w:szCs w:val="20"/>
        </w:rPr>
        <w:t xml:space="preserve"> je</w:t>
      </w:r>
      <w:r w:rsidRPr="00844AF0">
        <w:rPr>
          <w:rFonts w:ascii="Arial" w:hAnsi="Arial" w:cs="Arial"/>
          <w:sz w:val="20"/>
          <w:szCs w:val="20"/>
        </w:rPr>
        <w:t xml:space="preserve"> 17 kredita u ukupnom iznosu od 20.000.000,00 kuna. </w:t>
      </w:r>
    </w:p>
    <w:p w:rsidR="00D459FE" w:rsidRPr="00CC465A" w:rsidRDefault="00D459FE" w:rsidP="00D1410C">
      <w:pPr>
        <w:spacing w:line="240" w:lineRule="auto"/>
        <w:ind w:left="284"/>
        <w:contextualSpacing/>
        <w:jc w:val="both"/>
        <w:rPr>
          <w:rFonts w:ascii="Arial" w:hAnsi="Arial" w:cs="Arial"/>
          <w:i/>
          <w:color w:val="FF0000"/>
          <w:sz w:val="20"/>
          <w:szCs w:val="20"/>
        </w:rPr>
      </w:pPr>
    </w:p>
    <w:p w:rsidR="00D1410C" w:rsidRPr="009D542D" w:rsidRDefault="00D1410C" w:rsidP="00D1410C">
      <w:pPr>
        <w:spacing w:line="240" w:lineRule="auto"/>
        <w:ind w:left="284"/>
        <w:contextualSpacing/>
        <w:jc w:val="both"/>
        <w:rPr>
          <w:rFonts w:ascii="Arial" w:hAnsi="Arial" w:cs="Arial"/>
          <w:sz w:val="20"/>
          <w:szCs w:val="20"/>
        </w:rPr>
      </w:pPr>
      <w:r w:rsidRPr="009D542D">
        <w:rPr>
          <w:rFonts w:ascii="Arial" w:hAnsi="Arial" w:cs="Arial"/>
          <w:sz w:val="20"/>
          <w:szCs w:val="20"/>
        </w:rPr>
        <w:t>(5</w:t>
      </w:r>
      <w:r>
        <w:rPr>
          <w:rFonts w:ascii="Arial" w:hAnsi="Arial" w:cs="Arial"/>
          <w:sz w:val="20"/>
          <w:szCs w:val="20"/>
        </w:rPr>
        <w:t xml:space="preserve">)  </w:t>
      </w:r>
      <w:r w:rsidRPr="009D542D">
        <w:rPr>
          <w:rFonts w:ascii="Arial" w:hAnsi="Arial" w:cs="Arial"/>
          <w:sz w:val="20"/>
          <w:szCs w:val="20"/>
        </w:rPr>
        <w:t xml:space="preserve">Program kreditiranja Poduzetnika  u suradnji s HBOR 2021 </w:t>
      </w:r>
    </w:p>
    <w:p w:rsidR="00D1410C" w:rsidRPr="009D542D" w:rsidRDefault="00D1410C" w:rsidP="00D1410C">
      <w:pPr>
        <w:spacing w:line="240" w:lineRule="auto"/>
        <w:ind w:left="284"/>
        <w:contextualSpacing/>
        <w:jc w:val="both"/>
        <w:rPr>
          <w:rFonts w:ascii="Arial" w:hAnsi="Arial" w:cs="Arial"/>
          <w:sz w:val="20"/>
          <w:szCs w:val="20"/>
        </w:rPr>
      </w:pPr>
      <w:r w:rsidRPr="009D542D">
        <w:rPr>
          <w:rFonts w:ascii="Arial" w:hAnsi="Arial" w:cs="Arial"/>
          <w:sz w:val="20"/>
          <w:szCs w:val="20"/>
        </w:rPr>
        <w:t>Epidemija koronavirusa utjecala je negativno na gospodarske aktivnosti gotovo svih djelatnosti te je uočena potreba za provedbom novih kreditnih programa kojim</w:t>
      </w:r>
      <w:r w:rsidR="00170E77">
        <w:rPr>
          <w:rFonts w:ascii="Arial" w:hAnsi="Arial" w:cs="Arial"/>
          <w:sz w:val="20"/>
          <w:szCs w:val="20"/>
        </w:rPr>
        <w:t>a</w:t>
      </w:r>
      <w:r w:rsidRPr="009D542D">
        <w:rPr>
          <w:rFonts w:ascii="Arial" w:hAnsi="Arial" w:cs="Arial"/>
          <w:sz w:val="20"/>
          <w:szCs w:val="20"/>
        </w:rPr>
        <w:t xml:space="preserve"> će se pod povoljnim uvjetima</w:t>
      </w:r>
      <w:r w:rsidR="00170E77">
        <w:rPr>
          <w:rFonts w:ascii="Arial" w:hAnsi="Arial" w:cs="Arial"/>
          <w:sz w:val="20"/>
          <w:szCs w:val="20"/>
        </w:rPr>
        <w:t>,</w:t>
      </w:r>
      <w:r w:rsidRPr="009D542D">
        <w:rPr>
          <w:rFonts w:ascii="Arial" w:hAnsi="Arial" w:cs="Arial"/>
          <w:sz w:val="20"/>
          <w:szCs w:val="20"/>
        </w:rPr>
        <w:t xml:space="preserve"> i to na način subvencije kamata za poduzetnike s područja PGŽ, u suradnji s Hrvatskom bankom za obnovu i razvitak i s poslovnim bankama, osigurati kreditiranje obrtnih sredstva te omogućili posebno povoljni investicijski krediti za kategoriju mladih, žena i početnika, kao skupine kojima su povoljni krediti teže dostupni. </w:t>
      </w:r>
    </w:p>
    <w:p w:rsidR="00D1410C" w:rsidRPr="00BA7687" w:rsidRDefault="00D1410C" w:rsidP="00D1410C">
      <w:pPr>
        <w:spacing w:line="240" w:lineRule="auto"/>
        <w:ind w:left="284"/>
        <w:contextualSpacing/>
        <w:jc w:val="both"/>
        <w:rPr>
          <w:rFonts w:ascii="Arial" w:hAnsi="Arial" w:cs="Arial"/>
        </w:rPr>
      </w:pPr>
      <w:r w:rsidRPr="00BA7687">
        <w:rPr>
          <w:rFonts w:ascii="Arial" w:hAnsi="Arial" w:cs="Arial"/>
          <w:sz w:val="20"/>
          <w:szCs w:val="20"/>
        </w:rPr>
        <w:t>U prvom kvartalu 2021. Županijska skupština je usvojila prijedlog provedbe Programa kreditiranja „Poduzetništvo mladih, žena i početnika“ i Obrtna sredstva“ te su utvrđene poslovne banke s pod</w:t>
      </w:r>
      <w:r w:rsidR="00170E77">
        <w:rPr>
          <w:rFonts w:ascii="Arial" w:hAnsi="Arial" w:cs="Arial"/>
          <w:sz w:val="20"/>
          <w:szCs w:val="20"/>
        </w:rPr>
        <w:t>ručja PGŽ koje se mogu uključiti</w:t>
      </w:r>
      <w:r w:rsidRPr="00BA7687">
        <w:rPr>
          <w:rFonts w:ascii="Arial" w:hAnsi="Arial" w:cs="Arial"/>
          <w:sz w:val="20"/>
          <w:szCs w:val="20"/>
        </w:rPr>
        <w:t xml:space="preserve"> u provedbu oba p</w:t>
      </w:r>
      <w:r w:rsidR="00170E77">
        <w:rPr>
          <w:rFonts w:ascii="Arial" w:hAnsi="Arial" w:cs="Arial"/>
          <w:sz w:val="20"/>
          <w:szCs w:val="20"/>
        </w:rPr>
        <w:t>rograma. Ugovori su potpisani s</w:t>
      </w:r>
      <w:r w:rsidRPr="00BA7687">
        <w:rPr>
          <w:rFonts w:ascii="Arial" w:hAnsi="Arial" w:cs="Arial"/>
          <w:sz w:val="20"/>
          <w:szCs w:val="20"/>
        </w:rPr>
        <w:t xml:space="preserve"> 12 banaka. </w:t>
      </w:r>
    </w:p>
    <w:p w:rsidR="00D459FE" w:rsidRDefault="00D1410C" w:rsidP="00D459FE">
      <w:pPr>
        <w:spacing w:line="240" w:lineRule="auto"/>
        <w:ind w:left="284"/>
        <w:contextualSpacing/>
        <w:jc w:val="both"/>
        <w:rPr>
          <w:rFonts w:ascii="Arial" w:hAnsi="Arial" w:cs="Arial"/>
          <w:sz w:val="20"/>
          <w:szCs w:val="20"/>
        </w:rPr>
      </w:pPr>
      <w:r w:rsidRPr="00BA7687">
        <w:rPr>
          <w:rFonts w:ascii="Arial" w:hAnsi="Arial" w:cs="Arial"/>
          <w:sz w:val="20"/>
          <w:szCs w:val="20"/>
        </w:rPr>
        <w:t xml:space="preserve">Do kraja 2024. godine održano je ukupno 31. sjednica Povjerenstva za provedbu Programa kreditiranja „Poduzetništvo mladih, žena i početnika“ i Obrtna sredstva“ te je odobrena subvencija za 41 kreditni zahtjev </w:t>
      </w:r>
      <w:r w:rsidRPr="00BA7687">
        <w:rPr>
          <w:rFonts w:ascii="Arial" w:hAnsi="Arial" w:cs="Arial"/>
          <w:sz w:val="20"/>
          <w:szCs w:val="20"/>
        </w:rPr>
        <w:lastRenderedPageBreak/>
        <w:t>iz programa Poduzetništvo mladih, žena i početnika te 31 kreditni zahtjev iz programa Obrtna sredstva.  P</w:t>
      </w:r>
      <w:r w:rsidR="00170E77">
        <w:rPr>
          <w:rFonts w:ascii="Arial" w:hAnsi="Arial" w:cs="Arial"/>
          <w:sz w:val="20"/>
          <w:szCs w:val="20"/>
        </w:rPr>
        <w:t>rogram je završen u 2024. godini</w:t>
      </w:r>
      <w:r w:rsidR="00D459FE" w:rsidRPr="00BA7687">
        <w:rPr>
          <w:rFonts w:ascii="Arial" w:hAnsi="Arial" w:cs="Arial"/>
          <w:sz w:val="20"/>
          <w:szCs w:val="20"/>
        </w:rPr>
        <w:t>.</w:t>
      </w:r>
      <w:r w:rsidRPr="00BA7687">
        <w:rPr>
          <w:rFonts w:ascii="Arial" w:hAnsi="Arial" w:cs="Arial"/>
          <w:sz w:val="20"/>
          <w:szCs w:val="20"/>
        </w:rPr>
        <w:t xml:space="preserve"> </w:t>
      </w:r>
    </w:p>
    <w:p w:rsidR="00170E77" w:rsidRPr="00BA7687" w:rsidRDefault="00170E77" w:rsidP="00D459FE">
      <w:pPr>
        <w:spacing w:line="240" w:lineRule="auto"/>
        <w:ind w:left="284"/>
        <w:contextualSpacing/>
        <w:jc w:val="both"/>
        <w:rPr>
          <w:rFonts w:ascii="Arial" w:hAnsi="Arial" w:cs="Arial"/>
          <w:sz w:val="20"/>
          <w:szCs w:val="20"/>
        </w:rPr>
      </w:pPr>
    </w:p>
    <w:p w:rsidR="00D459FE" w:rsidRDefault="00D459FE" w:rsidP="00D459FE">
      <w:pPr>
        <w:spacing w:after="0" w:line="240" w:lineRule="auto"/>
        <w:ind w:firstLine="284"/>
        <w:jc w:val="both"/>
        <w:rPr>
          <w:rFonts w:ascii="Arial" w:hAnsi="Arial" w:cs="Arial"/>
          <w:sz w:val="20"/>
          <w:szCs w:val="20"/>
        </w:rPr>
      </w:pPr>
      <w:r w:rsidRPr="00526870">
        <w:rPr>
          <w:rFonts w:ascii="Arial" w:hAnsi="Arial" w:cs="Arial"/>
          <w:b/>
          <w:sz w:val="20"/>
          <w:szCs w:val="20"/>
        </w:rPr>
        <w:t xml:space="preserve">Program kreditiranja poduzetništva u turizmu </w:t>
      </w:r>
      <w:r w:rsidRPr="00526870">
        <w:rPr>
          <w:rFonts w:ascii="Arial" w:hAnsi="Arial" w:cs="Arial"/>
          <w:sz w:val="20"/>
          <w:szCs w:val="20"/>
        </w:rPr>
        <w:t xml:space="preserve"> </w:t>
      </w:r>
    </w:p>
    <w:p w:rsidR="00D459FE" w:rsidRPr="00526870" w:rsidRDefault="00D459FE" w:rsidP="00490C32">
      <w:pPr>
        <w:spacing w:line="240" w:lineRule="auto"/>
        <w:jc w:val="both"/>
        <w:rPr>
          <w:rFonts w:ascii="Arial" w:hAnsi="Arial" w:cs="Arial"/>
          <w:sz w:val="20"/>
          <w:szCs w:val="20"/>
        </w:rPr>
      </w:pPr>
      <w:r w:rsidRPr="00E349B4">
        <w:rPr>
          <w:rFonts w:ascii="Arial" w:hAnsi="Arial" w:cs="Arial"/>
          <w:sz w:val="20"/>
          <w:szCs w:val="20"/>
        </w:rPr>
        <w:t>Program predstavlja mjeru poticanja razvoja t</w:t>
      </w:r>
      <w:r w:rsidR="0069047A">
        <w:rPr>
          <w:rFonts w:ascii="Arial" w:hAnsi="Arial" w:cs="Arial"/>
          <w:sz w:val="20"/>
          <w:szCs w:val="20"/>
        </w:rPr>
        <w:t>urizma na području Županije koji</w:t>
      </w:r>
      <w:r w:rsidRPr="00E349B4">
        <w:rPr>
          <w:rFonts w:ascii="Arial" w:hAnsi="Arial" w:cs="Arial"/>
          <w:sz w:val="20"/>
          <w:szCs w:val="20"/>
        </w:rPr>
        <w:t xml:space="preserve"> se provodi u suradnji s bankama. Sredstva su namijenjena ulaganjima u smještajne kapacitete i ugostiteljske objekte koji nude hranu i piće s mogućnošću autohtone gastro-eno ponude (restorani, gostionice, konobe i krčme) u vlasništvu pravnih osoba i fizičkih osoba – obrta. Kamatna stopa je do maksimalno 6,0% godišnje. Kamate se naplaćuju prema ugovoru između banke i poduzetnika u tijeku korištenja kredita, počeka i otplate. Županija subvencionira kamatu na odobrene poduzetničke kredite s 4 postotna poena tako da kamata za korisnika iznosi maksimalno 2% godišnje. Za ulaganja na području Gorskog kotara i udaljenih otoka (Susak, Ilovik, Unije, Male Srakane i Velike Srakane), Županija subvencionira kamatnu stopu s 4 (PUT 2010. i 2012.), odnosno 5 postotnih poena (PUT 2016)</w:t>
      </w:r>
      <w:r w:rsidR="0069047A">
        <w:rPr>
          <w:rFonts w:ascii="Arial" w:hAnsi="Arial" w:cs="Arial"/>
          <w:sz w:val="20"/>
          <w:szCs w:val="20"/>
        </w:rPr>
        <w:t>,</w:t>
      </w:r>
      <w:r w:rsidRPr="00E349B4">
        <w:rPr>
          <w:rFonts w:ascii="Arial" w:hAnsi="Arial" w:cs="Arial"/>
          <w:sz w:val="20"/>
          <w:szCs w:val="20"/>
        </w:rPr>
        <w:t xml:space="preserve"> tako da kamata za krajnje korisnike u konačnici iznosi maksimalno 2%, odnosno 1% godišnje. Najniži iznos kredita iznosi 100.000,00 kuna, a najviši iznos 1.000.000,00 kuna. Rok otplate – do deset godina. Kreditni potencijal iskorišten je u cijelosti</w:t>
      </w:r>
      <w:r w:rsidR="0069047A">
        <w:rPr>
          <w:rFonts w:ascii="Arial" w:hAnsi="Arial" w:cs="Arial"/>
          <w:sz w:val="20"/>
          <w:szCs w:val="20"/>
        </w:rPr>
        <w:t>,</w:t>
      </w:r>
      <w:r w:rsidRPr="00E349B4">
        <w:rPr>
          <w:rFonts w:ascii="Arial" w:hAnsi="Arial" w:cs="Arial"/>
          <w:sz w:val="20"/>
          <w:szCs w:val="20"/>
        </w:rPr>
        <w:t xml:space="preserve"> te aktivnost po programu uključuje isplate subvencija kamata po odobrenim kreditima</w:t>
      </w:r>
      <w:r>
        <w:rPr>
          <w:rFonts w:ascii="Arial" w:hAnsi="Arial" w:cs="Arial"/>
          <w:sz w:val="20"/>
          <w:szCs w:val="20"/>
        </w:rPr>
        <w:t>.</w:t>
      </w:r>
    </w:p>
    <w:p w:rsidR="00D459FE" w:rsidRPr="00526870" w:rsidRDefault="00D459FE" w:rsidP="00D459FE">
      <w:pPr>
        <w:spacing w:after="0" w:line="240" w:lineRule="auto"/>
        <w:ind w:firstLine="284"/>
        <w:jc w:val="both"/>
        <w:rPr>
          <w:rFonts w:ascii="Arial" w:hAnsi="Arial" w:cs="Arial"/>
          <w:b/>
          <w:sz w:val="20"/>
          <w:szCs w:val="20"/>
        </w:rPr>
      </w:pPr>
      <w:r w:rsidRPr="00526870">
        <w:rPr>
          <w:rFonts w:ascii="Arial" w:hAnsi="Arial" w:cs="Arial"/>
          <w:b/>
          <w:sz w:val="20"/>
          <w:szCs w:val="20"/>
        </w:rPr>
        <w:t>Program kreditiranja poduzetništva u poljoprivredi</w:t>
      </w:r>
    </w:p>
    <w:p w:rsidR="00D459FE" w:rsidRDefault="00D459FE" w:rsidP="00D459FE">
      <w:pPr>
        <w:spacing w:line="240" w:lineRule="auto"/>
        <w:jc w:val="both"/>
        <w:rPr>
          <w:rFonts w:ascii="Arial" w:hAnsi="Arial" w:cs="Arial"/>
          <w:b/>
          <w:color w:val="FF0000"/>
          <w:sz w:val="20"/>
          <w:szCs w:val="20"/>
        </w:rPr>
      </w:pPr>
      <w:r w:rsidRPr="00E349B4">
        <w:rPr>
          <w:rFonts w:ascii="Arial" w:hAnsi="Arial" w:cs="Arial"/>
          <w:sz w:val="20"/>
          <w:szCs w:val="20"/>
        </w:rPr>
        <w:t>Sredstva su namijenjena za subvenciju kamata za kreditiranje poljoprivrede. Program je definirao ukupni kreditni potencijal od 20 milijuna kuna te je sukladno Zaključku Županijske skupštine (Klasa: 021-04/15-01/8, Ur.broj:</w:t>
      </w:r>
      <w:r>
        <w:rPr>
          <w:rFonts w:ascii="Arial" w:hAnsi="Arial" w:cs="Arial"/>
          <w:sz w:val="20"/>
          <w:szCs w:val="20"/>
        </w:rPr>
        <w:t xml:space="preserve"> </w:t>
      </w:r>
      <w:r w:rsidRPr="00E349B4">
        <w:rPr>
          <w:rFonts w:ascii="Arial" w:hAnsi="Arial" w:cs="Arial"/>
          <w:sz w:val="20"/>
          <w:szCs w:val="20"/>
        </w:rPr>
        <w:t>2170/1-01-01/5-15-18) donesena Odluka o osiguranju novčanih sredstava za subvenciju kamata za provedbu programa. Cilj provedbe aktivnosti kreditiranja poljoprivrede je stvaranje što povoljnijih uvjeta i dostupnosti kreditnih sredstava za poljoprivredne prerađivače u cilju povećavanja ulaganja te održivosti sadašnje proizvodnje. Povoljniji i pristupačniji uvjeti kreditiranja omogućit će poljoprivrednim proizvođačima prevladavanje postojećih teškoća u poslovanju te dodatnim ulaganjima u prerađivačke kapacitete i opremu</w:t>
      </w:r>
      <w:r w:rsidR="00943509">
        <w:rPr>
          <w:rFonts w:ascii="Arial" w:hAnsi="Arial" w:cs="Arial"/>
          <w:sz w:val="20"/>
          <w:szCs w:val="20"/>
        </w:rPr>
        <w:t>,</w:t>
      </w:r>
      <w:r w:rsidRPr="00E349B4">
        <w:rPr>
          <w:rFonts w:ascii="Arial" w:hAnsi="Arial" w:cs="Arial"/>
          <w:sz w:val="20"/>
          <w:szCs w:val="20"/>
        </w:rPr>
        <w:t xml:space="preserve"> u  konačnici otvaranjem novih i očuv</w:t>
      </w:r>
      <w:r w:rsidR="00943509">
        <w:rPr>
          <w:rFonts w:ascii="Arial" w:hAnsi="Arial" w:cs="Arial"/>
          <w:sz w:val="20"/>
          <w:szCs w:val="20"/>
        </w:rPr>
        <w:t>anjem postojećih radnih mjesta te</w:t>
      </w:r>
      <w:r w:rsidRPr="00E349B4">
        <w:rPr>
          <w:rFonts w:ascii="Arial" w:hAnsi="Arial" w:cs="Arial"/>
          <w:sz w:val="20"/>
          <w:szCs w:val="20"/>
        </w:rPr>
        <w:t xml:space="preserve"> održavanjem postojećeg i proširenja obima prerade</w:t>
      </w:r>
      <w:r>
        <w:rPr>
          <w:rFonts w:ascii="Arial" w:hAnsi="Arial" w:cs="Arial"/>
          <w:sz w:val="20"/>
          <w:szCs w:val="20"/>
        </w:rPr>
        <w:t>.</w:t>
      </w:r>
    </w:p>
    <w:p w:rsidR="00D459FE" w:rsidRPr="00D459FE" w:rsidRDefault="00D459FE" w:rsidP="00D459FE">
      <w:pPr>
        <w:numPr>
          <w:ilvl w:val="0"/>
          <w:numId w:val="6"/>
        </w:numPr>
        <w:spacing w:after="0" w:line="240" w:lineRule="auto"/>
        <w:ind w:left="284" w:hanging="284"/>
        <w:contextualSpacing/>
        <w:jc w:val="both"/>
        <w:rPr>
          <w:rFonts w:ascii="Arial" w:eastAsia="Times New Roman" w:hAnsi="Arial" w:cs="Arial"/>
          <w:b/>
          <w:sz w:val="20"/>
          <w:szCs w:val="20"/>
          <w:lang w:eastAsia="hr-HR"/>
        </w:rPr>
      </w:pPr>
      <w:r w:rsidRPr="00D459FE">
        <w:rPr>
          <w:rFonts w:ascii="Arial" w:eastAsia="Times New Roman" w:hAnsi="Arial" w:cs="Arial"/>
          <w:b/>
          <w:sz w:val="20"/>
          <w:szCs w:val="20"/>
          <w:lang w:eastAsia="hr-HR"/>
        </w:rPr>
        <w:t>Aktivnost: Poticanje razvoja poduzetničkog potencijala</w:t>
      </w:r>
      <w:r w:rsidRPr="00D459FE">
        <w:rPr>
          <w:rFonts w:ascii="Arial" w:hAnsi="Arial" w:cs="Arial"/>
          <w:b/>
          <w:bCs/>
          <w:iCs/>
          <w:sz w:val="20"/>
          <w:szCs w:val="20"/>
        </w:rPr>
        <w:t xml:space="preserve"> – izvršeno 497.423,51 eura</w:t>
      </w:r>
    </w:p>
    <w:p w:rsidR="00D459FE" w:rsidRPr="00BB764A" w:rsidRDefault="00D459FE" w:rsidP="00D459FE">
      <w:pPr>
        <w:spacing w:after="0" w:line="240" w:lineRule="auto"/>
        <w:contextualSpacing/>
        <w:jc w:val="both"/>
        <w:rPr>
          <w:rFonts w:ascii="Arial" w:hAnsi="Arial" w:cs="Arial"/>
          <w:bCs/>
          <w:sz w:val="20"/>
          <w:szCs w:val="20"/>
        </w:rPr>
      </w:pPr>
      <w:r w:rsidRPr="00D459FE">
        <w:rPr>
          <w:rFonts w:ascii="Arial" w:hAnsi="Arial" w:cs="Arial"/>
          <w:sz w:val="20"/>
          <w:szCs w:val="20"/>
        </w:rPr>
        <w:t xml:space="preserve">Za provedbu ove aktivnosti planirana su sredstva u iznosu </w:t>
      </w:r>
      <w:r w:rsidR="00943509">
        <w:rPr>
          <w:rFonts w:ascii="Arial" w:hAnsi="Arial" w:cs="Arial"/>
          <w:sz w:val="20"/>
          <w:szCs w:val="20"/>
        </w:rPr>
        <w:t xml:space="preserve">od </w:t>
      </w:r>
      <w:r w:rsidRPr="00D459FE">
        <w:rPr>
          <w:rFonts w:ascii="Arial" w:hAnsi="Arial" w:cs="Arial"/>
          <w:bCs/>
          <w:sz w:val="20"/>
          <w:szCs w:val="20"/>
        </w:rPr>
        <w:t>508.326,02</w:t>
      </w:r>
      <w:r w:rsidRPr="00D459FE">
        <w:rPr>
          <w:rFonts w:ascii="Arial" w:hAnsi="Arial" w:cs="Arial"/>
          <w:b/>
          <w:bCs/>
          <w:sz w:val="20"/>
          <w:szCs w:val="20"/>
        </w:rPr>
        <w:t xml:space="preserve"> </w:t>
      </w:r>
      <w:r w:rsidRPr="00D459FE">
        <w:rPr>
          <w:rFonts w:ascii="Arial" w:hAnsi="Arial" w:cs="Arial"/>
          <w:sz w:val="20"/>
          <w:szCs w:val="20"/>
        </w:rPr>
        <w:t xml:space="preserve">eura. </w:t>
      </w:r>
      <w:r w:rsidRPr="00202E0D">
        <w:rPr>
          <w:rFonts w:ascii="Arial" w:hAnsi="Arial" w:cs="Arial"/>
          <w:sz w:val="20"/>
          <w:szCs w:val="20"/>
        </w:rPr>
        <w:t>Župan Primorsko-goranske županije, dana</w:t>
      </w:r>
      <w:r w:rsidRPr="00202E0D">
        <w:rPr>
          <w:rFonts w:ascii="Arial" w:hAnsi="Arial" w:cs="Arial"/>
          <w:bCs/>
          <w:sz w:val="20"/>
          <w:szCs w:val="20"/>
        </w:rPr>
        <w:t xml:space="preserve"> 29. travnja 2024. godine</w:t>
      </w:r>
      <w:r w:rsidR="00943509">
        <w:rPr>
          <w:rFonts w:ascii="Arial" w:hAnsi="Arial" w:cs="Arial"/>
          <w:bCs/>
          <w:sz w:val="20"/>
          <w:szCs w:val="20"/>
        </w:rPr>
        <w:t>,</w:t>
      </w:r>
      <w:r w:rsidRPr="00202E0D">
        <w:rPr>
          <w:rFonts w:ascii="Arial" w:hAnsi="Arial" w:cs="Arial"/>
          <w:bCs/>
          <w:sz w:val="20"/>
          <w:szCs w:val="20"/>
        </w:rPr>
        <w:t xml:space="preserve"> donio je Program dodjele potpora male vrijednosti poduzetnicima Primorsko-goranske županije u 2024. godini („Službene novine“ broj 19/24</w:t>
      </w:r>
      <w:r w:rsidR="00B14E1D">
        <w:rPr>
          <w:rFonts w:ascii="Arial" w:hAnsi="Arial" w:cs="Arial"/>
          <w:bCs/>
          <w:sz w:val="20"/>
          <w:szCs w:val="20"/>
        </w:rPr>
        <w:t xml:space="preserve">) (u daljnjem tekstu Program). </w:t>
      </w:r>
      <w:r w:rsidRPr="00650855">
        <w:rPr>
          <w:rFonts w:ascii="Arial" w:hAnsi="Arial" w:cs="Arial"/>
          <w:bCs/>
          <w:sz w:val="20"/>
          <w:szCs w:val="20"/>
        </w:rPr>
        <w:t>Razradom i provedbom mjera iz Programa uspostavlja se razvojni okvir poduzetništva na području PGŽ s ciljem bolje iskoristivosti raspoloživih resursa, jačanja mikroregija otoka i Gorskog kotara, poticanja prerađ</w:t>
      </w:r>
      <w:r w:rsidRPr="00BB764A">
        <w:rPr>
          <w:rFonts w:ascii="Arial" w:hAnsi="Arial" w:cs="Arial"/>
          <w:bCs/>
          <w:sz w:val="20"/>
          <w:szCs w:val="20"/>
        </w:rPr>
        <w:t xml:space="preserve">ivačke djelatnosti, povećanja konkurentnosti poduzetnika te posebno novoosnovanih tvrtki i obrta. </w:t>
      </w:r>
      <w:r w:rsidR="00BB764A">
        <w:rPr>
          <w:rFonts w:ascii="Arial" w:hAnsi="Arial" w:cs="Arial"/>
          <w:bCs/>
          <w:sz w:val="20"/>
          <w:szCs w:val="20"/>
        </w:rPr>
        <w:t xml:space="preserve">Temeljem usvojenog </w:t>
      </w:r>
      <w:r w:rsidRPr="00BB764A">
        <w:rPr>
          <w:rFonts w:ascii="Arial" w:hAnsi="Arial" w:cs="Arial"/>
          <w:bCs/>
          <w:sz w:val="20"/>
          <w:szCs w:val="20"/>
        </w:rPr>
        <w:t>Program</w:t>
      </w:r>
      <w:r w:rsidR="00943509">
        <w:rPr>
          <w:rFonts w:ascii="Arial" w:hAnsi="Arial" w:cs="Arial"/>
          <w:bCs/>
          <w:sz w:val="20"/>
          <w:szCs w:val="20"/>
        </w:rPr>
        <w:t>a,</w:t>
      </w:r>
      <w:r w:rsidR="004423D6" w:rsidRPr="00BB764A">
        <w:rPr>
          <w:rFonts w:ascii="Arial" w:hAnsi="Arial" w:cs="Arial"/>
          <w:bCs/>
          <w:sz w:val="20"/>
          <w:szCs w:val="20"/>
        </w:rPr>
        <w:t xml:space="preserve"> tijekom 2024. godine objavljena su dva javna poziva.</w:t>
      </w:r>
      <w:r w:rsidRPr="00BB764A">
        <w:rPr>
          <w:rFonts w:ascii="Arial" w:hAnsi="Arial" w:cs="Arial"/>
          <w:bCs/>
          <w:sz w:val="20"/>
          <w:szCs w:val="20"/>
        </w:rPr>
        <w:t xml:space="preserve"> </w:t>
      </w:r>
    </w:p>
    <w:p w:rsidR="004423D6" w:rsidRPr="00BB764A" w:rsidRDefault="004423D6" w:rsidP="00D459FE">
      <w:pPr>
        <w:spacing w:after="0" w:line="240" w:lineRule="auto"/>
        <w:contextualSpacing/>
        <w:jc w:val="both"/>
        <w:rPr>
          <w:rFonts w:ascii="Arial" w:hAnsi="Arial" w:cs="Arial"/>
          <w:sz w:val="20"/>
          <w:szCs w:val="20"/>
        </w:rPr>
      </w:pPr>
      <w:r w:rsidRPr="00BB764A">
        <w:rPr>
          <w:rFonts w:ascii="Arial" w:hAnsi="Arial" w:cs="Arial"/>
          <w:bCs/>
          <w:sz w:val="20"/>
          <w:szCs w:val="20"/>
        </w:rPr>
        <w:t>Dana</w:t>
      </w:r>
      <w:r w:rsidR="00D459FE" w:rsidRPr="00BB764A">
        <w:rPr>
          <w:rFonts w:ascii="Arial" w:hAnsi="Arial" w:cs="Arial"/>
          <w:bCs/>
          <w:sz w:val="20"/>
          <w:szCs w:val="20"/>
        </w:rPr>
        <w:t xml:space="preserve"> 22. svibnja 2024 objavljen je Javni poziv za dodjelu </w:t>
      </w:r>
      <w:r w:rsidR="00BB764A">
        <w:rPr>
          <w:rFonts w:ascii="Arial" w:hAnsi="Arial" w:cs="Arial"/>
          <w:bCs/>
          <w:sz w:val="20"/>
          <w:szCs w:val="20"/>
        </w:rPr>
        <w:t xml:space="preserve">potpora koji je </w:t>
      </w:r>
      <w:r w:rsidRPr="00BB764A">
        <w:rPr>
          <w:rFonts w:ascii="Arial" w:hAnsi="Arial" w:cs="Arial"/>
          <w:sz w:val="20"/>
          <w:szCs w:val="20"/>
        </w:rPr>
        <w:t xml:space="preserve">obuhvatio </w:t>
      </w:r>
      <w:r w:rsidR="00BB764A">
        <w:rPr>
          <w:rFonts w:ascii="Arial" w:hAnsi="Arial" w:cs="Arial"/>
          <w:sz w:val="20"/>
          <w:szCs w:val="20"/>
        </w:rPr>
        <w:t>5</w:t>
      </w:r>
      <w:r w:rsidRPr="00BB764A">
        <w:rPr>
          <w:rFonts w:ascii="Arial" w:hAnsi="Arial" w:cs="Arial"/>
          <w:sz w:val="20"/>
          <w:szCs w:val="20"/>
        </w:rPr>
        <w:t xml:space="preserve"> mjera</w:t>
      </w:r>
      <w:r w:rsidR="00943509">
        <w:rPr>
          <w:rFonts w:ascii="Arial" w:hAnsi="Arial" w:cs="Arial"/>
          <w:sz w:val="20"/>
          <w:szCs w:val="20"/>
        </w:rPr>
        <w:t>,</w:t>
      </w:r>
      <w:r w:rsidRPr="00BB764A">
        <w:rPr>
          <w:rFonts w:ascii="Arial" w:hAnsi="Arial" w:cs="Arial"/>
          <w:sz w:val="20"/>
          <w:szCs w:val="20"/>
        </w:rPr>
        <w:t xml:space="preserve"> od kojih dvije vezane uz aktivnosti poticanje razvoja poduzetničkog potencijala (Mjera 3. Potpore novoosnovanim tvrtkama /obrtima i Mjera 6. Potpore za provedbu mjera razumne prilagodbe građevina poslovne namjene ulasku i kretanju osoba s invaliditetom (OSI) i osoba smanjene pokretljivosti (OSP)). </w:t>
      </w:r>
      <w:r w:rsidR="00D459FE" w:rsidRPr="00BB764A">
        <w:rPr>
          <w:rFonts w:ascii="Arial" w:hAnsi="Arial" w:cs="Arial"/>
          <w:sz w:val="20"/>
          <w:szCs w:val="20"/>
        </w:rPr>
        <w:t xml:space="preserve">Korisnici svih mjera </w:t>
      </w:r>
      <w:r w:rsidRPr="00BB764A">
        <w:rPr>
          <w:rFonts w:ascii="Arial" w:hAnsi="Arial" w:cs="Arial"/>
          <w:sz w:val="20"/>
          <w:szCs w:val="20"/>
        </w:rPr>
        <w:t xml:space="preserve">bili </w:t>
      </w:r>
      <w:r w:rsidR="00D459FE" w:rsidRPr="00BB764A">
        <w:rPr>
          <w:rFonts w:ascii="Arial" w:hAnsi="Arial" w:cs="Arial"/>
          <w:sz w:val="20"/>
          <w:szCs w:val="20"/>
        </w:rPr>
        <w:t xml:space="preserve">su mikro i mali poduzetnici malog gospodarstva registrirani u RH sukladno važećem Zakonu o poticanju razvoja malog gospodarstva. </w:t>
      </w:r>
    </w:p>
    <w:p w:rsidR="004423D6" w:rsidRPr="00BB764A" w:rsidRDefault="004423D6" w:rsidP="00D459FE">
      <w:pPr>
        <w:spacing w:after="0" w:line="240" w:lineRule="auto"/>
        <w:contextualSpacing/>
        <w:jc w:val="both"/>
        <w:rPr>
          <w:rFonts w:ascii="Arial" w:hAnsi="Arial" w:cs="Arial"/>
          <w:sz w:val="20"/>
          <w:szCs w:val="20"/>
        </w:rPr>
      </w:pPr>
      <w:r w:rsidRPr="00BB764A">
        <w:rPr>
          <w:rFonts w:ascii="Arial" w:hAnsi="Arial" w:cs="Arial"/>
          <w:sz w:val="20"/>
          <w:szCs w:val="20"/>
        </w:rPr>
        <w:t>Nakon pregleda prijava</w:t>
      </w:r>
      <w:r w:rsidR="00943509">
        <w:rPr>
          <w:rFonts w:ascii="Arial" w:hAnsi="Arial" w:cs="Arial"/>
          <w:sz w:val="20"/>
          <w:szCs w:val="20"/>
        </w:rPr>
        <w:t>,</w:t>
      </w:r>
      <w:r w:rsidRPr="00BB764A">
        <w:rPr>
          <w:rFonts w:ascii="Arial" w:hAnsi="Arial" w:cs="Arial"/>
          <w:sz w:val="20"/>
          <w:szCs w:val="20"/>
        </w:rPr>
        <w:t xml:space="preserve"> ukupno su za dvije navedene mjere odobrene 24 potpore u</w:t>
      </w:r>
      <w:r w:rsidR="003F106E" w:rsidRPr="00BB764A">
        <w:rPr>
          <w:rFonts w:ascii="Arial" w:hAnsi="Arial" w:cs="Arial"/>
          <w:sz w:val="20"/>
          <w:szCs w:val="20"/>
        </w:rPr>
        <w:t xml:space="preserve"> uku</w:t>
      </w:r>
      <w:r w:rsidR="00F62C41">
        <w:rPr>
          <w:rFonts w:ascii="Arial" w:hAnsi="Arial" w:cs="Arial"/>
          <w:sz w:val="20"/>
          <w:szCs w:val="20"/>
        </w:rPr>
        <w:t xml:space="preserve">pnom iznosu </w:t>
      </w:r>
      <w:r w:rsidR="00943509">
        <w:rPr>
          <w:rFonts w:ascii="Arial" w:hAnsi="Arial" w:cs="Arial"/>
          <w:sz w:val="20"/>
          <w:szCs w:val="20"/>
        </w:rPr>
        <w:t xml:space="preserve">od </w:t>
      </w:r>
      <w:r w:rsidR="00F62C41">
        <w:rPr>
          <w:rFonts w:ascii="Arial" w:hAnsi="Arial" w:cs="Arial"/>
          <w:sz w:val="20"/>
          <w:szCs w:val="20"/>
        </w:rPr>
        <w:t>110.279,26 eura. J</w:t>
      </w:r>
      <w:r w:rsidR="003F106E" w:rsidRPr="00BB764A">
        <w:rPr>
          <w:rFonts w:ascii="Arial" w:hAnsi="Arial" w:cs="Arial"/>
          <w:sz w:val="20"/>
          <w:szCs w:val="20"/>
        </w:rPr>
        <w:t xml:space="preserve">edan prijavitelj </w:t>
      </w:r>
      <w:r w:rsidR="00F62C41">
        <w:rPr>
          <w:rFonts w:ascii="Arial" w:hAnsi="Arial" w:cs="Arial"/>
          <w:sz w:val="20"/>
          <w:szCs w:val="20"/>
        </w:rPr>
        <w:t xml:space="preserve">naknadno je </w:t>
      </w:r>
      <w:r w:rsidR="00943509">
        <w:rPr>
          <w:rFonts w:ascii="Arial" w:hAnsi="Arial" w:cs="Arial"/>
          <w:sz w:val="20"/>
          <w:szCs w:val="20"/>
        </w:rPr>
        <w:t xml:space="preserve">odustao </w:t>
      </w:r>
      <w:r w:rsidR="003F106E" w:rsidRPr="00BB764A">
        <w:rPr>
          <w:rFonts w:ascii="Arial" w:hAnsi="Arial" w:cs="Arial"/>
          <w:sz w:val="20"/>
          <w:szCs w:val="20"/>
        </w:rPr>
        <w:t xml:space="preserve">od odobrene potpore. </w:t>
      </w:r>
    </w:p>
    <w:p w:rsidR="004423D6" w:rsidRPr="00BB764A" w:rsidRDefault="00D459FE" w:rsidP="00D459FE">
      <w:pPr>
        <w:spacing w:after="0" w:line="240" w:lineRule="auto"/>
        <w:contextualSpacing/>
        <w:jc w:val="both"/>
        <w:rPr>
          <w:rFonts w:ascii="Arial" w:eastAsia="Times New Roman" w:hAnsi="Arial" w:cs="Arial"/>
          <w:sz w:val="20"/>
          <w:szCs w:val="20"/>
          <w:lang w:eastAsia="zh-CN"/>
        </w:rPr>
      </w:pPr>
      <w:r w:rsidRPr="00BB764A">
        <w:rPr>
          <w:rFonts w:ascii="Arial" w:eastAsia="Times New Roman" w:hAnsi="Arial" w:cs="Arial"/>
          <w:bCs/>
          <w:sz w:val="20"/>
          <w:szCs w:val="20"/>
          <w:lang w:eastAsia="hr-HR"/>
        </w:rPr>
        <w:t>Dana</w:t>
      </w:r>
      <w:r w:rsidR="00F5375D">
        <w:rPr>
          <w:rFonts w:ascii="Arial" w:eastAsia="Times New Roman" w:hAnsi="Arial" w:cs="Arial"/>
          <w:bCs/>
          <w:sz w:val="20"/>
          <w:szCs w:val="20"/>
          <w:lang w:eastAsia="hr-HR"/>
        </w:rPr>
        <w:t>,</w:t>
      </w:r>
      <w:r w:rsidRPr="00BB764A">
        <w:rPr>
          <w:rFonts w:ascii="Arial" w:eastAsia="Times New Roman" w:hAnsi="Arial" w:cs="Arial"/>
          <w:bCs/>
          <w:sz w:val="20"/>
          <w:szCs w:val="20"/>
          <w:lang w:eastAsia="hr-HR"/>
        </w:rPr>
        <w:t xml:space="preserve"> 13. rujna 2024 objavljen </w:t>
      </w:r>
      <w:r w:rsidR="004423D6" w:rsidRPr="00BB764A">
        <w:rPr>
          <w:rFonts w:ascii="Arial" w:eastAsia="Times New Roman" w:hAnsi="Arial" w:cs="Arial"/>
          <w:bCs/>
          <w:sz w:val="20"/>
          <w:szCs w:val="20"/>
          <w:lang w:eastAsia="hr-HR"/>
        </w:rPr>
        <w:t xml:space="preserve">je </w:t>
      </w:r>
      <w:r w:rsidRPr="00BB764A">
        <w:rPr>
          <w:rFonts w:ascii="Arial" w:eastAsia="Times New Roman" w:hAnsi="Arial" w:cs="Arial"/>
          <w:bCs/>
          <w:sz w:val="20"/>
          <w:szCs w:val="20"/>
          <w:lang w:eastAsia="hr-HR"/>
        </w:rPr>
        <w:t xml:space="preserve">Javni poziv </w:t>
      </w:r>
      <w:r w:rsidRPr="00BB764A">
        <w:rPr>
          <w:rFonts w:ascii="Arial" w:eastAsia="Times New Roman" w:hAnsi="Arial" w:cs="Arial"/>
          <w:sz w:val="20"/>
          <w:szCs w:val="20"/>
          <w:lang w:eastAsia="hr-HR"/>
        </w:rPr>
        <w:t xml:space="preserve">za dodjelu potpora temeljem Programa dodjele potpora male vrijednosti poduzetnicima Primorsko-goranske županije u 2024. godini za Mjeru 1. </w:t>
      </w:r>
      <w:r w:rsidRPr="00BB764A">
        <w:rPr>
          <w:rFonts w:ascii="Arial" w:eastAsia="Times New Roman" w:hAnsi="Arial" w:cs="Arial"/>
          <w:sz w:val="20"/>
          <w:szCs w:val="20"/>
          <w:lang w:eastAsia="zh-CN"/>
        </w:rPr>
        <w:t>Sufinanciranje troškova opreme - prerađivačke djelatnosti i</w:t>
      </w:r>
      <w:r w:rsidRPr="00BB764A">
        <w:rPr>
          <w:rFonts w:ascii="Arial" w:eastAsia="Times New Roman" w:hAnsi="Arial" w:cs="Arial"/>
          <w:sz w:val="20"/>
          <w:szCs w:val="20"/>
          <w:lang w:eastAsia="hr-HR"/>
        </w:rPr>
        <w:t xml:space="preserve"> Mjeru 2.</w:t>
      </w:r>
      <w:r w:rsidRPr="00BB764A">
        <w:rPr>
          <w:rFonts w:ascii="Arial" w:eastAsia="Calibri" w:hAnsi="Arial" w:cs="Arial"/>
          <w:sz w:val="20"/>
          <w:szCs w:val="20"/>
          <w:lang w:eastAsia="zh-CN"/>
        </w:rPr>
        <w:t xml:space="preserve"> </w:t>
      </w:r>
      <w:r w:rsidRPr="00BB764A">
        <w:rPr>
          <w:rFonts w:ascii="Arial" w:eastAsia="Times New Roman" w:hAnsi="Arial" w:cs="Arial"/>
          <w:sz w:val="20"/>
          <w:szCs w:val="20"/>
          <w:lang w:eastAsia="zh-CN"/>
        </w:rPr>
        <w:t>Poticanje energetske učinkovitosti</w:t>
      </w:r>
      <w:r w:rsidR="003F106E" w:rsidRPr="00BB764A">
        <w:rPr>
          <w:rFonts w:ascii="Arial" w:eastAsia="Times New Roman" w:hAnsi="Arial" w:cs="Arial"/>
          <w:sz w:val="20"/>
          <w:szCs w:val="20"/>
          <w:lang w:eastAsia="zh-CN"/>
        </w:rPr>
        <w:t>. Nakon pregleda svih prijava sklopljeni su ugovori sa svim prihvatljivim prijaviteljima (58) u ukupnom iznosu 372.890,87 eura.</w:t>
      </w:r>
    </w:p>
    <w:p w:rsidR="00F62C41" w:rsidRPr="00BA7687" w:rsidRDefault="00BB764A" w:rsidP="00F62C41">
      <w:pPr>
        <w:spacing w:after="0" w:line="240" w:lineRule="auto"/>
        <w:jc w:val="both"/>
        <w:rPr>
          <w:rFonts w:ascii="Arial" w:hAnsi="Arial" w:cs="Arial"/>
          <w:b/>
          <w:sz w:val="20"/>
          <w:szCs w:val="20"/>
        </w:rPr>
      </w:pPr>
      <w:r w:rsidRPr="00BB764A">
        <w:rPr>
          <w:rFonts w:ascii="Arial" w:eastAsia="Times New Roman" w:hAnsi="Arial" w:cs="Arial"/>
          <w:sz w:val="20"/>
          <w:szCs w:val="20"/>
          <w:lang w:eastAsia="hr-HR"/>
        </w:rPr>
        <w:t xml:space="preserve">Tijekom 2024. godine izradila se sveobuhvatna </w:t>
      </w:r>
      <w:r w:rsidRPr="00BB764A">
        <w:rPr>
          <w:rFonts w:ascii="Arial" w:eastAsia="Times New Roman" w:hAnsi="Arial" w:cs="Arial"/>
          <w:bCs/>
          <w:sz w:val="20"/>
          <w:szCs w:val="20"/>
          <w:lang w:eastAsia="hr-HR"/>
        </w:rPr>
        <w:t>analiza stanja i mjere razvoja poduzetništva na otočnom području PGŽ-a</w:t>
      </w:r>
      <w:r w:rsidRPr="00BB764A">
        <w:rPr>
          <w:rFonts w:ascii="Arial" w:eastAsia="Times New Roman" w:hAnsi="Arial" w:cs="Arial"/>
          <w:sz w:val="20"/>
          <w:szCs w:val="20"/>
          <w:lang w:eastAsia="hr-HR"/>
        </w:rPr>
        <w:t xml:space="preserve">, identificirale su se ključne prepreke za daljnji razvoj te su se predložile </w:t>
      </w:r>
      <w:r w:rsidRPr="00BB764A">
        <w:rPr>
          <w:rFonts w:ascii="Arial" w:eastAsia="Times New Roman" w:hAnsi="Arial" w:cs="Arial"/>
          <w:bCs/>
          <w:sz w:val="20"/>
          <w:szCs w:val="20"/>
          <w:lang w:eastAsia="hr-HR"/>
        </w:rPr>
        <w:t>mjere</w:t>
      </w:r>
      <w:r w:rsidRPr="00BB764A">
        <w:rPr>
          <w:rFonts w:ascii="Arial" w:eastAsia="Times New Roman" w:hAnsi="Arial" w:cs="Arial"/>
          <w:sz w:val="20"/>
          <w:szCs w:val="20"/>
          <w:lang w:eastAsia="hr-HR"/>
        </w:rPr>
        <w:t xml:space="preserve"> koje bi mogle doprinijeti unapređenju poduzetničke klime i održivom gospodarskom rastu. Analiza stanja i mjere razvoja poduzetništva na otočnom području Primorsko-goranske županije ključne su za stvaranje održive i </w:t>
      </w:r>
      <w:r w:rsidRPr="00943509">
        <w:rPr>
          <w:rFonts w:ascii="Arial" w:eastAsia="Times New Roman" w:hAnsi="Arial" w:cs="Arial"/>
          <w:sz w:val="20"/>
          <w:szCs w:val="20"/>
          <w:lang w:eastAsia="hr-HR"/>
        </w:rPr>
        <w:t xml:space="preserve">konkurentne otočne ekonomije. </w:t>
      </w:r>
      <w:r w:rsidR="00F62C41" w:rsidRPr="00943509">
        <w:rPr>
          <w:rFonts w:ascii="Arial" w:eastAsia="Times New Roman" w:hAnsi="Arial" w:cs="Arial"/>
          <w:bCs/>
          <w:sz w:val="20"/>
          <w:szCs w:val="20"/>
          <w:lang w:eastAsia="hr-HR"/>
        </w:rPr>
        <w:t>Tijekom 2024. g</w:t>
      </w:r>
      <w:r w:rsidR="00943509" w:rsidRPr="00943509">
        <w:rPr>
          <w:rFonts w:ascii="Arial" w:eastAsia="Times New Roman" w:hAnsi="Arial" w:cs="Arial"/>
          <w:bCs/>
          <w:sz w:val="20"/>
          <w:szCs w:val="20"/>
          <w:lang w:eastAsia="hr-HR"/>
        </w:rPr>
        <w:t>odine o</w:t>
      </w:r>
      <w:r w:rsidR="0029509A">
        <w:rPr>
          <w:rFonts w:ascii="Arial" w:eastAsia="Times New Roman" w:hAnsi="Arial" w:cs="Arial"/>
          <w:bCs/>
          <w:sz w:val="20"/>
          <w:szCs w:val="20"/>
          <w:lang w:eastAsia="hr-HR"/>
        </w:rPr>
        <w:t>o</w:t>
      </w:r>
      <w:r w:rsidR="00943509" w:rsidRPr="00943509">
        <w:rPr>
          <w:rFonts w:ascii="Arial" w:eastAsia="Times New Roman" w:hAnsi="Arial" w:cs="Arial"/>
          <w:bCs/>
          <w:sz w:val="20"/>
          <w:szCs w:val="20"/>
          <w:lang w:eastAsia="hr-HR"/>
        </w:rPr>
        <w:t xml:space="preserve">brena je </w:t>
      </w:r>
      <w:r w:rsidR="00F62C41" w:rsidRPr="00943509">
        <w:rPr>
          <w:rFonts w:ascii="Arial" w:eastAsia="Times New Roman" w:hAnsi="Arial" w:cs="Arial"/>
          <w:bCs/>
          <w:sz w:val="20"/>
          <w:szCs w:val="20"/>
          <w:lang w:eastAsia="hr-HR"/>
        </w:rPr>
        <w:t xml:space="preserve">potpora za 81 korisnika. </w:t>
      </w:r>
    </w:p>
    <w:p w:rsidR="00F62C41" w:rsidRDefault="00F62C41" w:rsidP="00D459FE">
      <w:pPr>
        <w:pStyle w:val="ListParagraph"/>
        <w:ind w:left="0" w:right="39"/>
        <w:jc w:val="both"/>
        <w:rPr>
          <w:rFonts w:ascii="Arial" w:hAnsi="Arial" w:cs="Arial"/>
          <w:sz w:val="20"/>
          <w:szCs w:val="20"/>
        </w:rPr>
      </w:pPr>
    </w:p>
    <w:p w:rsidR="00D459FE" w:rsidRPr="00202E0D" w:rsidRDefault="00D459FE" w:rsidP="00D459FE">
      <w:pPr>
        <w:numPr>
          <w:ilvl w:val="0"/>
          <w:numId w:val="6"/>
        </w:numPr>
        <w:spacing w:after="0" w:line="240" w:lineRule="auto"/>
        <w:ind w:left="284" w:hanging="284"/>
        <w:contextualSpacing/>
        <w:jc w:val="both"/>
        <w:rPr>
          <w:rFonts w:ascii="Arial" w:eastAsia="Times New Roman" w:hAnsi="Arial" w:cs="Arial"/>
          <w:b/>
          <w:sz w:val="20"/>
          <w:szCs w:val="20"/>
          <w:lang w:eastAsia="hr-HR"/>
        </w:rPr>
      </w:pPr>
      <w:r w:rsidRPr="00202E0D">
        <w:rPr>
          <w:rFonts w:ascii="Arial" w:eastAsia="Times New Roman" w:hAnsi="Arial" w:cs="Arial"/>
          <w:b/>
          <w:sz w:val="20"/>
          <w:szCs w:val="20"/>
          <w:lang w:eastAsia="hr-HR"/>
        </w:rPr>
        <w:t xml:space="preserve">Aktivnost: Poticanje razvoja poduzetničkog potencijala Gorskog kotara – </w:t>
      </w:r>
      <w:r w:rsidRPr="003D5B10">
        <w:rPr>
          <w:rFonts w:ascii="Arial" w:eastAsia="Times New Roman" w:hAnsi="Arial" w:cs="Arial"/>
          <w:b/>
          <w:sz w:val="20"/>
          <w:szCs w:val="20"/>
          <w:lang w:eastAsia="hr-HR"/>
        </w:rPr>
        <w:t xml:space="preserve">izvršeno </w:t>
      </w:r>
      <w:r w:rsidRPr="003D5B10">
        <w:rPr>
          <w:rFonts w:ascii="Arial" w:hAnsi="Arial" w:cs="Arial"/>
          <w:b/>
          <w:bCs/>
          <w:iCs/>
          <w:sz w:val="20"/>
          <w:szCs w:val="20"/>
        </w:rPr>
        <w:t>246.469,28</w:t>
      </w:r>
      <w:r w:rsidR="003D5B10" w:rsidRPr="003D5B10">
        <w:rPr>
          <w:rFonts w:ascii="Arial" w:hAnsi="Arial" w:cs="Arial"/>
          <w:b/>
          <w:bCs/>
          <w:iCs/>
          <w:sz w:val="20"/>
          <w:szCs w:val="20"/>
        </w:rPr>
        <w:t xml:space="preserve"> </w:t>
      </w:r>
      <w:r w:rsidRPr="003D5B10">
        <w:rPr>
          <w:rFonts w:ascii="Arial" w:eastAsia="Times New Roman" w:hAnsi="Arial" w:cs="Arial"/>
          <w:b/>
          <w:sz w:val="20"/>
          <w:szCs w:val="20"/>
          <w:lang w:eastAsia="hr-HR"/>
        </w:rPr>
        <w:t xml:space="preserve">eura </w:t>
      </w:r>
    </w:p>
    <w:p w:rsidR="00F5375D" w:rsidRDefault="00D459FE" w:rsidP="00D459FE">
      <w:pPr>
        <w:spacing w:after="0" w:line="240" w:lineRule="auto"/>
        <w:contextualSpacing/>
        <w:jc w:val="both"/>
        <w:rPr>
          <w:rFonts w:ascii="Arial" w:hAnsi="Arial" w:cs="Arial"/>
          <w:bCs/>
          <w:sz w:val="20"/>
          <w:szCs w:val="20"/>
        </w:rPr>
      </w:pPr>
      <w:r w:rsidRPr="00650855">
        <w:rPr>
          <w:rFonts w:ascii="Arial" w:hAnsi="Arial" w:cs="Arial"/>
          <w:sz w:val="20"/>
          <w:szCs w:val="20"/>
        </w:rPr>
        <w:t xml:space="preserve">Za provedbu ove aktivnosti planirana su sredstva u </w:t>
      </w:r>
      <w:r w:rsidRPr="003D5B10">
        <w:rPr>
          <w:rFonts w:ascii="Arial" w:hAnsi="Arial" w:cs="Arial"/>
          <w:sz w:val="20"/>
          <w:szCs w:val="20"/>
        </w:rPr>
        <w:t xml:space="preserve">iznosu </w:t>
      </w:r>
      <w:r w:rsidR="001A2F91">
        <w:rPr>
          <w:rFonts w:ascii="Arial" w:hAnsi="Arial" w:cs="Arial"/>
          <w:sz w:val="20"/>
          <w:szCs w:val="20"/>
        </w:rPr>
        <w:t xml:space="preserve">od </w:t>
      </w:r>
      <w:r w:rsidRPr="003D5B10">
        <w:rPr>
          <w:rFonts w:ascii="Arial" w:hAnsi="Arial" w:cs="Arial"/>
          <w:bCs/>
          <w:iCs/>
          <w:sz w:val="20"/>
          <w:szCs w:val="20"/>
        </w:rPr>
        <w:t>285.700,00</w:t>
      </w:r>
      <w:r w:rsidR="003D5B10" w:rsidRPr="003D5B10">
        <w:rPr>
          <w:rFonts w:ascii="Arial" w:hAnsi="Arial" w:cs="Arial"/>
          <w:bCs/>
          <w:iCs/>
          <w:sz w:val="20"/>
          <w:szCs w:val="20"/>
        </w:rPr>
        <w:t xml:space="preserve"> </w:t>
      </w:r>
      <w:r w:rsidRPr="003D5B10">
        <w:rPr>
          <w:rFonts w:ascii="Arial" w:hAnsi="Arial" w:cs="Arial"/>
          <w:bCs/>
          <w:iCs/>
          <w:sz w:val="20"/>
          <w:szCs w:val="20"/>
        </w:rPr>
        <w:t>eura.</w:t>
      </w:r>
      <w:r w:rsidRPr="00650855">
        <w:rPr>
          <w:rFonts w:ascii="Arial" w:hAnsi="Arial" w:cs="Arial"/>
          <w:bCs/>
          <w:sz w:val="20"/>
          <w:szCs w:val="20"/>
        </w:rPr>
        <w:t xml:space="preserve"> </w:t>
      </w:r>
      <w:r w:rsidR="001A2F91">
        <w:rPr>
          <w:rFonts w:ascii="Arial" w:hAnsi="Arial" w:cs="Arial"/>
          <w:sz w:val="20"/>
          <w:szCs w:val="20"/>
        </w:rPr>
        <w:t>Osiguranjem sredstava</w:t>
      </w:r>
      <w:r w:rsidR="00F5375D" w:rsidRPr="00650855">
        <w:rPr>
          <w:rFonts w:ascii="Arial" w:hAnsi="Arial" w:cs="Arial"/>
          <w:sz w:val="20"/>
          <w:szCs w:val="20"/>
        </w:rPr>
        <w:t xml:space="preserve"> samo za područje Gorskog kotara za provedbu mjera iz novog Programa dodatno se stimulira poduzetništvo tog područja.</w:t>
      </w:r>
    </w:p>
    <w:p w:rsidR="00F5375D" w:rsidRPr="00DD041C" w:rsidRDefault="00F5375D" w:rsidP="00D459FE">
      <w:pPr>
        <w:spacing w:after="0" w:line="240" w:lineRule="auto"/>
        <w:contextualSpacing/>
        <w:jc w:val="both"/>
        <w:rPr>
          <w:rFonts w:ascii="Arial" w:hAnsi="Arial" w:cs="Arial"/>
          <w:bCs/>
          <w:sz w:val="20"/>
          <w:szCs w:val="20"/>
        </w:rPr>
      </w:pPr>
      <w:r w:rsidRPr="00490C32">
        <w:rPr>
          <w:rFonts w:ascii="Arial" w:hAnsi="Arial" w:cs="Arial"/>
          <w:bCs/>
          <w:sz w:val="20"/>
          <w:szCs w:val="20"/>
        </w:rPr>
        <w:t xml:space="preserve">Tijekom 2024. godine provedena su dva javna poziva. Prvi javni poziv proveden je u svibnju, </w:t>
      </w:r>
      <w:r w:rsidR="00D71D1B">
        <w:rPr>
          <w:rFonts w:ascii="Arial" w:hAnsi="Arial" w:cs="Arial"/>
          <w:sz w:val="20"/>
          <w:szCs w:val="20"/>
        </w:rPr>
        <w:t xml:space="preserve">a obuhvatio je </w:t>
      </w:r>
      <w:r w:rsidRPr="00490C32">
        <w:rPr>
          <w:rFonts w:ascii="Arial" w:hAnsi="Arial" w:cs="Arial"/>
          <w:sz w:val="20"/>
          <w:szCs w:val="20"/>
        </w:rPr>
        <w:t xml:space="preserve"> tri mjere vezane uz poticanje razvoja poduzetničkog potencijala Gorskog kotara (Mjera 3. Potpore novoosnova</w:t>
      </w:r>
      <w:r w:rsidR="002B6118">
        <w:rPr>
          <w:rFonts w:ascii="Arial" w:hAnsi="Arial" w:cs="Arial"/>
          <w:sz w:val="20"/>
          <w:szCs w:val="20"/>
        </w:rPr>
        <w:t xml:space="preserve">nim tvrtkama/obrtima, </w:t>
      </w:r>
      <w:r w:rsidRPr="00490C32">
        <w:rPr>
          <w:rFonts w:ascii="Arial" w:hAnsi="Arial" w:cs="Arial"/>
          <w:sz w:val="20"/>
          <w:szCs w:val="20"/>
        </w:rPr>
        <w:t xml:space="preserve">Mjera 6. Potpore za provedbu mjera razumne prilagodbe građevina </w:t>
      </w:r>
      <w:r w:rsidRPr="00490C32">
        <w:rPr>
          <w:rFonts w:ascii="Arial" w:hAnsi="Arial" w:cs="Arial"/>
          <w:sz w:val="20"/>
          <w:szCs w:val="20"/>
        </w:rPr>
        <w:lastRenderedPageBreak/>
        <w:t>poslovne namjene ulasku i kretanju osoba s invaliditetom (OSI) i osoba smanjene pokretljivosti (OSP)</w:t>
      </w:r>
      <w:r w:rsidR="002B6118">
        <w:rPr>
          <w:rFonts w:ascii="Arial" w:hAnsi="Arial" w:cs="Arial"/>
          <w:sz w:val="20"/>
          <w:szCs w:val="20"/>
        </w:rPr>
        <w:t>,</w:t>
      </w:r>
      <w:r w:rsidRPr="00490C32">
        <w:rPr>
          <w:rFonts w:ascii="Arial" w:hAnsi="Arial" w:cs="Arial"/>
          <w:sz w:val="20"/>
          <w:szCs w:val="20"/>
        </w:rPr>
        <w:t xml:space="preserve"> i Mjera 7</w:t>
      </w:r>
      <w:r w:rsidR="002B6118">
        <w:rPr>
          <w:rFonts w:ascii="Arial" w:hAnsi="Arial" w:cs="Arial"/>
          <w:sz w:val="20"/>
          <w:szCs w:val="20"/>
        </w:rPr>
        <w:t>.</w:t>
      </w:r>
      <w:r w:rsidRPr="00490C32">
        <w:rPr>
          <w:rFonts w:ascii="Arial" w:hAnsi="Arial" w:cs="Arial"/>
          <w:sz w:val="20"/>
          <w:szCs w:val="20"/>
        </w:rPr>
        <w:t xml:space="preserve"> Potpore za mentorstvo na području Gorskog kotara za učenike koji se školuju prema Jedinstvenom modelu obrazovanja (JMO)). Nakon obrade svih prijava, odobreno je 5 potpora u ukupnom iznosu </w:t>
      </w:r>
      <w:r w:rsidR="002B6118">
        <w:rPr>
          <w:rFonts w:ascii="Arial" w:hAnsi="Arial" w:cs="Arial"/>
          <w:sz w:val="20"/>
          <w:szCs w:val="20"/>
        </w:rPr>
        <w:t xml:space="preserve">od </w:t>
      </w:r>
      <w:r w:rsidRPr="00490C32">
        <w:rPr>
          <w:rFonts w:ascii="Arial" w:hAnsi="Arial" w:cs="Arial"/>
          <w:sz w:val="20"/>
          <w:szCs w:val="20"/>
        </w:rPr>
        <w:t xml:space="preserve">19.045,80 eura. </w:t>
      </w:r>
      <w:r w:rsidR="00D459FE" w:rsidRPr="00490C32">
        <w:rPr>
          <w:rFonts w:ascii="Arial" w:eastAsia="Times New Roman" w:hAnsi="Arial" w:cs="Arial"/>
          <w:bCs/>
          <w:sz w:val="20"/>
          <w:szCs w:val="20"/>
          <w:lang w:eastAsia="hr-HR"/>
        </w:rPr>
        <w:t>Dana 13. rujna 2024 objavljen</w:t>
      </w:r>
      <w:r w:rsidR="002B6118">
        <w:rPr>
          <w:rFonts w:ascii="Arial" w:eastAsia="Times New Roman" w:hAnsi="Arial" w:cs="Arial"/>
          <w:bCs/>
          <w:sz w:val="20"/>
          <w:szCs w:val="20"/>
          <w:lang w:eastAsia="hr-HR"/>
        </w:rPr>
        <w:t xml:space="preserve"> je</w:t>
      </w:r>
      <w:r w:rsidR="00D459FE" w:rsidRPr="00490C32">
        <w:rPr>
          <w:rFonts w:ascii="Arial" w:eastAsia="Times New Roman" w:hAnsi="Arial" w:cs="Arial"/>
          <w:bCs/>
          <w:sz w:val="20"/>
          <w:szCs w:val="20"/>
          <w:lang w:eastAsia="hr-HR"/>
        </w:rPr>
        <w:t xml:space="preserve"> Javni poziv </w:t>
      </w:r>
      <w:r w:rsidR="00D459FE" w:rsidRPr="00490C32">
        <w:rPr>
          <w:rFonts w:ascii="Arial" w:eastAsia="Times New Roman" w:hAnsi="Arial" w:cs="Arial"/>
          <w:sz w:val="20"/>
          <w:szCs w:val="20"/>
          <w:lang w:eastAsia="hr-HR"/>
        </w:rPr>
        <w:t xml:space="preserve">za dodjelu potpora temeljem Programa dodjele potpora male vrijednosti poduzetnicima Primorsko-goranske županije u 2024. godini za Mjeru 1. </w:t>
      </w:r>
      <w:r w:rsidR="00D459FE" w:rsidRPr="00490C32">
        <w:rPr>
          <w:rFonts w:ascii="Arial" w:eastAsia="Times New Roman" w:hAnsi="Arial" w:cs="Arial"/>
          <w:sz w:val="20"/>
          <w:szCs w:val="20"/>
          <w:lang w:eastAsia="zh-CN"/>
        </w:rPr>
        <w:t>Sufinanciranje troškova opreme - prerađivačke djelatnosti i</w:t>
      </w:r>
      <w:r w:rsidR="00D459FE" w:rsidRPr="00490C32">
        <w:rPr>
          <w:rFonts w:ascii="Arial" w:eastAsia="Times New Roman" w:hAnsi="Arial" w:cs="Arial"/>
          <w:sz w:val="20"/>
          <w:szCs w:val="20"/>
          <w:lang w:eastAsia="hr-HR"/>
        </w:rPr>
        <w:t xml:space="preserve"> Mjeru 2.</w:t>
      </w:r>
      <w:r w:rsidR="00D459FE" w:rsidRPr="00490C32">
        <w:rPr>
          <w:rFonts w:ascii="Arial" w:eastAsia="Calibri" w:hAnsi="Arial" w:cs="Arial"/>
          <w:sz w:val="20"/>
          <w:szCs w:val="20"/>
          <w:lang w:eastAsia="zh-CN"/>
        </w:rPr>
        <w:t xml:space="preserve"> </w:t>
      </w:r>
      <w:r w:rsidR="00D459FE" w:rsidRPr="00490C32">
        <w:rPr>
          <w:rFonts w:ascii="Arial" w:eastAsia="Times New Roman" w:hAnsi="Arial" w:cs="Arial"/>
          <w:sz w:val="20"/>
          <w:szCs w:val="20"/>
          <w:lang w:eastAsia="zh-CN"/>
        </w:rPr>
        <w:t>Poticanje energetske učinkovitosti</w:t>
      </w:r>
      <w:r w:rsidR="002B6118">
        <w:rPr>
          <w:rFonts w:ascii="Arial" w:eastAsia="Times New Roman" w:hAnsi="Arial" w:cs="Arial"/>
          <w:sz w:val="20"/>
          <w:szCs w:val="20"/>
          <w:lang w:eastAsia="zh-CN"/>
        </w:rPr>
        <w:t>,</w:t>
      </w:r>
      <w:r w:rsidRPr="00490C32">
        <w:rPr>
          <w:rFonts w:ascii="Arial" w:eastAsia="Times New Roman" w:hAnsi="Arial" w:cs="Arial"/>
          <w:sz w:val="20"/>
          <w:szCs w:val="20"/>
          <w:lang w:eastAsia="zh-CN"/>
        </w:rPr>
        <w:t xml:space="preserve"> u kojem je zaprimljeno ukupno 39 prihvatljivih prijava u ukupnom iznosu </w:t>
      </w:r>
      <w:r w:rsidR="002B6118">
        <w:rPr>
          <w:rFonts w:ascii="Arial" w:eastAsia="Times New Roman" w:hAnsi="Arial" w:cs="Arial"/>
          <w:sz w:val="20"/>
          <w:szCs w:val="20"/>
          <w:lang w:eastAsia="zh-CN"/>
        </w:rPr>
        <w:t xml:space="preserve">od </w:t>
      </w:r>
      <w:r w:rsidRPr="00490C32">
        <w:rPr>
          <w:rFonts w:ascii="Arial" w:eastAsia="Times New Roman" w:hAnsi="Arial" w:cs="Arial"/>
          <w:sz w:val="20"/>
          <w:szCs w:val="20"/>
          <w:lang w:eastAsia="zh-CN"/>
        </w:rPr>
        <w:t>227.423,56 eura.</w:t>
      </w:r>
    </w:p>
    <w:p w:rsidR="00490C32" w:rsidRDefault="00490C32" w:rsidP="00D459FE">
      <w:pPr>
        <w:pStyle w:val="ListParagraph"/>
        <w:ind w:left="0"/>
        <w:jc w:val="both"/>
        <w:rPr>
          <w:rFonts w:ascii="Arial" w:hAnsi="Arial" w:cs="Arial"/>
          <w:b/>
          <w:sz w:val="20"/>
          <w:szCs w:val="20"/>
        </w:rPr>
      </w:pPr>
    </w:p>
    <w:p w:rsidR="00D459FE" w:rsidRPr="00DA748C" w:rsidRDefault="00D459FE" w:rsidP="00D459FE">
      <w:pPr>
        <w:pStyle w:val="ListParagraph"/>
        <w:ind w:left="0"/>
        <w:jc w:val="both"/>
        <w:rPr>
          <w:rFonts w:ascii="Arial" w:hAnsi="Arial" w:cs="Arial"/>
          <w:b/>
          <w:sz w:val="20"/>
          <w:szCs w:val="20"/>
        </w:rPr>
      </w:pPr>
      <w:r>
        <w:rPr>
          <w:rFonts w:ascii="Arial" w:hAnsi="Arial" w:cs="Arial"/>
          <w:b/>
          <w:sz w:val="20"/>
          <w:szCs w:val="20"/>
        </w:rPr>
        <w:t xml:space="preserve">4.) </w:t>
      </w:r>
      <w:r w:rsidRPr="00DA748C">
        <w:rPr>
          <w:rFonts w:ascii="Arial" w:hAnsi="Arial" w:cs="Arial"/>
          <w:b/>
          <w:sz w:val="20"/>
          <w:szCs w:val="20"/>
        </w:rPr>
        <w:t>Aktivnost</w:t>
      </w:r>
      <w:r w:rsidR="00490C32">
        <w:rPr>
          <w:rFonts w:ascii="Arial" w:hAnsi="Arial" w:cs="Arial"/>
          <w:b/>
          <w:sz w:val="20"/>
          <w:szCs w:val="20"/>
        </w:rPr>
        <w:t>: Program edukacije - izvršeno 30.000</w:t>
      </w:r>
      <w:r w:rsidRPr="00DA748C">
        <w:rPr>
          <w:rFonts w:ascii="Arial" w:hAnsi="Arial" w:cs="Arial"/>
          <w:b/>
          <w:sz w:val="20"/>
          <w:szCs w:val="20"/>
        </w:rPr>
        <w:t>,00 eura</w:t>
      </w:r>
    </w:p>
    <w:p w:rsidR="00490C32" w:rsidRPr="00490C32" w:rsidRDefault="00D459FE" w:rsidP="00D459FE">
      <w:pPr>
        <w:spacing w:after="0" w:line="240" w:lineRule="auto"/>
        <w:jc w:val="both"/>
        <w:rPr>
          <w:rFonts w:ascii="Arial" w:hAnsi="Arial" w:cs="Arial"/>
          <w:sz w:val="20"/>
          <w:szCs w:val="20"/>
        </w:rPr>
      </w:pPr>
      <w:r w:rsidRPr="00490C32">
        <w:rPr>
          <w:rFonts w:ascii="Arial" w:hAnsi="Arial" w:cs="Arial"/>
          <w:sz w:val="20"/>
          <w:szCs w:val="20"/>
        </w:rPr>
        <w:t xml:space="preserve">Za provedbu ove aktivnosti planirana su sredstva u iznosu </w:t>
      </w:r>
      <w:r w:rsidR="002D5DCA">
        <w:rPr>
          <w:rFonts w:ascii="Arial" w:hAnsi="Arial" w:cs="Arial"/>
          <w:sz w:val="20"/>
          <w:szCs w:val="20"/>
        </w:rPr>
        <w:t xml:space="preserve">od </w:t>
      </w:r>
      <w:r w:rsidRPr="00490C32">
        <w:rPr>
          <w:rFonts w:ascii="Arial" w:hAnsi="Arial" w:cs="Arial"/>
          <w:sz w:val="20"/>
          <w:szCs w:val="20"/>
        </w:rPr>
        <w:t xml:space="preserve">30.000,00 eura. </w:t>
      </w:r>
      <w:r w:rsidR="00490C32" w:rsidRPr="00490C32">
        <w:rPr>
          <w:rFonts w:ascii="Arial" w:hAnsi="Arial" w:cs="Arial"/>
          <w:sz w:val="20"/>
          <w:szCs w:val="20"/>
        </w:rPr>
        <w:t>Tijekom godine pripremljen je i objavljen javni poziv za dodjela potpora male vrijednosti poduzetnicima sa svrhom realizacije ciljeva Programa dodjele potpora male vrijednosti poduzetnicima Primorsko-goranske županije u 2024. godini  za Mjeru 9. - Stjecanje znanja i vještina za nezaposlene osobe, poduzetnike početnike te potencijalne poduzetnike. Prihvatljivi prijavitelji bili su Poduzetničke potporne institucije registrirane na području Primorsko-goranske županije upisane u Jedinstveni registar poduzetničke infrastrukture koje su provodili radionice i edukacije ciljanim skupinama</w:t>
      </w:r>
      <w:r w:rsidR="002D5DCA">
        <w:rPr>
          <w:rFonts w:ascii="Arial" w:hAnsi="Arial" w:cs="Arial"/>
          <w:sz w:val="20"/>
          <w:szCs w:val="20"/>
        </w:rPr>
        <w:t>,</w:t>
      </w:r>
      <w:r w:rsidR="00490C32" w:rsidRPr="00490C32">
        <w:rPr>
          <w:rFonts w:ascii="Arial" w:hAnsi="Arial" w:cs="Arial"/>
          <w:sz w:val="20"/>
          <w:szCs w:val="20"/>
        </w:rPr>
        <w:t xml:space="preserve"> krajnjim korisnicima Mjere 9. Nakon provedenog javnog poziva raspoređena su sredstva svim prihvatljivim prijaviteljima.</w:t>
      </w:r>
    </w:p>
    <w:p w:rsidR="00D459FE" w:rsidRPr="00DA748C" w:rsidRDefault="00D459FE" w:rsidP="00D459FE">
      <w:pPr>
        <w:spacing w:after="0" w:line="240" w:lineRule="auto"/>
        <w:jc w:val="both"/>
        <w:rPr>
          <w:rFonts w:ascii="Arial" w:hAnsi="Arial" w:cs="Arial"/>
          <w:sz w:val="20"/>
          <w:szCs w:val="20"/>
        </w:rPr>
      </w:pPr>
    </w:p>
    <w:p w:rsidR="00D459FE" w:rsidRPr="0046271C" w:rsidRDefault="00D459FE" w:rsidP="00D459FE">
      <w:pPr>
        <w:pStyle w:val="ListParagraph"/>
        <w:numPr>
          <w:ilvl w:val="0"/>
          <w:numId w:val="8"/>
        </w:numPr>
        <w:ind w:left="284" w:hanging="284"/>
        <w:jc w:val="both"/>
        <w:rPr>
          <w:rFonts w:ascii="Arial" w:hAnsi="Arial" w:cs="Arial"/>
          <w:b/>
          <w:sz w:val="20"/>
          <w:szCs w:val="20"/>
        </w:rPr>
      </w:pPr>
      <w:r w:rsidRPr="0046271C">
        <w:rPr>
          <w:rFonts w:ascii="Arial" w:hAnsi="Arial" w:cs="Arial"/>
          <w:b/>
          <w:sz w:val="20"/>
          <w:szCs w:val="20"/>
        </w:rPr>
        <w:t xml:space="preserve">Aktivnost: Potpore inovatorima i udrugama inovatora - izvršeno </w:t>
      </w:r>
      <w:r w:rsidR="00490C32">
        <w:rPr>
          <w:rFonts w:ascii="Arial" w:hAnsi="Arial" w:cs="Arial"/>
          <w:b/>
          <w:sz w:val="20"/>
          <w:szCs w:val="20"/>
        </w:rPr>
        <w:t>22.159,00</w:t>
      </w:r>
      <w:r w:rsidRPr="0046271C">
        <w:rPr>
          <w:rFonts w:ascii="Arial" w:hAnsi="Arial" w:cs="Arial"/>
          <w:b/>
          <w:sz w:val="20"/>
          <w:szCs w:val="20"/>
        </w:rPr>
        <w:t xml:space="preserve"> eura</w:t>
      </w:r>
    </w:p>
    <w:p w:rsidR="00490C32" w:rsidRDefault="00D459FE" w:rsidP="00D459FE">
      <w:pPr>
        <w:spacing w:after="0" w:line="240" w:lineRule="auto"/>
        <w:jc w:val="both"/>
        <w:rPr>
          <w:rFonts w:ascii="Arial" w:hAnsi="Arial" w:cs="Arial"/>
          <w:color w:val="8064A2" w:themeColor="accent4"/>
          <w:sz w:val="20"/>
          <w:szCs w:val="20"/>
        </w:rPr>
      </w:pPr>
      <w:r w:rsidRPr="00DA748C">
        <w:rPr>
          <w:rFonts w:ascii="Arial" w:hAnsi="Arial" w:cs="Arial"/>
          <w:sz w:val="20"/>
          <w:szCs w:val="20"/>
        </w:rPr>
        <w:t xml:space="preserve">Za provedbu aktivnosti vezanih uz potpore inovatorima i udrugama inovatora planirana su sredstva u iznosu </w:t>
      </w:r>
      <w:r w:rsidR="002D5DCA">
        <w:rPr>
          <w:rFonts w:ascii="Arial" w:hAnsi="Arial" w:cs="Arial"/>
          <w:sz w:val="20"/>
          <w:szCs w:val="20"/>
        </w:rPr>
        <w:t xml:space="preserve">od </w:t>
      </w:r>
      <w:r w:rsidRPr="00DA748C">
        <w:rPr>
          <w:rFonts w:ascii="Arial" w:hAnsi="Arial" w:cs="Arial"/>
          <w:sz w:val="20"/>
          <w:szCs w:val="20"/>
        </w:rPr>
        <w:t>22.300,00 eura. Povjerenst</w:t>
      </w:r>
      <w:r w:rsidR="002D5DCA">
        <w:rPr>
          <w:rFonts w:ascii="Arial" w:hAnsi="Arial" w:cs="Arial"/>
          <w:sz w:val="20"/>
          <w:szCs w:val="20"/>
        </w:rPr>
        <w:t>vo za izbor najboljih inovacija</w:t>
      </w:r>
      <w:r w:rsidRPr="00DA748C">
        <w:rPr>
          <w:rFonts w:ascii="Arial" w:hAnsi="Arial" w:cs="Arial"/>
          <w:sz w:val="20"/>
          <w:szCs w:val="20"/>
        </w:rPr>
        <w:t xml:space="preserve"> predlaže dodjelu bespovratnih poticajnih sredstava planiranih u Proračunu Županije fizičkim osobama - inovatorima s područja Županije</w:t>
      </w:r>
      <w:r w:rsidR="002D5DCA">
        <w:rPr>
          <w:rFonts w:ascii="Arial" w:hAnsi="Arial" w:cs="Arial"/>
          <w:sz w:val="20"/>
          <w:szCs w:val="20"/>
        </w:rPr>
        <w:t>,</w:t>
      </w:r>
      <w:r w:rsidRPr="00DA748C">
        <w:rPr>
          <w:rFonts w:ascii="Arial" w:hAnsi="Arial" w:cs="Arial"/>
          <w:sz w:val="20"/>
          <w:szCs w:val="20"/>
        </w:rPr>
        <w:t xml:space="preserve"> i to najbolje ocijenjenim inovacijama prijavljenima na javni natječaj. Sredstvima planiranim u iznosu od 20.000,00 eura sufinancira se razvoj inovacije, izrada potrebne dokumentacije, prototipa, nulta serija inovacije i dr. Odobravanjem financijskih sredstava omogućava se kreativnim pojedincima da realiziraju svoju ideju – inovaciju, prizna njihov rad na inovaciji, a u konačnici pokrene vlastita proizvodnja. </w:t>
      </w:r>
      <w:r w:rsidR="002D5DCA">
        <w:rPr>
          <w:rFonts w:ascii="Arial" w:hAnsi="Arial" w:cs="Arial"/>
          <w:sz w:val="20"/>
          <w:szCs w:val="20"/>
        </w:rPr>
        <w:t>Razlika sredstava namijenjena je</w:t>
      </w:r>
      <w:r w:rsidRPr="00DA748C">
        <w:rPr>
          <w:rFonts w:ascii="Arial" w:hAnsi="Arial" w:cs="Arial"/>
          <w:sz w:val="20"/>
          <w:szCs w:val="20"/>
        </w:rPr>
        <w:t xml:space="preserve"> za izradu diploma i objavu natječaja te ažuriranje baze podataka inovatora kojima su odobreni poticaji tijekom godina.</w:t>
      </w:r>
      <w:r w:rsidRPr="0046271C">
        <w:rPr>
          <w:rFonts w:ascii="Arial" w:hAnsi="Arial" w:cs="Arial"/>
          <w:sz w:val="20"/>
          <w:szCs w:val="20"/>
        </w:rPr>
        <w:t xml:space="preserve"> </w:t>
      </w:r>
      <w:r w:rsidRPr="00DD669F">
        <w:rPr>
          <w:rFonts w:ascii="Arial" w:hAnsi="Arial" w:cs="Arial"/>
          <w:sz w:val="20"/>
          <w:szCs w:val="20"/>
        </w:rPr>
        <w:t>Natječaj za izbor osoba s područja Primorsko-goranske županije čiji će se razvoj inovacija sufinancirati bespovratnim poticajnim sredstvima u 2024</w:t>
      </w:r>
      <w:r w:rsidR="00490C32" w:rsidRPr="00DD669F">
        <w:rPr>
          <w:rFonts w:ascii="Arial" w:hAnsi="Arial" w:cs="Arial"/>
          <w:sz w:val="20"/>
          <w:szCs w:val="20"/>
        </w:rPr>
        <w:t xml:space="preserve">. </w:t>
      </w:r>
      <w:r w:rsidR="002D5DCA" w:rsidRPr="00DD669F">
        <w:rPr>
          <w:rFonts w:ascii="Arial" w:hAnsi="Arial" w:cs="Arial"/>
          <w:sz w:val="20"/>
          <w:szCs w:val="20"/>
        </w:rPr>
        <w:t xml:space="preserve">godini </w:t>
      </w:r>
      <w:r w:rsidR="00490C32" w:rsidRPr="00DD669F">
        <w:rPr>
          <w:rFonts w:ascii="Arial" w:hAnsi="Arial" w:cs="Arial"/>
          <w:sz w:val="20"/>
          <w:szCs w:val="20"/>
        </w:rPr>
        <w:t>objavljen je u rujnu.</w:t>
      </w:r>
      <w:r w:rsidRPr="00DD669F">
        <w:rPr>
          <w:rFonts w:ascii="Arial" w:hAnsi="Arial" w:cs="Arial"/>
          <w:sz w:val="20"/>
          <w:szCs w:val="20"/>
        </w:rPr>
        <w:t xml:space="preserve"> Zap</w:t>
      </w:r>
      <w:r w:rsidR="00A25F6D" w:rsidRPr="00DD669F">
        <w:rPr>
          <w:rFonts w:ascii="Arial" w:hAnsi="Arial" w:cs="Arial"/>
          <w:sz w:val="20"/>
          <w:szCs w:val="20"/>
        </w:rPr>
        <w:t>rimljeno je 26 prijava (</w:t>
      </w:r>
      <w:r w:rsidRPr="00DD669F">
        <w:rPr>
          <w:rFonts w:ascii="Arial" w:hAnsi="Arial" w:cs="Arial"/>
          <w:sz w:val="20"/>
          <w:szCs w:val="20"/>
        </w:rPr>
        <w:t>15 inovacija su prijavili mladi in</w:t>
      </w:r>
      <w:r w:rsidR="00A25F6D" w:rsidRPr="00DD669F">
        <w:rPr>
          <w:rFonts w:ascii="Arial" w:hAnsi="Arial" w:cs="Arial"/>
          <w:sz w:val="20"/>
          <w:szCs w:val="20"/>
        </w:rPr>
        <w:t xml:space="preserve">ovatori, </w:t>
      </w:r>
      <w:r w:rsidR="00490C32" w:rsidRPr="00DD669F">
        <w:rPr>
          <w:rFonts w:ascii="Arial" w:hAnsi="Arial" w:cs="Arial"/>
          <w:sz w:val="20"/>
          <w:szCs w:val="20"/>
        </w:rPr>
        <w:t>do 30 godina starosti)</w:t>
      </w:r>
      <w:r w:rsidR="00A25F6D" w:rsidRPr="00DD669F">
        <w:rPr>
          <w:rFonts w:ascii="Arial" w:hAnsi="Arial" w:cs="Arial"/>
          <w:sz w:val="20"/>
          <w:szCs w:val="20"/>
        </w:rPr>
        <w:t>, a n</w:t>
      </w:r>
      <w:r w:rsidR="00490C32" w:rsidRPr="00DD669F">
        <w:rPr>
          <w:rFonts w:ascii="Arial" w:hAnsi="Arial" w:cs="Arial"/>
          <w:sz w:val="20"/>
          <w:szCs w:val="20"/>
        </w:rPr>
        <w:t>akon pregleda svih pristiglih prijava</w:t>
      </w:r>
      <w:r w:rsidR="002D5DCA" w:rsidRPr="00DD669F">
        <w:rPr>
          <w:rFonts w:ascii="Arial" w:hAnsi="Arial" w:cs="Arial"/>
          <w:sz w:val="20"/>
          <w:szCs w:val="20"/>
        </w:rPr>
        <w:t>, Odlukom Ž</w:t>
      </w:r>
      <w:r w:rsidR="00490C32" w:rsidRPr="00DD669F">
        <w:rPr>
          <w:rFonts w:ascii="Arial" w:hAnsi="Arial" w:cs="Arial"/>
          <w:sz w:val="20"/>
          <w:szCs w:val="20"/>
        </w:rPr>
        <w:t>upana dodijeljena su bespovratna poticajna sredstava za razvoj 25 inovacija (jedna prijava nije zadovoljila uvjete natječaja) u iznosu od 20.000,00 eura</w:t>
      </w:r>
      <w:r w:rsidR="002D5DCA" w:rsidRPr="00DD669F">
        <w:rPr>
          <w:rFonts w:ascii="Arial" w:hAnsi="Arial" w:cs="Arial"/>
          <w:sz w:val="20"/>
          <w:szCs w:val="20"/>
        </w:rPr>
        <w:t>.</w:t>
      </w:r>
    </w:p>
    <w:p w:rsidR="00D459FE" w:rsidRPr="00D55CA8" w:rsidRDefault="00D459FE" w:rsidP="00D459FE">
      <w:pPr>
        <w:spacing w:after="0" w:line="240" w:lineRule="auto"/>
        <w:jc w:val="both"/>
        <w:rPr>
          <w:rFonts w:ascii="Arial" w:hAnsi="Arial" w:cs="Arial"/>
          <w:color w:val="8064A2" w:themeColor="accent4"/>
          <w:sz w:val="20"/>
          <w:szCs w:val="20"/>
        </w:rPr>
      </w:pPr>
      <w:r w:rsidRPr="005777B1">
        <w:rPr>
          <w:rFonts w:ascii="Arial" w:hAnsi="Arial" w:cs="Arial"/>
          <w:color w:val="8064A2" w:themeColor="accent4"/>
          <w:sz w:val="20"/>
          <w:szCs w:val="20"/>
        </w:rPr>
        <w:t xml:space="preserve"> </w:t>
      </w:r>
    </w:p>
    <w:p w:rsidR="00D459FE" w:rsidRPr="008D3C14" w:rsidRDefault="00D459FE" w:rsidP="00D459FE">
      <w:pPr>
        <w:pStyle w:val="ListParagraph"/>
        <w:numPr>
          <w:ilvl w:val="0"/>
          <w:numId w:val="8"/>
        </w:numPr>
        <w:ind w:left="284" w:hanging="284"/>
        <w:jc w:val="both"/>
        <w:rPr>
          <w:rFonts w:ascii="Arial" w:hAnsi="Arial" w:cs="Arial"/>
          <w:b/>
          <w:sz w:val="20"/>
          <w:szCs w:val="20"/>
        </w:rPr>
      </w:pPr>
      <w:r w:rsidRPr="008D3C14">
        <w:rPr>
          <w:rFonts w:ascii="Arial" w:hAnsi="Arial" w:cs="Arial"/>
          <w:b/>
          <w:sz w:val="20"/>
          <w:szCs w:val="20"/>
        </w:rPr>
        <w:t>Projekt: Projekt Komercijalizacija inovacija - izvršeno  2</w:t>
      </w:r>
      <w:r>
        <w:rPr>
          <w:rFonts w:ascii="Arial" w:hAnsi="Arial" w:cs="Arial"/>
          <w:b/>
          <w:sz w:val="20"/>
          <w:szCs w:val="20"/>
        </w:rPr>
        <w:t>2</w:t>
      </w:r>
      <w:r w:rsidRPr="008D3C14">
        <w:rPr>
          <w:rFonts w:ascii="Arial" w:hAnsi="Arial" w:cs="Arial"/>
          <w:b/>
          <w:sz w:val="20"/>
          <w:szCs w:val="20"/>
        </w:rPr>
        <w:t>.000,00 eura</w:t>
      </w:r>
    </w:p>
    <w:p w:rsidR="00D459FE" w:rsidRPr="008D3C14" w:rsidRDefault="00D459FE" w:rsidP="00D459FE">
      <w:pPr>
        <w:spacing w:after="0" w:line="240" w:lineRule="auto"/>
        <w:jc w:val="both"/>
        <w:rPr>
          <w:rFonts w:ascii="Arial" w:hAnsi="Arial" w:cs="Arial"/>
          <w:sz w:val="20"/>
          <w:szCs w:val="20"/>
        </w:rPr>
      </w:pPr>
      <w:r w:rsidRPr="008D3C14">
        <w:rPr>
          <w:rFonts w:ascii="Arial" w:hAnsi="Arial" w:cs="Arial"/>
          <w:sz w:val="20"/>
          <w:szCs w:val="20"/>
        </w:rPr>
        <w:t xml:space="preserve">Za provedbu Projekta planirana su sredstva u iznosu </w:t>
      </w:r>
      <w:r w:rsidR="00C54224">
        <w:rPr>
          <w:rFonts w:ascii="Arial" w:hAnsi="Arial" w:cs="Arial"/>
          <w:sz w:val="20"/>
          <w:szCs w:val="20"/>
        </w:rPr>
        <w:t xml:space="preserve">od </w:t>
      </w:r>
      <w:r w:rsidRPr="008D3C14">
        <w:rPr>
          <w:rFonts w:ascii="Arial" w:hAnsi="Arial" w:cs="Arial"/>
          <w:sz w:val="20"/>
          <w:szCs w:val="20"/>
        </w:rPr>
        <w:t xml:space="preserve">22.000,00 eura. </w:t>
      </w:r>
      <w:r w:rsidR="00DC135E" w:rsidRPr="00850930">
        <w:rPr>
          <w:rFonts w:ascii="Arial" w:hAnsi="Arial" w:cs="Arial"/>
          <w:sz w:val="20"/>
          <w:szCs w:val="20"/>
        </w:rPr>
        <w:t>Sredstva Županije u iznosu od 20.000,00 eura</w:t>
      </w:r>
      <w:r w:rsidR="00C54224">
        <w:rPr>
          <w:rFonts w:ascii="Arial" w:hAnsi="Arial" w:cs="Arial"/>
          <w:sz w:val="20"/>
          <w:szCs w:val="20"/>
        </w:rPr>
        <w:t>,</w:t>
      </w:r>
      <w:r w:rsidR="00DC135E" w:rsidRPr="00850930">
        <w:rPr>
          <w:rFonts w:ascii="Arial" w:hAnsi="Arial" w:cs="Arial"/>
          <w:sz w:val="20"/>
          <w:szCs w:val="20"/>
        </w:rPr>
        <w:t xml:space="preserve"> </w:t>
      </w:r>
      <w:r w:rsidR="00DC135E">
        <w:rPr>
          <w:rFonts w:ascii="Arial" w:hAnsi="Arial" w:cs="Arial"/>
          <w:sz w:val="20"/>
          <w:szCs w:val="20"/>
        </w:rPr>
        <w:t xml:space="preserve">nakon sklapanja </w:t>
      </w:r>
      <w:r w:rsidR="00DC135E" w:rsidRPr="006E3A54">
        <w:rPr>
          <w:rFonts w:ascii="Arial" w:hAnsi="Arial" w:cs="Arial"/>
          <w:bCs/>
          <w:sz w:val="20"/>
          <w:szCs w:val="20"/>
        </w:rPr>
        <w:t xml:space="preserve">Ugovor o sufinanciranju projekta </w:t>
      </w:r>
      <w:r w:rsidR="00C54224">
        <w:rPr>
          <w:rFonts w:ascii="Arial" w:hAnsi="Arial" w:cs="Arial"/>
          <w:bCs/>
          <w:sz w:val="20"/>
          <w:szCs w:val="20"/>
        </w:rPr>
        <w:t>„</w:t>
      </w:r>
      <w:r w:rsidR="00DC135E" w:rsidRPr="006E3A54">
        <w:rPr>
          <w:rFonts w:ascii="Arial" w:hAnsi="Arial" w:cs="Arial"/>
          <w:bCs/>
          <w:sz w:val="20"/>
          <w:szCs w:val="20"/>
        </w:rPr>
        <w:t>Ko</w:t>
      </w:r>
      <w:r w:rsidR="00DC135E">
        <w:rPr>
          <w:rFonts w:ascii="Arial" w:hAnsi="Arial" w:cs="Arial"/>
          <w:bCs/>
          <w:sz w:val="20"/>
          <w:szCs w:val="20"/>
        </w:rPr>
        <w:t>mercijalizacija inovacija</w:t>
      </w:r>
      <w:r w:rsidR="00C54224">
        <w:rPr>
          <w:rFonts w:ascii="Arial" w:hAnsi="Arial" w:cs="Arial"/>
          <w:bCs/>
          <w:sz w:val="20"/>
          <w:szCs w:val="20"/>
        </w:rPr>
        <w:t>“</w:t>
      </w:r>
      <w:r w:rsidR="00DC135E">
        <w:rPr>
          <w:rFonts w:ascii="Arial" w:hAnsi="Arial" w:cs="Arial"/>
          <w:bCs/>
          <w:sz w:val="20"/>
          <w:szCs w:val="20"/>
        </w:rPr>
        <w:t xml:space="preserve"> u 2024</w:t>
      </w:r>
      <w:r w:rsidR="00DC135E" w:rsidRPr="006E3A54">
        <w:rPr>
          <w:rFonts w:ascii="Arial" w:hAnsi="Arial" w:cs="Arial"/>
          <w:bCs/>
          <w:sz w:val="20"/>
          <w:szCs w:val="20"/>
        </w:rPr>
        <w:t>.</w:t>
      </w:r>
      <w:r w:rsidR="00C54224">
        <w:rPr>
          <w:rFonts w:ascii="Arial" w:hAnsi="Arial" w:cs="Arial"/>
          <w:bCs/>
          <w:sz w:val="20"/>
          <w:szCs w:val="20"/>
        </w:rPr>
        <w:t>,</w:t>
      </w:r>
      <w:r w:rsidR="00DC135E">
        <w:rPr>
          <w:rFonts w:ascii="Arial" w:hAnsi="Arial" w:cs="Arial"/>
          <w:bCs/>
          <w:sz w:val="20"/>
          <w:szCs w:val="20"/>
        </w:rPr>
        <w:t xml:space="preserve"> uplaćena su na </w:t>
      </w:r>
      <w:r w:rsidR="00DC135E" w:rsidRPr="00850930">
        <w:rPr>
          <w:rFonts w:ascii="Arial" w:hAnsi="Arial" w:cs="Arial"/>
          <w:sz w:val="20"/>
          <w:szCs w:val="20"/>
        </w:rPr>
        <w:t>poseban račun Zaklade za financiranje izradbe p</w:t>
      </w:r>
      <w:r w:rsidR="00DC135E">
        <w:rPr>
          <w:rFonts w:ascii="Arial" w:hAnsi="Arial" w:cs="Arial"/>
          <w:sz w:val="20"/>
          <w:szCs w:val="20"/>
        </w:rPr>
        <w:t>rototipova (Zaklada FIPRO)</w:t>
      </w:r>
      <w:r w:rsidR="00DC135E" w:rsidRPr="00850930">
        <w:rPr>
          <w:rFonts w:ascii="Arial" w:hAnsi="Arial" w:cs="Arial"/>
          <w:sz w:val="20"/>
          <w:szCs w:val="20"/>
        </w:rPr>
        <w:t xml:space="preserve"> pri Znanstveno-tehnologijskom parku Sveučilišta u Rijeci d.o.o.</w:t>
      </w:r>
    </w:p>
    <w:p w:rsidR="00DC135E" w:rsidRDefault="00D459FE" w:rsidP="00DC135E">
      <w:pPr>
        <w:spacing w:after="0" w:line="240" w:lineRule="auto"/>
        <w:jc w:val="both"/>
        <w:rPr>
          <w:rFonts w:ascii="Arial" w:hAnsi="Arial" w:cs="Arial"/>
          <w:sz w:val="20"/>
          <w:szCs w:val="20"/>
        </w:rPr>
      </w:pPr>
      <w:r w:rsidRPr="008D3C14">
        <w:rPr>
          <w:rFonts w:ascii="Arial" w:hAnsi="Arial" w:cs="Arial"/>
          <w:sz w:val="20"/>
          <w:szCs w:val="20"/>
        </w:rPr>
        <w:t xml:space="preserve">Provedbom Projekta dolazi do razvoja i promocije inovatorstva, novih proizvoda, postupaka i usluga ili poboljšanja već postojećih proizvoda, realizacije prototipa, pozicioniranja inovacije na tržištu, što u konačnici doprinosi poticanju inovatorstva kao važnog segmenta razvitka poduzetništva. </w:t>
      </w:r>
      <w:r w:rsidR="00DC135E">
        <w:rPr>
          <w:rFonts w:ascii="Arial" w:hAnsi="Arial" w:cs="Arial"/>
          <w:sz w:val="20"/>
          <w:szCs w:val="20"/>
        </w:rPr>
        <w:t>I</w:t>
      </w:r>
      <w:r w:rsidRPr="008D3C14">
        <w:rPr>
          <w:rFonts w:ascii="Arial" w:hAnsi="Arial" w:cs="Arial"/>
          <w:sz w:val="20"/>
          <w:szCs w:val="20"/>
        </w:rPr>
        <w:t xml:space="preserve">zmijenjen </w:t>
      </w:r>
      <w:r w:rsidR="00DC135E">
        <w:rPr>
          <w:rFonts w:ascii="Arial" w:hAnsi="Arial" w:cs="Arial"/>
          <w:sz w:val="20"/>
          <w:szCs w:val="20"/>
        </w:rPr>
        <w:t xml:space="preserve">je </w:t>
      </w:r>
      <w:r w:rsidRPr="008D3C14">
        <w:rPr>
          <w:rFonts w:ascii="Arial" w:hAnsi="Arial" w:cs="Arial"/>
          <w:sz w:val="20"/>
          <w:szCs w:val="20"/>
        </w:rPr>
        <w:t>model raspodjele sredst</w:t>
      </w:r>
      <w:r w:rsidR="00C54224">
        <w:rPr>
          <w:rFonts w:ascii="Arial" w:hAnsi="Arial" w:cs="Arial"/>
          <w:sz w:val="20"/>
          <w:szCs w:val="20"/>
        </w:rPr>
        <w:t>a</w:t>
      </w:r>
      <w:r w:rsidRPr="008D3C14">
        <w:rPr>
          <w:rFonts w:ascii="Arial" w:hAnsi="Arial" w:cs="Arial"/>
          <w:sz w:val="20"/>
          <w:szCs w:val="20"/>
        </w:rPr>
        <w:t>va na način da je povećan udjel bespovratnih sredstava i skraćen rok korištenja. Dio sredstava (50%) se odobrava korisnicima u vidu zajma bez kamata, bez jamaca, bez učešća, bez hipoteke, a dio sredstava (50%) bespovratno. Visina iznosa zajma po zahtjevu je od 7.000,00 do 27.000,00 eura. Rok otplate zajma je 2 godine, uz mogućnost ugovaranja dodatnog počeka otplate do 1 godine.</w:t>
      </w:r>
      <w:r w:rsidRPr="008D3C14">
        <w:rPr>
          <w:rFonts w:ascii="Arial" w:hAnsi="Arial" w:cs="Arial"/>
          <w:bCs/>
          <w:sz w:val="20"/>
          <w:szCs w:val="20"/>
        </w:rPr>
        <w:t xml:space="preserve"> </w:t>
      </w:r>
    </w:p>
    <w:p w:rsidR="00DC135E" w:rsidRPr="00C54224" w:rsidRDefault="00DC135E" w:rsidP="00D459FE">
      <w:pPr>
        <w:spacing w:after="0" w:line="240" w:lineRule="auto"/>
        <w:jc w:val="both"/>
        <w:rPr>
          <w:rFonts w:ascii="Arial" w:hAnsi="Arial" w:cs="Arial"/>
          <w:bCs/>
          <w:sz w:val="20"/>
          <w:szCs w:val="20"/>
        </w:rPr>
      </w:pPr>
      <w:r w:rsidRPr="00C54224">
        <w:rPr>
          <w:rFonts w:ascii="Arial" w:hAnsi="Arial" w:cs="Arial"/>
          <w:bCs/>
          <w:sz w:val="20"/>
          <w:szCs w:val="20"/>
        </w:rPr>
        <w:t xml:space="preserve">Dana 27. svibnja 2024. objavljen je prvi Javni poziv za podnošenje zahtjeva za dodjelu financijskih sredstava iz projekta </w:t>
      </w:r>
      <w:r w:rsidR="00C54224" w:rsidRPr="00C54224">
        <w:rPr>
          <w:rFonts w:ascii="Arial" w:hAnsi="Arial" w:cs="Arial"/>
          <w:bCs/>
          <w:sz w:val="20"/>
          <w:szCs w:val="20"/>
        </w:rPr>
        <w:t>„</w:t>
      </w:r>
      <w:r w:rsidRPr="00C54224">
        <w:rPr>
          <w:rFonts w:ascii="Arial" w:hAnsi="Arial" w:cs="Arial"/>
          <w:bCs/>
          <w:sz w:val="20"/>
          <w:szCs w:val="20"/>
        </w:rPr>
        <w:t>Komercijalizacija inovacija</w:t>
      </w:r>
      <w:r w:rsidR="00C54224" w:rsidRPr="00C54224">
        <w:rPr>
          <w:rFonts w:ascii="Arial" w:hAnsi="Arial" w:cs="Arial"/>
          <w:bCs/>
          <w:sz w:val="20"/>
          <w:szCs w:val="20"/>
        </w:rPr>
        <w:t>“</w:t>
      </w:r>
      <w:r w:rsidRPr="00C54224">
        <w:rPr>
          <w:rFonts w:ascii="Arial" w:hAnsi="Arial" w:cs="Arial"/>
          <w:bCs/>
          <w:sz w:val="20"/>
          <w:szCs w:val="20"/>
        </w:rPr>
        <w:t xml:space="preserve"> s rokom zaprimanja prijava do 26. lipnja 2024. godine. Odobrene su dvije prijave u ukupnom iznosu 37.175,00 eura</w:t>
      </w:r>
      <w:r w:rsidR="00C54224" w:rsidRPr="00C54224">
        <w:rPr>
          <w:rFonts w:ascii="Arial" w:hAnsi="Arial" w:cs="Arial"/>
          <w:bCs/>
          <w:sz w:val="20"/>
          <w:szCs w:val="20"/>
        </w:rPr>
        <w:t>,</w:t>
      </w:r>
      <w:r w:rsidRPr="00C54224">
        <w:rPr>
          <w:rFonts w:ascii="Arial" w:hAnsi="Arial" w:cs="Arial"/>
          <w:bCs/>
          <w:sz w:val="20"/>
          <w:szCs w:val="20"/>
        </w:rPr>
        <w:t xml:space="preserve"> te su potpisani ugovori o dodijeli sredstava. Drugim Javnim pozivom, objavljenim 05. studenog 2024., odobrena su sredstva u iznosu 20.000,00 eura (sredstva iz Zaklade FIPRO) za jednog korisnika</w:t>
      </w:r>
      <w:r w:rsidR="00C54224" w:rsidRPr="00C54224">
        <w:rPr>
          <w:rFonts w:ascii="Arial" w:hAnsi="Arial" w:cs="Arial"/>
          <w:bCs/>
          <w:sz w:val="20"/>
          <w:szCs w:val="20"/>
        </w:rPr>
        <w:t>,</w:t>
      </w:r>
      <w:r w:rsidRPr="00C54224">
        <w:rPr>
          <w:rFonts w:ascii="Arial" w:hAnsi="Arial" w:cs="Arial"/>
          <w:bCs/>
          <w:sz w:val="20"/>
          <w:szCs w:val="20"/>
        </w:rPr>
        <w:t xml:space="preserve"> s kojim je sklopljen ugovo</w:t>
      </w:r>
      <w:r w:rsidR="006E1B08">
        <w:rPr>
          <w:rFonts w:ascii="Arial" w:hAnsi="Arial" w:cs="Arial"/>
          <w:bCs/>
          <w:sz w:val="20"/>
          <w:szCs w:val="20"/>
        </w:rPr>
        <w:t>r o dodjeli sredstva. U</w:t>
      </w:r>
      <w:r w:rsidRPr="00C54224">
        <w:rPr>
          <w:rFonts w:ascii="Arial" w:hAnsi="Arial" w:cs="Arial"/>
          <w:bCs/>
          <w:sz w:val="20"/>
          <w:szCs w:val="20"/>
        </w:rPr>
        <w:t xml:space="preserve"> </w:t>
      </w:r>
      <w:r w:rsidR="006E1B08">
        <w:rPr>
          <w:rFonts w:ascii="Arial" w:hAnsi="Arial" w:cs="Arial"/>
          <w:bCs/>
          <w:sz w:val="20"/>
          <w:szCs w:val="20"/>
        </w:rPr>
        <w:t xml:space="preserve">2024. sufinancirana su 3 projekta </w:t>
      </w:r>
      <w:r w:rsidRPr="00C54224">
        <w:rPr>
          <w:rFonts w:ascii="Arial" w:hAnsi="Arial" w:cs="Arial"/>
          <w:bCs/>
          <w:sz w:val="20"/>
          <w:szCs w:val="20"/>
        </w:rPr>
        <w:t>u ukupnom iznosu od 57.175,00 eura.</w:t>
      </w:r>
    </w:p>
    <w:p w:rsidR="00DC135E" w:rsidRDefault="00DC135E" w:rsidP="00D459FE">
      <w:pPr>
        <w:spacing w:after="0" w:line="240" w:lineRule="auto"/>
        <w:jc w:val="both"/>
        <w:rPr>
          <w:rFonts w:ascii="Arial" w:hAnsi="Arial" w:cs="Arial"/>
          <w:bCs/>
          <w:color w:val="8064A2" w:themeColor="accent4"/>
          <w:sz w:val="20"/>
          <w:szCs w:val="20"/>
        </w:rPr>
      </w:pPr>
    </w:p>
    <w:p w:rsidR="00DC135E" w:rsidRPr="00DC135E" w:rsidRDefault="001D69B5" w:rsidP="00DC135E">
      <w:pPr>
        <w:pStyle w:val="ListParagraph"/>
        <w:numPr>
          <w:ilvl w:val="0"/>
          <w:numId w:val="8"/>
        </w:numPr>
        <w:ind w:left="284" w:hanging="284"/>
        <w:jc w:val="both"/>
        <w:rPr>
          <w:rFonts w:ascii="Arial" w:hAnsi="Arial" w:cs="Arial"/>
          <w:b/>
          <w:sz w:val="20"/>
          <w:szCs w:val="20"/>
        </w:rPr>
      </w:pPr>
      <w:r>
        <w:rPr>
          <w:rFonts w:ascii="Arial" w:hAnsi="Arial" w:cs="Arial"/>
          <w:b/>
          <w:sz w:val="20"/>
          <w:szCs w:val="20"/>
        </w:rPr>
        <w:t>Aktivnost:</w:t>
      </w:r>
      <w:r w:rsidR="0029509A">
        <w:rPr>
          <w:rFonts w:ascii="Arial" w:hAnsi="Arial" w:cs="Arial"/>
          <w:b/>
          <w:sz w:val="20"/>
          <w:szCs w:val="20"/>
        </w:rPr>
        <w:t xml:space="preserve"> </w:t>
      </w:r>
      <w:r w:rsidR="00DC135E" w:rsidRPr="00DC135E">
        <w:rPr>
          <w:rFonts w:ascii="Arial" w:hAnsi="Arial" w:cs="Arial"/>
          <w:b/>
          <w:sz w:val="20"/>
          <w:szCs w:val="20"/>
        </w:rPr>
        <w:t>Rad Gospodarsko-socijalnog vijeća Primorsko-goranske županije</w:t>
      </w:r>
      <w:r>
        <w:rPr>
          <w:rFonts w:ascii="Arial" w:hAnsi="Arial" w:cs="Arial"/>
          <w:b/>
          <w:sz w:val="20"/>
          <w:szCs w:val="20"/>
        </w:rPr>
        <w:t>-</w:t>
      </w:r>
      <w:r w:rsidR="00DC135E" w:rsidRPr="00DC135E">
        <w:rPr>
          <w:rFonts w:ascii="Arial" w:hAnsi="Arial" w:cs="Arial"/>
          <w:b/>
          <w:sz w:val="20"/>
          <w:szCs w:val="20"/>
        </w:rPr>
        <w:t xml:space="preserve"> </w:t>
      </w:r>
      <w:r>
        <w:rPr>
          <w:rFonts w:ascii="Arial" w:hAnsi="Arial" w:cs="Arial"/>
          <w:b/>
          <w:sz w:val="20"/>
          <w:szCs w:val="20"/>
        </w:rPr>
        <w:t>izvršeno 290,36</w:t>
      </w:r>
      <w:r w:rsidR="00DC135E" w:rsidRPr="00DC135E">
        <w:rPr>
          <w:rFonts w:ascii="Arial" w:hAnsi="Arial" w:cs="Arial"/>
          <w:b/>
          <w:sz w:val="20"/>
          <w:szCs w:val="20"/>
        </w:rPr>
        <w:t xml:space="preserve"> eura</w:t>
      </w:r>
    </w:p>
    <w:p w:rsidR="00DC135E" w:rsidRDefault="00DC135E" w:rsidP="001D69B5">
      <w:pPr>
        <w:spacing w:line="240" w:lineRule="auto"/>
        <w:jc w:val="both"/>
        <w:rPr>
          <w:rFonts w:ascii="Arial" w:eastAsia="Times New Roman" w:hAnsi="Arial" w:cs="Arial"/>
          <w:color w:val="FF0000"/>
          <w:sz w:val="20"/>
          <w:szCs w:val="20"/>
          <w:lang w:eastAsia="hr-HR"/>
        </w:rPr>
      </w:pPr>
      <w:r w:rsidRPr="005624A7">
        <w:rPr>
          <w:rFonts w:ascii="Arial" w:eastAsia="Times New Roman" w:hAnsi="Arial" w:cs="Arial"/>
          <w:sz w:val="20"/>
          <w:szCs w:val="20"/>
          <w:lang w:eastAsia="hr-HR"/>
        </w:rPr>
        <w:t>Radi utvrđivanja i ostvariv</w:t>
      </w:r>
      <w:r w:rsidR="001D69B5">
        <w:rPr>
          <w:rFonts w:ascii="Arial" w:eastAsia="Times New Roman" w:hAnsi="Arial" w:cs="Arial"/>
          <w:sz w:val="20"/>
          <w:szCs w:val="20"/>
          <w:lang w:eastAsia="hr-HR"/>
        </w:rPr>
        <w:t>anja usklađenosti djelatnosti s</w:t>
      </w:r>
      <w:r w:rsidRPr="005624A7">
        <w:rPr>
          <w:rFonts w:ascii="Arial" w:eastAsia="Times New Roman" w:hAnsi="Arial" w:cs="Arial"/>
          <w:sz w:val="20"/>
          <w:szCs w:val="20"/>
          <w:lang w:eastAsia="hr-HR"/>
        </w:rPr>
        <w:t xml:space="preserve"> ciljem zaštite i promicanja gospodarskih i socijalnih prava odnosno interesa zaposlenika i poslodavaca te vođenja usklađene gospodarske, socijalne i razvojne politike osnovano je Gospodarsko-socijalno vijeće Primorsko-goranske županije (dalje u tekstu: GSV PGŽ) kao županijsko tripartitno tijelo sastavljeno od predstavnika Županije, Hrvatske udruge poslodavaca i udruga radnika (sindikalnih središnjica). GSV PGŽ svoje djelovanje obavlja kroz održavanje javnih sjednica na kojima se raspravlja o aktualnijim gospodarskim i socijalnim pitanjima na području Županije. Upravni odjel obavlja administrativno tehničke poslove za potrebe GSV PGŽ, a naročito brine o pripremi i organiziranju održavanja </w:t>
      </w:r>
      <w:r w:rsidRPr="005624A7">
        <w:rPr>
          <w:rFonts w:ascii="Arial" w:eastAsia="Times New Roman" w:hAnsi="Arial" w:cs="Arial"/>
          <w:sz w:val="20"/>
          <w:szCs w:val="20"/>
          <w:lang w:eastAsia="hr-HR"/>
        </w:rPr>
        <w:lastRenderedPageBreak/>
        <w:t>sjednica, pravodobnoj izradi i dostavi materijala članovima GSV PGŽ i vođenju zapisnika sa sjednica</w:t>
      </w:r>
      <w:r w:rsidRPr="001D69B5">
        <w:rPr>
          <w:rFonts w:ascii="Arial" w:eastAsia="Times New Roman" w:hAnsi="Arial" w:cs="Arial"/>
          <w:sz w:val="20"/>
          <w:szCs w:val="20"/>
          <w:lang w:eastAsia="hr-HR"/>
        </w:rPr>
        <w:t>. U drugoj polovici 2024. održana je jedna sjednica na kojoj su utrošena sredstva reprezentacije u iznosu od  290,36 eur</w:t>
      </w:r>
      <w:r w:rsidR="001D69B5" w:rsidRPr="001D69B5">
        <w:rPr>
          <w:rFonts w:ascii="Arial" w:eastAsia="Times New Roman" w:hAnsi="Arial" w:cs="Arial"/>
          <w:sz w:val="20"/>
          <w:szCs w:val="20"/>
          <w:lang w:eastAsia="hr-HR"/>
        </w:rPr>
        <w:t>a</w:t>
      </w:r>
      <w:r w:rsidRPr="001D69B5">
        <w:rPr>
          <w:rFonts w:ascii="Arial" w:eastAsia="Times New Roman" w:hAnsi="Arial" w:cs="Arial"/>
          <w:sz w:val="20"/>
          <w:szCs w:val="20"/>
          <w:lang w:eastAsia="hr-HR"/>
        </w:rPr>
        <w:t>.</w:t>
      </w:r>
    </w:p>
    <w:p w:rsidR="00194066" w:rsidRPr="00194066" w:rsidRDefault="00194066" w:rsidP="00194066">
      <w:pPr>
        <w:pStyle w:val="ListParagraph"/>
        <w:numPr>
          <w:ilvl w:val="0"/>
          <w:numId w:val="8"/>
        </w:numPr>
        <w:ind w:left="284" w:hanging="284"/>
        <w:jc w:val="both"/>
        <w:rPr>
          <w:rFonts w:ascii="Arial" w:hAnsi="Arial" w:cs="Arial"/>
          <w:b/>
          <w:sz w:val="20"/>
          <w:szCs w:val="20"/>
        </w:rPr>
      </w:pPr>
      <w:r w:rsidRPr="00615B3B">
        <w:rPr>
          <w:rFonts w:ascii="Arial" w:hAnsi="Arial" w:cs="Arial"/>
          <w:b/>
          <w:sz w:val="20"/>
          <w:szCs w:val="20"/>
        </w:rPr>
        <w:t xml:space="preserve">Projekt: </w:t>
      </w:r>
      <w:r w:rsidRPr="00194066">
        <w:rPr>
          <w:rFonts w:ascii="Arial" w:hAnsi="Arial" w:cs="Arial"/>
          <w:b/>
          <w:sz w:val="20"/>
          <w:szCs w:val="20"/>
        </w:rPr>
        <w:t>Maritimno inovacijski klaster - Sveučilište u Rijeci - izvršeno 106.760,62 eura</w:t>
      </w:r>
    </w:p>
    <w:p w:rsidR="00194066" w:rsidRDefault="00194066" w:rsidP="00194066">
      <w:pPr>
        <w:spacing w:after="0" w:line="240" w:lineRule="auto"/>
        <w:jc w:val="both"/>
        <w:rPr>
          <w:rFonts w:ascii="Arial" w:hAnsi="Arial" w:cs="Arial"/>
          <w:sz w:val="20"/>
          <w:szCs w:val="20"/>
        </w:rPr>
      </w:pPr>
      <w:r w:rsidRPr="00194066">
        <w:rPr>
          <w:rFonts w:ascii="Arial" w:hAnsi="Arial" w:cs="Arial"/>
          <w:sz w:val="20"/>
          <w:szCs w:val="20"/>
        </w:rPr>
        <w:t xml:space="preserve">Za provedbu ove aktivnosti planirana su sredstva u iznosu </w:t>
      </w:r>
      <w:r w:rsidR="00C54224">
        <w:rPr>
          <w:rFonts w:ascii="Arial" w:hAnsi="Arial" w:cs="Arial"/>
          <w:sz w:val="20"/>
          <w:szCs w:val="20"/>
        </w:rPr>
        <w:t xml:space="preserve">od </w:t>
      </w:r>
      <w:r w:rsidRPr="00194066">
        <w:rPr>
          <w:rFonts w:ascii="Arial" w:hAnsi="Arial" w:cs="Arial"/>
          <w:sz w:val="20"/>
          <w:szCs w:val="20"/>
        </w:rPr>
        <w:t>222.700,34 eura. Aktivnost se provodi u suradnji sa Sveučilištem u Rijeci, a Županija potiče suradnju poslovnih subjekata iz sektora moderne brodogradnje, IT sektora i Sveučilišta na pr</w:t>
      </w:r>
      <w:r w:rsidR="005C04D3">
        <w:rPr>
          <w:rFonts w:ascii="Arial" w:hAnsi="Arial" w:cs="Arial"/>
          <w:sz w:val="20"/>
          <w:szCs w:val="20"/>
        </w:rPr>
        <w:t>ojektu istraživanja i razvoja u</w:t>
      </w:r>
      <w:r w:rsidRPr="00194066">
        <w:rPr>
          <w:rFonts w:ascii="Arial" w:hAnsi="Arial" w:cs="Arial"/>
          <w:sz w:val="20"/>
          <w:szCs w:val="20"/>
        </w:rPr>
        <w:t xml:space="preserve"> području razvijan</w:t>
      </w:r>
      <w:r w:rsidR="005C04D3">
        <w:rPr>
          <w:rFonts w:ascii="Arial" w:hAnsi="Arial" w:cs="Arial"/>
          <w:sz w:val="20"/>
          <w:szCs w:val="20"/>
        </w:rPr>
        <w:t>ja autonomne plovidbe brodova. Zaključeni su u</w:t>
      </w:r>
      <w:r w:rsidRPr="00194066">
        <w:rPr>
          <w:rFonts w:ascii="Arial" w:hAnsi="Arial" w:cs="Arial"/>
          <w:sz w:val="20"/>
          <w:szCs w:val="20"/>
        </w:rPr>
        <w:t>govor</w:t>
      </w:r>
      <w:r w:rsidR="005C04D3">
        <w:rPr>
          <w:rFonts w:ascii="Arial" w:hAnsi="Arial" w:cs="Arial"/>
          <w:sz w:val="20"/>
          <w:szCs w:val="20"/>
        </w:rPr>
        <w:t>i</w:t>
      </w:r>
      <w:r w:rsidRPr="00194066">
        <w:rPr>
          <w:rFonts w:ascii="Arial" w:hAnsi="Arial" w:cs="Arial"/>
          <w:sz w:val="20"/>
          <w:szCs w:val="20"/>
        </w:rPr>
        <w:t xml:space="preserve"> o sufinanciranju aktivnosti radi provedbe projekta INOVALAB u cilju razvoja tehnologije i formiranja maritimno inovacijskog klastera. Sredstva u iznosu od 102.700,34 prenesena su iz prethodne godine, a osigurano je dodatnih 120.000,00 eura. Sveučilište je krajem godine provelo nabavu te sklopilo ugovor s odabranim izvođačem. Radovi su pokrenuti krajem godine te je po prvoj građevinskoj situaciji realiziran veći dio ugovorenih sredstava</w:t>
      </w:r>
      <w:r>
        <w:rPr>
          <w:rFonts w:ascii="Arial" w:hAnsi="Arial" w:cs="Arial"/>
          <w:sz w:val="20"/>
          <w:szCs w:val="20"/>
        </w:rPr>
        <w:t>.</w:t>
      </w:r>
    </w:p>
    <w:p w:rsidR="00194066" w:rsidRDefault="00194066" w:rsidP="00194066">
      <w:pPr>
        <w:spacing w:after="0" w:line="240" w:lineRule="auto"/>
        <w:jc w:val="both"/>
        <w:rPr>
          <w:rFonts w:ascii="Arial" w:hAnsi="Arial" w:cs="Arial"/>
          <w:sz w:val="20"/>
          <w:szCs w:val="20"/>
        </w:rPr>
      </w:pPr>
    </w:p>
    <w:p w:rsidR="00092D5F" w:rsidRPr="001E66CB" w:rsidRDefault="00092D5F" w:rsidP="00092D5F">
      <w:pPr>
        <w:pStyle w:val="ListParagraph"/>
        <w:numPr>
          <w:ilvl w:val="0"/>
          <w:numId w:val="8"/>
        </w:numPr>
        <w:ind w:left="284" w:hanging="284"/>
        <w:rPr>
          <w:rFonts w:ascii="Arial" w:hAnsi="Arial" w:cs="Arial"/>
          <w:b/>
          <w:sz w:val="20"/>
          <w:szCs w:val="20"/>
        </w:rPr>
      </w:pPr>
      <w:r w:rsidRPr="001E66CB">
        <w:rPr>
          <w:rFonts w:ascii="Arial" w:hAnsi="Arial" w:cs="Arial"/>
          <w:b/>
          <w:sz w:val="20"/>
          <w:szCs w:val="20"/>
        </w:rPr>
        <w:t>Aktivnost</w:t>
      </w:r>
      <w:r w:rsidR="00692A53">
        <w:rPr>
          <w:rFonts w:ascii="Arial" w:hAnsi="Arial" w:cs="Arial"/>
          <w:b/>
          <w:sz w:val="20"/>
          <w:szCs w:val="20"/>
        </w:rPr>
        <w:t>: Poticanje zapošljavanja žena -</w:t>
      </w:r>
      <w:r w:rsidRPr="001E66CB">
        <w:rPr>
          <w:rFonts w:ascii="Arial" w:hAnsi="Arial" w:cs="Arial"/>
          <w:b/>
          <w:sz w:val="20"/>
          <w:szCs w:val="20"/>
        </w:rPr>
        <w:t xml:space="preserve"> izvršeno </w:t>
      </w:r>
      <w:r w:rsidRPr="00092D5F">
        <w:rPr>
          <w:rFonts w:ascii="Arial" w:hAnsi="Arial" w:cs="Arial"/>
          <w:b/>
          <w:bCs/>
          <w:iCs/>
          <w:sz w:val="20"/>
          <w:szCs w:val="20"/>
        </w:rPr>
        <w:t>194.075,93</w:t>
      </w:r>
      <w:r w:rsidRPr="00092D5F">
        <w:rPr>
          <w:rFonts w:ascii="Arial" w:hAnsi="Arial" w:cs="Arial"/>
          <w:b/>
          <w:sz w:val="20"/>
          <w:szCs w:val="20"/>
        </w:rPr>
        <w:t xml:space="preserve"> eura</w:t>
      </w:r>
    </w:p>
    <w:p w:rsidR="00092D5F" w:rsidRDefault="00092D5F" w:rsidP="00092D5F">
      <w:pPr>
        <w:pStyle w:val="ListParagraph"/>
        <w:ind w:left="0"/>
        <w:jc w:val="both"/>
        <w:rPr>
          <w:rFonts w:ascii="Arial" w:hAnsi="Arial" w:cs="Arial"/>
          <w:sz w:val="20"/>
          <w:szCs w:val="20"/>
        </w:rPr>
      </w:pPr>
      <w:r w:rsidRPr="001E66CB">
        <w:rPr>
          <w:rFonts w:ascii="Arial" w:hAnsi="Arial" w:cs="Arial"/>
          <w:sz w:val="20"/>
          <w:szCs w:val="20"/>
        </w:rPr>
        <w:t xml:space="preserve">Za provedbu ove aktivnosti planirana su sredstva u iznosu </w:t>
      </w:r>
      <w:r w:rsidR="005C04D3">
        <w:rPr>
          <w:rFonts w:ascii="Arial" w:hAnsi="Arial" w:cs="Arial"/>
          <w:sz w:val="20"/>
          <w:szCs w:val="20"/>
        </w:rPr>
        <w:t xml:space="preserve">od </w:t>
      </w:r>
      <w:r w:rsidRPr="001E66CB">
        <w:rPr>
          <w:rFonts w:ascii="Arial" w:hAnsi="Arial" w:cs="Arial"/>
          <w:sz w:val="20"/>
          <w:szCs w:val="20"/>
        </w:rPr>
        <w:t>200.000,00 eura. Sredstva su namijenjena za podizanje razine</w:t>
      </w:r>
      <w:r w:rsidR="005C04D3">
        <w:rPr>
          <w:rFonts w:ascii="Arial" w:hAnsi="Arial" w:cs="Arial"/>
          <w:sz w:val="20"/>
          <w:szCs w:val="20"/>
        </w:rPr>
        <w:t xml:space="preserve"> zaposlenosti žena. Razrađeni su</w:t>
      </w:r>
      <w:r w:rsidRPr="001E66CB">
        <w:rPr>
          <w:rFonts w:ascii="Arial" w:hAnsi="Arial" w:cs="Arial"/>
          <w:sz w:val="20"/>
          <w:szCs w:val="20"/>
        </w:rPr>
        <w:t xml:space="preserve"> kriteriji kako bi se ženama omogućilo lakše (samo)zapošljavanje, ekonomska jednakost i financijska samostalnost, a sve s ciljem jačanja prisutnosti i sudjelovanja žena na tržištu rada. Sredstva se odobravaju kao subvencije (obrtnicima/trgovačkim društvima). </w:t>
      </w:r>
    </w:p>
    <w:p w:rsidR="00092D5F" w:rsidRPr="00DD041C" w:rsidRDefault="00092D5F" w:rsidP="00092D5F">
      <w:pPr>
        <w:pStyle w:val="ListParagraph"/>
        <w:ind w:left="0"/>
        <w:jc w:val="both"/>
        <w:rPr>
          <w:rFonts w:ascii="Arial" w:hAnsi="Arial" w:cs="Arial"/>
          <w:sz w:val="20"/>
          <w:szCs w:val="20"/>
        </w:rPr>
      </w:pPr>
      <w:r>
        <w:rPr>
          <w:rFonts w:ascii="Arial" w:hAnsi="Arial" w:cs="Arial"/>
          <w:sz w:val="20"/>
          <w:szCs w:val="20"/>
        </w:rPr>
        <w:t xml:space="preserve">Temeljem usvojenog </w:t>
      </w:r>
      <w:r w:rsidRPr="001E66CB">
        <w:rPr>
          <w:rFonts w:ascii="Arial" w:hAnsi="Arial" w:cs="Arial"/>
          <w:sz w:val="20"/>
          <w:szCs w:val="20"/>
        </w:rPr>
        <w:t>Program dodjele potpora male vrijednosti poduzetnicima Primorsko-goranske žu</w:t>
      </w:r>
      <w:r>
        <w:rPr>
          <w:rFonts w:ascii="Arial" w:hAnsi="Arial" w:cs="Arial"/>
          <w:sz w:val="20"/>
          <w:szCs w:val="20"/>
        </w:rPr>
        <w:t>panije u 2024. godini</w:t>
      </w:r>
      <w:r w:rsidR="00E53953">
        <w:rPr>
          <w:rFonts w:ascii="Arial" w:hAnsi="Arial" w:cs="Arial"/>
          <w:sz w:val="20"/>
          <w:szCs w:val="20"/>
        </w:rPr>
        <w:t>,</w:t>
      </w:r>
      <w:r>
        <w:rPr>
          <w:rFonts w:ascii="Arial" w:hAnsi="Arial" w:cs="Arial"/>
          <w:sz w:val="20"/>
          <w:szCs w:val="20"/>
        </w:rPr>
        <w:t xml:space="preserve"> u svibnju je objavljen javni poziv u kojem je </w:t>
      </w:r>
      <w:r w:rsidRPr="001E66CB">
        <w:rPr>
          <w:rFonts w:ascii="Arial" w:hAnsi="Arial" w:cs="Arial"/>
          <w:sz w:val="20"/>
          <w:szCs w:val="20"/>
        </w:rPr>
        <w:t xml:space="preserve">posebna mjera </w:t>
      </w:r>
      <w:r>
        <w:rPr>
          <w:rFonts w:ascii="Arial" w:hAnsi="Arial" w:cs="Arial"/>
          <w:sz w:val="20"/>
          <w:szCs w:val="20"/>
        </w:rPr>
        <w:t xml:space="preserve">bila </w:t>
      </w:r>
      <w:r w:rsidRPr="001E66CB">
        <w:rPr>
          <w:rFonts w:ascii="Arial" w:hAnsi="Arial" w:cs="Arial"/>
          <w:sz w:val="20"/>
          <w:szCs w:val="20"/>
        </w:rPr>
        <w:t>Poticanje zapošljavanja i samozapošljavanja žena (Mjera 4</w:t>
      </w:r>
      <w:r w:rsidR="00E53953">
        <w:rPr>
          <w:rFonts w:ascii="Arial" w:hAnsi="Arial" w:cs="Arial"/>
          <w:sz w:val="20"/>
          <w:szCs w:val="20"/>
        </w:rPr>
        <w:t>.</w:t>
      </w:r>
      <w:r w:rsidRPr="001E66CB">
        <w:rPr>
          <w:rFonts w:ascii="Arial" w:hAnsi="Arial" w:cs="Arial"/>
          <w:sz w:val="20"/>
          <w:szCs w:val="20"/>
        </w:rPr>
        <w:t>).</w:t>
      </w:r>
      <w:r>
        <w:rPr>
          <w:rFonts w:ascii="Arial" w:hAnsi="Arial" w:cs="Arial"/>
          <w:sz w:val="20"/>
          <w:szCs w:val="20"/>
        </w:rPr>
        <w:t xml:space="preserve"> </w:t>
      </w:r>
      <w:r w:rsidRPr="00092D5F">
        <w:rPr>
          <w:rFonts w:ascii="Arial" w:hAnsi="Arial" w:cs="Arial"/>
          <w:bCs/>
          <w:sz w:val="20"/>
          <w:szCs w:val="20"/>
        </w:rPr>
        <w:t xml:space="preserve">Nakon pregleda svih pristiglih prijava (65), dana </w:t>
      </w:r>
      <w:r w:rsidRPr="00092D5F">
        <w:rPr>
          <w:rFonts w:ascii="Arial" w:hAnsi="Arial" w:cs="Arial"/>
          <w:sz w:val="20"/>
          <w:szCs w:val="20"/>
        </w:rPr>
        <w:t>2. rujna 2024. godine</w:t>
      </w:r>
      <w:r w:rsidR="00E53953">
        <w:rPr>
          <w:rFonts w:ascii="Arial" w:hAnsi="Arial" w:cs="Arial"/>
          <w:sz w:val="20"/>
          <w:szCs w:val="20"/>
        </w:rPr>
        <w:t>,</w:t>
      </w:r>
      <w:r w:rsidRPr="00092D5F">
        <w:rPr>
          <w:rFonts w:ascii="Arial" w:hAnsi="Arial" w:cs="Arial"/>
          <w:sz w:val="20"/>
          <w:szCs w:val="20"/>
        </w:rPr>
        <w:t xml:space="preserve"> Župan je donio Odluku o dodjeli potpora za 58 prihvatljivih prijavitelja u ukupnom iznosu 199.746,36 eura. S obzirom </w:t>
      </w:r>
      <w:r w:rsidR="00E53953">
        <w:rPr>
          <w:rFonts w:ascii="Arial" w:hAnsi="Arial" w:cs="Arial"/>
          <w:sz w:val="20"/>
          <w:szCs w:val="20"/>
        </w:rPr>
        <w:t xml:space="preserve">na to </w:t>
      </w:r>
      <w:r w:rsidRPr="00092D5F">
        <w:rPr>
          <w:rFonts w:ascii="Arial" w:hAnsi="Arial" w:cs="Arial"/>
          <w:sz w:val="20"/>
          <w:szCs w:val="20"/>
        </w:rPr>
        <w:t xml:space="preserve">da su neki korisnici odustali od odobrene potpore ukupno je isplaćeno 194.075,93 eura (za 56 korisnika). </w:t>
      </w:r>
    </w:p>
    <w:p w:rsidR="00092D5F" w:rsidRPr="001E66CB" w:rsidRDefault="00092D5F" w:rsidP="00092D5F">
      <w:pPr>
        <w:pStyle w:val="ListParagraph"/>
        <w:ind w:left="0"/>
        <w:jc w:val="both"/>
        <w:rPr>
          <w:rFonts w:ascii="Arial" w:hAnsi="Arial" w:cs="Arial"/>
          <w:bCs/>
          <w:color w:val="FF0000"/>
          <w:sz w:val="22"/>
          <w:szCs w:val="22"/>
        </w:rPr>
      </w:pPr>
    </w:p>
    <w:p w:rsidR="00092D5F" w:rsidRPr="001E66CB" w:rsidRDefault="00092D5F" w:rsidP="00092D5F">
      <w:pPr>
        <w:spacing w:after="0" w:line="240" w:lineRule="auto"/>
        <w:jc w:val="both"/>
        <w:rPr>
          <w:rFonts w:ascii="Arial" w:hAnsi="Arial" w:cs="Arial"/>
          <w:b/>
          <w:sz w:val="20"/>
          <w:szCs w:val="20"/>
        </w:rPr>
      </w:pPr>
      <w:r w:rsidRPr="001E66CB">
        <w:rPr>
          <w:rFonts w:ascii="Arial" w:hAnsi="Arial" w:cs="Arial"/>
          <w:b/>
          <w:sz w:val="20"/>
          <w:szCs w:val="20"/>
        </w:rPr>
        <w:t>10.)</w:t>
      </w:r>
      <w:r w:rsidR="008103CF">
        <w:rPr>
          <w:rFonts w:ascii="Arial" w:hAnsi="Arial" w:cs="Arial"/>
          <w:b/>
          <w:sz w:val="20"/>
          <w:szCs w:val="20"/>
        </w:rPr>
        <w:t xml:space="preserve"> </w:t>
      </w:r>
      <w:r w:rsidRPr="001E66CB">
        <w:rPr>
          <w:rFonts w:ascii="Arial" w:hAnsi="Arial" w:cs="Arial"/>
          <w:b/>
          <w:sz w:val="20"/>
          <w:szCs w:val="20"/>
        </w:rPr>
        <w:t xml:space="preserve">Aktivnost: Sufinanciranje pripreme i </w:t>
      </w:r>
      <w:r w:rsidR="00692A53">
        <w:rPr>
          <w:rFonts w:ascii="Arial" w:hAnsi="Arial" w:cs="Arial"/>
          <w:b/>
          <w:sz w:val="20"/>
          <w:szCs w:val="20"/>
        </w:rPr>
        <w:t>prijave projekta za EU fondove -</w:t>
      </w:r>
      <w:r w:rsidRPr="001E66CB">
        <w:rPr>
          <w:rFonts w:ascii="Arial" w:hAnsi="Arial" w:cs="Arial"/>
          <w:b/>
          <w:sz w:val="20"/>
          <w:szCs w:val="20"/>
        </w:rPr>
        <w:t xml:space="preserve"> </w:t>
      </w:r>
      <w:r w:rsidRPr="00521A9A">
        <w:rPr>
          <w:rFonts w:ascii="Arial" w:hAnsi="Arial" w:cs="Arial"/>
          <w:b/>
          <w:sz w:val="20"/>
          <w:szCs w:val="20"/>
        </w:rPr>
        <w:t xml:space="preserve">izvršeno </w:t>
      </w:r>
      <w:r w:rsidRPr="00521A9A">
        <w:rPr>
          <w:rFonts w:ascii="Arial" w:hAnsi="Arial" w:cs="Arial"/>
          <w:b/>
          <w:bCs/>
          <w:iCs/>
          <w:sz w:val="20"/>
          <w:szCs w:val="20"/>
        </w:rPr>
        <w:t>59.080,00</w:t>
      </w:r>
      <w:r w:rsidRPr="00521A9A">
        <w:rPr>
          <w:rFonts w:ascii="Arial" w:hAnsi="Arial" w:cs="Arial"/>
          <w:b/>
          <w:sz w:val="20"/>
          <w:szCs w:val="20"/>
        </w:rPr>
        <w:t xml:space="preserve"> eura</w:t>
      </w:r>
    </w:p>
    <w:p w:rsidR="00194066" w:rsidRPr="00194066" w:rsidRDefault="00092D5F" w:rsidP="00194066">
      <w:pPr>
        <w:spacing w:after="0" w:line="240" w:lineRule="auto"/>
        <w:jc w:val="both"/>
        <w:rPr>
          <w:rFonts w:ascii="Arial" w:hAnsi="Arial" w:cs="Arial"/>
          <w:sz w:val="20"/>
          <w:szCs w:val="20"/>
        </w:rPr>
      </w:pPr>
      <w:r w:rsidRPr="001E66CB">
        <w:rPr>
          <w:rFonts w:ascii="Arial" w:hAnsi="Arial" w:cs="Arial"/>
          <w:sz w:val="20"/>
          <w:szCs w:val="20"/>
        </w:rPr>
        <w:t xml:space="preserve">Sredstva </w:t>
      </w:r>
      <w:r w:rsidR="008103CF">
        <w:rPr>
          <w:rFonts w:ascii="Arial" w:hAnsi="Arial" w:cs="Arial"/>
          <w:sz w:val="20"/>
          <w:szCs w:val="20"/>
        </w:rPr>
        <w:t xml:space="preserve">u visini </w:t>
      </w:r>
      <w:r w:rsidR="00A70E48">
        <w:rPr>
          <w:rFonts w:ascii="Arial" w:hAnsi="Arial" w:cs="Arial"/>
          <w:sz w:val="20"/>
          <w:szCs w:val="20"/>
        </w:rPr>
        <w:t xml:space="preserve">od </w:t>
      </w:r>
      <w:r w:rsidR="008103CF">
        <w:rPr>
          <w:rFonts w:ascii="Arial" w:hAnsi="Arial" w:cs="Arial"/>
          <w:sz w:val="20"/>
          <w:szCs w:val="20"/>
        </w:rPr>
        <w:t>95.000,00</w:t>
      </w:r>
      <w:r w:rsidR="00A70E48">
        <w:rPr>
          <w:rFonts w:ascii="Arial" w:hAnsi="Arial" w:cs="Arial"/>
          <w:sz w:val="20"/>
          <w:szCs w:val="20"/>
        </w:rPr>
        <w:t xml:space="preserve"> eura</w:t>
      </w:r>
      <w:r w:rsidR="008103CF">
        <w:rPr>
          <w:rFonts w:ascii="Arial" w:hAnsi="Arial" w:cs="Arial"/>
          <w:sz w:val="20"/>
          <w:szCs w:val="20"/>
        </w:rPr>
        <w:t xml:space="preserve"> </w:t>
      </w:r>
      <w:r w:rsidRPr="001E66CB">
        <w:rPr>
          <w:rFonts w:ascii="Arial" w:hAnsi="Arial" w:cs="Arial"/>
          <w:sz w:val="20"/>
          <w:szCs w:val="20"/>
        </w:rPr>
        <w:t>planirana</w:t>
      </w:r>
      <w:r w:rsidR="008103CF">
        <w:rPr>
          <w:rFonts w:ascii="Arial" w:hAnsi="Arial" w:cs="Arial"/>
          <w:sz w:val="20"/>
          <w:szCs w:val="20"/>
        </w:rPr>
        <w:t xml:space="preserve"> su</w:t>
      </w:r>
      <w:r w:rsidRPr="001E66CB">
        <w:rPr>
          <w:rFonts w:ascii="Arial" w:hAnsi="Arial" w:cs="Arial"/>
          <w:sz w:val="20"/>
          <w:szCs w:val="20"/>
        </w:rPr>
        <w:t xml:space="preserve"> za sufinanciranje troškova pripreme dokumentacije za investicijska ulaganja na području Županije s ciljem što boljeg iskorištavanja sredstava iz EU fondova.  </w:t>
      </w:r>
    </w:p>
    <w:p w:rsidR="008103CF" w:rsidRPr="008103CF" w:rsidRDefault="008103CF" w:rsidP="008103CF">
      <w:pPr>
        <w:pStyle w:val="ListParagraph"/>
        <w:ind w:left="0"/>
        <w:jc w:val="both"/>
        <w:rPr>
          <w:rFonts w:ascii="Arial" w:hAnsi="Arial" w:cs="Arial"/>
          <w:bCs/>
          <w:sz w:val="20"/>
          <w:szCs w:val="20"/>
        </w:rPr>
      </w:pPr>
      <w:r w:rsidRPr="008103CF">
        <w:rPr>
          <w:rFonts w:ascii="Arial" w:hAnsi="Arial" w:cs="Arial"/>
          <w:bCs/>
          <w:sz w:val="20"/>
          <w:szCs w:val="20"/>
        </w:rPr>
        <w:t xml:space="preserve">Temeljem izrađenog </w:t>
      </w:r>
      <w:r w:rsidRPr="00490C32">
        <w:rPr>
          <w:rFonts w:ascii="Arial" w:hAnsi="Arial" w:cs="Arial"/>
          <w:sz w:val="20"/>
          <w:szCs w:val="20"/>
        </w:rPr>
        <w:t>Programa dodjele potpora male vrijednosti poduzetnicima Primorsko-go</w:t>
      </w:r>
      <w:r>
        <w:rPr>
          <w:rFonts w:ascii="Arial" w:hAnsi="Arial" w:cs="Arial"/>
          <w:sz w:val="20"/>
          <w:szCs w:val="20"/>
        </w:rPr>
        <w:t>ranske županije u 2024. godini</w:t>
      </w:r>
      <w:r w:rsidR="00A70E48">
        <w:rPr>
          <w:rFonts w:ascii="Arial" w:hAnsi="Arial" w:cs="Arial"/>
          <w:sz w:val="20"/>
          <w:szCs w:val="20"/>
        </w:rPr>
        <w:t>,</w:t>
      </w:r>
      <w:r>
        <w:rPr>
          <w:rFonts w:ascii="Arial" w:hAnsi="Arial" w:cs="Arial"/>
          <w:sz w:val="20"/>
          <w:szCs w:val="20"/>
        </w:rPr>
        <w:t xml:space="preserve"> </w:t>
      </w:r>
      <w:r w:rsidRPr="008103CF">
        <w:rPr>
          <w:rFonts w:ascii="Arial" w:hAnsi="Arial" w:cs="Arial"/>
          <w:bCs/>
          <w:sz w:val="20"/>
          <w:szCs w:val="20"/>
        </w:rPr>
        <w:t xml:space="preserve"> razrađeni su kriteriji za dodjelu potpora. Javni poziv temeljem Programa objavljen je dana 22. svibnja s rokom zaprimanja prijava do 21. lipnja 2024. u kojem je posebno izdvojena Mjera 5.  Sufinanciranje pripreme i</w:t>
      </w:r>
      <w:r>
        <w:rPr>
          <w:rFonts w:ascii="Arial" w:hAnsi="Arial" w:cs="Arial"/>
          <w:bCs/>
          <w:sz w:val="20"/>
          <w:szCs w:val="20"/>
        </w:rPr>
        <w:t xml:space="preserve"> prijave projekta za EU fondove. </w:t>
      </w:r>
      <w:r w:rsidRPr="008103CF">
        <w:rPr>
          <w:rFonts w:ascii="Arial" w:hAnsi="Arial" w:cs="Arial"/>
          <w:bCs/>
          <w:sz w:val="20"/>
          <w:szCs w:val="20"/>
        </w:rPr>
        <w:t>Nakon pregleda svih prijava (11), utvrđeno je da su sve prihva</w:t>
      </w:r>
      <w:r w:rsidR="00A70E48">
        <w:rPr>
          <w:rFonts w:ascii="Arial" w:hAnsi="Arial" w:cs="Arial"/>
          <w:bCs/>
          <w:sz w:val="20"/>
          <w:szCs w:val="20"/>
        </w:rPr>
        <w:t xml:space="preserve">tljive te su Odlukom Župana od </w:t>
      </w:r>
      <w:r w:rsidRPr="008103CF">
        <w:rPr>
          <w:rFonts w:ascii="Arial" w:hAnsi="Arial" w:cs="Arial"/>
          <w:bCs/>
          <w:sz w:val="20"/>
          <w:szCs w:val="20"/>
        </w:rPr>
        <w:t xml:space="preserve">2. rujna 2024. sklopljeni ugovori sa svim prijaviteljima i raspoređena su sredstva u iznosu </w:t>
      </w:r>
      <w:r w:rsidR="00A70E48">
        <w:rPr>
          <w:rFonts w:ascii="Arial" w:hAnsi="Arial" w:cs="Arial"/>
          <w:bCs/>
          <w:sz w:val="20"/>
          <w:szCs w:val="20"/>
        </w:rPr>
        <w:t xml:space="preserve">od </w:t>
      </w:r>
      <w:r w:rsidRPr="008103CF">
        <w:rPr>
          <w:rFonts w:ascii="Arial" w:hAnsi="Arial" w:cs="Arial"/>
          <w:bCs/>
          <w:sz w:val="20"/>
          <w:szCs w:val="20"/>
        </w:rPr>
        <w:t xml:space="preserve">59.080,00 eura. </w:t>
      </w:r>
    </w:p>
    <w:p w:rsidR="00A70E48" w:rsidRDefault="00A70E48" w:rsidP="00FB0305">
      <w:pPr>
        <w:spacing w:after="0" w:line="240" w:lineRule="auto"/>
        <w:rPr>
          <w:rFonts w:ascii="Arial" w:hAnsi="Arial" w:cs="Arial"/>
          <w:b/>
          <w:i/>
          <w:sz w:val="20"/>
          <w:szCs w:val="20"/>
        </w:rPr>
      </w:pPr>
    </w:p>
    <w:p w:rsidR="004D1D8B" w:rsidRDefault="004D1D8B" w:rsidP="00FB0305">
      <w:pPr>
        <w:spacing w:after="0" w:line="240" w:lineRule="auto"/>
        <w:rPr>
          <w:rFonts w:ascii="Arial" w:hAnsi="Arial" w:cs="Arial"/>
          <w:b/>
          <w:sz w:val="20"/>
          <w:szCs w:val="20"/>
        </w:rPr>
      </w:pPr>
    </w:p>
    <w:p w:rsidR="00FB0305" w:rsidRPr="00150ACB" w:rsidRDefault="00FB0305" w:rsidP="00FB0305">
      <w:pPr>
        <w:spacing w:after="0" w:line="240" w:lineRule="auto"/>
        <w:rPr>
          <w:rFonts w:ascii="Arial" w:hAnsi="Arial" w:cs="Arial"/>
          <w:b/>
          <w:sz w:val="20"/>
          <w:szCs w:val="20"/>
        </w:rPr>
      </w:pPr>
      <w:r w:rsidRPr="00150ACB">
        <w:rPr>
          <w:rFonts w:ascii="Arial" w:hAnsi="Arial" w:cs="Arial"/>
          <w:b/>
          <w:sz w:val="20"/>
          <w:szCs w:val="20"/>
        </w:rPr>
        <w:t>IZVRŠENJE FINANCIJSKOG PLANA:</w:t>
      </w:r>
    </w:p>
    <w:tbl>
      <w:tblPr>
        <w:tblStyle w:val="TableGrid"/>
        <w:tblW w:w="9634" w:type="dxa"/>
        <w:tblLook w:val="04A0" w:firstRow="1" w:lastRow="0" w:firstColumn="1" w:lastColumn="0" w:noHBand="0" w:noVBand="1"/>
      </w:tblPr>
      <w:tblGrid>
        <w:gridCol w:w="795"/>
        <w:gridCol w:w="5423"/>
        <w:gridCol w:w="1267"/>
        <w:gridCol w:w="1362"/>
        <w:gridCol w:w="787"/>
      </w:tblGrid>
      <w:tr w:rsidR="00FB0305" w:rsidRPr="00772201" w:rsidTr="00521A9A">
        <w:trPr>
          <w:trHeight w:val="492"/>
        </w:trPr>
        <w:tc>
          <w:tcPr>
            <w:tcW w:w="807" w:type="dxa"/>
            <w:vAlign w:val="center"/>
          </w:tcPr>
          <w:p w:rsidR="00FB0305" w:rsidRPr="00772201" w:rsidRDefault="00FB0305" w:rsidP="00521A9A">
            <w:pPr>
              <w:jc w:val="center"/>
              <w:rPr>
                <w:rFonts w:ascii="Arial" w:hAnsi="Arial" w:cs="Arial"/>
                <w:b/>
                <w:sz w:val="18"/>
                <w:szCs w:val="18"/>
              </w:rPr>
            </w:pPr>
            <w:r w:rsidRPr="00772201">
              <w:rPr>
                <w:rFonts w:ascii="Arial" w:hAnsi="Arial" w:cs="Arial"/>
                <w:b/>
                <w:sz w:val="18"/>
                <w:szCs w:val="18"/>
              </w:rPr>
              <w:t>R.br.</w:t>
            </w:r>
          </w:p>
        </w:tc>
        <w:tc>
          <w:tcPr>
            <w:tcW w:w="5680" w:type="dxa"/>
            <w:vAlign w:val="center"/>
          </w:tcPr>
          <w:p w:rsidR="00FB0305" w:rsidRPr="00772201" w:rsidRDefault="00FB0305" w:rsidP="00521A9A">
            <w:pPr>
              <w:rPr>
                <w:rFonts w:ascii="Arial" w:hAnsi="Arial" w:cs="Arial"/>
                <w:b/>
                <w:sz w:val="18"/>
                <w:szCs w:val="18"/>
              </w:rPr>
            </w:pPr>
            <w:r w:rsidRPr="00772201">
              <w:rPr>
                <w:rFonts w:ascii="Arial" w:hAnsi="Arial" w:cs="Arial"/>
                <w:b/>
                <w:sz w:val="18"/>
                <w:szCs w:val="18"/>
              </w:rPr>
              <w:t>Naziv aktivnosti / projekta</w:t>
            </w:r>
          </w:p>
        </w:tc>
        <w:tc>
          <w:tcPr>
            <w:tcW w:w="992" w:type="dxa"/>
            <w:vAlign w:val="center"/>
          </w:tcPr>
          <w:p w:rsidR="00FB0305" w:rsidRPr="00772201" w:rsidRDefault="00FB0305" w:rsidP="00521A9A">
            <w:pPr>
              <w:jc w:val="center"/>
              <w:rPr>
                <w:rFonts w:ascii="Arial" w:hAnsi="Arial" w:cs="Arial"/>
                <w:b/>
                <w:sz w:val="18"/>
                <w:szCs w:val="18"/>
              </w:rPr>
            </w:pPr>
            <w:r w:rsidRPr="00772201">
              <w:rPr>
                <w:rFonts w:ascii="Arial" w:hAnsi="Arial" w:cs="Arial"/>
                <w:b/>
                <w:sz w:val="18"/>
                <w:szCs w:val="18"/>
              </w:rPr>
              <w:t xml:space="preserve">Plan </w:t>
            </w:r>
          </w:p>
          <w:p w:rsidR="00FB0305" w:rsidRPr="00772201" w:rsidRDefault="00FB0305" w:rsidP="00521A9A">
            <w:pPr>
              <w:jc w:val="center"/>
              <w:rPr>
                <w:rFonts w:ascii="Arial" w:hAnsi="Arial" w:cs="Arial"/>
                <w:b/>
                <w:sz w:val="18"/>
                <w:szCs w:val="18"/>
              </w:rPr>
            </w:pPr>
            <w:r w:rsidRPr="00772201">
              <w:rPr>
                <w:rFonts w:ascii="Arial" w:hAnsi="Arial" w:cs="Arial"/>
                <w:b/>
                <w:sz w:val="18"/>
                <w:szCs w:val="18"/>
              </w:rPr>
              <w:t>202</w:t>
            </w:r>
            <w:r>
              <w:rPr>
                <w:rFonts w:ascii="Arial" w:hAnsi="Arial" w:cs="Arial"/>
                <w:b/>
                <w:sz w:val="18"/>
                <w:szCs w:val="18"/>
              </w:rPr>
              <w:t>4</w:t>
            </w:r>
            <w:r w:rsidRPr="00772201">
              <w:rPr>
                <w:rFonts w:ascii="Arial" w:hAnsi="Arial" w:cs="Arial"/>
                <w:b/>
                <w:sz w:val="18"/>
                <w:szCs w:val="18"/>
              </w:rPr>
              <w:t>.</w:t>
            </w:r>
          </w:p>
        </w:tc>
        <w:tc>
          <w:tcPr>
            <w:tcW w:w="1368" w:type="dxa"/>
            <w:vAlign w:val="center"/>
          </w:tcPr>
          <w:p w:rsidR="00FB0305" w:rsidRPr="00772201" w:rsidRDefault="00FB0305" w:rsidP="00521A9A">
            <w:pPr>
              <w:jc w:val="center"/>
              <w:rPr>
                <w:rFonts w:ascii="Arial" w:hAnsi="Arial" w:cs="Arial"/>
                <w:b/>
                <w:sz w:val="18"/>
                <w:szCs w:val="18"/>
              </w:rPr>
            </w:pPr>
            <w:r w:rsidRPr="00772201">
              <w:rPr>
                <w:rFonts w:ascii="Arial" w:hAnsi="Arial" w:cs="Arial"/>
                <w:b/>
                <w:sz w:val="18"/>
                <w:szCs w:val="18"/>
              </w:rPr>
              <w:t>Izvršenje</w:t>
            </w:r>
          </w:p>
          <w:p w:rsidR="00FB0305" w:rsidRPr="00772201" w:rsidRDefault="00FB0305" w:rsidP="00521A9A">
            <w:pPr>
              <w:jc w:val="center"/>
              <w:rPr>
                <w:rFonts w:ascii="Arial" w:hAnsi="Arial" w:cs="Arial"/>
                <w:b/>
                <w:sz w:val="18"/>
                <w:szCs w:val="18"/>
              </w:rPr>
            </w:pPr>
            <w:r>
              <w:rPr>
                <w:rFonts w:ascii="Arial" w:hAnsi="Arial" w:cs="Arial"/>
                <w:b/>
                <w:sz w:val="18"/>
                <w:szCs w:val="18"/>
              </w:rPr>
              <w:t>2024</w:t>
            </w:r>
            <w:r w:rsidRPr="00772201">
              <w:rPr>
                <w:rFonts w:ascii="Arial" w:hAnsi="Arial" w:cs="Arial"/>
                <w:b/>
                <w:sz w:val="18"/>
                <w:szCs w:val="18"/>
              </w:rPr>
              <w:t>.</w:t>
            </w:r>
          </w:p>
        </w:tc>
        <w:tc>
          <w:tcPr>
            <w:tcW w:w="787" w:type="dxa"/>
            <w:vAlign w:val="center"/>
          </w:tcPr>
          <w:p w:rsidR="00FB0305" w:rsidRPr="00772201" w:rsidRDefault="00FB0305" w:rsidP="00B37594">
            <w:pPr>
              <w:jc w:val="center"/>
              <w:rPr>
                <w:rFonts w:ascii="Arial" w:hAnsi="Arial" w:cs="Arial"/>
                <w:b/>
                <w:sz w:val="18"/>
                <w:szCs w:val="18"/>
              </w:rPr>
            </w:pPr>
            <w:r w:rsidRPr="00772201">
              <w:rPr>
                <w:rFonts w:ascii="Arial" w:hAnsi="Arial" w:cs="Arial"/>
                <w:b/>
                <w:sz w:val="18"/>
                <w:szCs w:val="18"/>
              </w:rPr>
              <w:t xml:space="preserve">Indeks </w:t>
            </w:r>
          </w:p>
        </w:tc>
      </w:tr>
      <w:tr w:rsidR="00FB0305" w:rsidRPr="00772201" w:rsidTr="00521A9A">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sidRPr="00772201">
              <w:rPr>
                <w:rFonts w:ascii="Arial" w:hAnsi="Arial" w:cs="Arial"/>
                <w:sz w:val="18"/>
                <w:szCs w:val="18"/>
              </w:rPr>
              <w:t>1.</w:t>
            </w:r>
          </w:p>
        </w:tc>
        <w:tc>
          <w:tcPr>
            <w:tcW w:w="5680"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rPr>
                <w:rFonts w:ascii="Arial" w:hAnsi="Arial" w:cs="Arial"/>
                <w:sz w:val="18"/>
                <w:szCs w:val="18"/>
              </w:rPr>
            </w:pPr>
            <w:r w:rsidRPr="00772201">
              <w:rPr>
                <w:rFonts w:ascii="Arial" w:hAnsi="Arial" w:cs="Arial"/>
                <w:sz w:val="18"/>
                <w:szCs w:val="18"/>
              </w:rPr>
              <w:t>Kreditiranje poduzetništva – razni programi</w:t>
            </w:r>
          </w:p>
        </w:tc>
        <w:tc>
          <w:tcPr>
            <w:tcW w:w="992"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133.100,00</w:t>
            </w:r>
          </w:p>
        </w:tc>
        <w:tc>
          <w:tcPr>
            <w:tcW w:w="1368" w:type="dxa"/>
          </w:tcPr>
          <w:p w:rsidR="00FB0305" w:rsidRPr="00772201" w:rsidRDefault="00FB0305" w:rsidP="00521A9A">
            <w:pPr>
              <w:tabs>
                <w:tab w:val="left" w:pos="258"/>
              </w:tabs>
              <w:jc w:val="right"/>
              <w:rPr>
                <w:rFonts w:ascii="Arial" w:hAnsi="Arial" w:cs="Arial"/>
                <w:sz w:val="18"/>
                <w:szCs w:val="18"/>
              </w:rPr>
            </w:pPr>
            <w:r>
              <w:rPr>
                <w:rFonts w:ascii="Arial" w:hAnsi="Arial" w:cs="Arial"/>
                <w:sz w:val="18"/>
                <w:szCs w:val="18"/>
              </w:rPr>
              <w:t>83.622,62</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62,83</w:t>
            </w:r>
          </w:p>
        </w:tc>
      </w:tr>
      <w:tr w:rsidR="00FB0305" w:rsidRPr="00772201" w:rsidTr="00521A9A">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sidRPr="00772201">
              <w:rPr>
                <w:rFonts w:ascii="Arial" w:hAnsi="Arial" w:cs="Arial"/>
                <w:sz w:val="18"/>
                <w:szCs w:val="18"/>
              </w:rPr>
              <w:t>2.</w:t>
            </w:r>
          </w:p>
        </w:tc>
        <w:tc>
          <w:tcPr>
            <w:tcW w:w="5680"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rPr>
                <w:rFonts w:ascii="Arial" w:hAnsi="Arial" w:cs="Arial"/>
                <w:sz w:val="18"/>
                <w:szCs w:val="18"/>
              </w:rPr>
            </w:pPr>
            <w:r w:rsidRPr="00772201">
              <w:rPr>
                <w:rFonts w:ascii="Arial" w:hAnsi="Arial" w:cs="Arial"/>
                <w:sz w:val="18"/>
                <w:szCs w:val="18"/>
              </w:rPr>
              <w:t>Poticanje razvoja poduzetničkog potencijala</w:t>
            </w:r>
          </w:p>
        </w:tc>
        <w:tc>
          <w:tcPr>
            <w:tcW w:w="992" w:type="dxa"/>
            <w:tcBorders>
              <w:top w:val="single" w:sz="4" w:space="0" w:color="auto"/>
              <w:left w:val="nil"/>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508.326,02</w:t>
            </w:r>
          </w:p>
        </w:tc>
        <w:tc>
          <w:tcPr>
            <w:tcW w:w="1368" w:type="dxa"/>
          </w:tcPr>
          <w:p w:rsidR="00FB0305" w:rsidRPr="00772201" w:rsidRDefault="00FB0305" w:rsidP="00FB0305">
            <w:pPr>
              <w:jc w:val="right"/>
              <w:rPr>
                <w:rFonts w:ascii="Arial" w:hAnsi="Arial" w:cs="Arial"/>
                <w:sz w:val="18"/>
                <w:szCs w:val="18"/>
              </w:rPr>
            </w:pPr>
            <w:r>
              <w:rPr>
                <w:rFonts w:ascii="Arial" w:hAnsi="Arial" w:cs="Arial"/>
                <w:sz w:val="18"/>
                <w:szCs w:val="18"/>
              </w:rPr>
              <w:t>497.423,51</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97,86</w:t>
            </w:r>
          </w:p>
        </w:tc>
      </w:tr>
      <w:tr w:rsidR="00FB0305" w:rsidRPr="00772201" w:rsidTr="00521A9A">
        <w:trPr>
          <w:trHeight w:val="191"/>
        </w:trPr>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sidRPr="00772201">
              <w:rPr>
                <w:rFonts w:ascii="Arial" w:hAnsi="Arial" w:cs="Arial"/>
                <w:sz w:val="18"/>
                <w:szCs w:val="18"/>
              </w:rPr>
              <w:t>3.</w:t>
            </w:r>
          </w:p>
        </w:tc>
        <w:tc>
          <w:tcPr>
            <w:tcW w:w="5680"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rPr>
                <w:rFonts w:ascii="Arial" w:hAnsi="Arial" w:cs="Arial"/>
                <w:sz w:val="18"/>
                <w:szCs w:val="18"/>
              </w:rPr>
            </w:pPr>
            <w:r w:rsidRPr="00772201">
              <w:rPr>
                <w:rFonts w:ascii="Arial" w:hAnsi="Arial" w:cs="Arial"/>
                <w:sz w:val="18"/>
                <w:szCs w:val="18"/>
              </w:rPr>
              <w:t xml:space="preserve">Poticanje razvoja poduzetničkog potencijala Gorskog kotara </w:t>
            </w:r>
          </w:p>
        </w:tc>
        <w:tc>
          <w:tcPr>
            <w:tcW w:w="992" w:type="dxa"/>
            <w:tcBorders>
              <w:top w:val="single" w:sz="4" w:space="0" w:color="auto"/>
              <w:left w:val="nil"/>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285.700,00</w:t>
            </w:r>
          </w:p>
        </w:tc>
        <w:tc>
          <w:tcPr>
            <w:tcW w:w="1368" w:type="dxa"/>
          </w:tcPr>
          <w:p w:rsidR="00FB0305" w:rsidRPr="00772201" w:rsidRDefault="00FB0305" w:rsidP="00521A9A">
            <w:pPr>
              <w:jc w:val="right"/>
              <w:rPr>
                <w:rFonts w:ascii="Arial" w:hAnsi="Arial" w:cs="Arial"/>
                <w:sz w:val="18"/>
                <w:szCs w:val="18"/>
              </w:rPr>
            </w:pPr>
            <w:r>
              <w:rPr>
                <w:rFonts w:ascii="Arial" w:hAnsi="Arial" w:cs="Arial"/>
                <w:sz w:val="18"/>
                <w:szCs w:val="18"/>
              </w:rPr>
              <w:t>246.469,28</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86,27</w:t>
            </w:r>
          </w:p>
        </w:tc>
      </w:tr>
      <w:tr w:rsidR="00FB0305" w:rsidRPr="00772201" w:rsidTr="00521A9A">
        <w:trPr>
          <w:trHeight w:val="194"/>
        </w:trPr>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Pr>
                <w:rFonts w:ascii="Arial" w:hAnsi="Arial" w:cs="Arial"/>
                <w:sz w:val="18"/>
                <w:szCs w:val="18"/>
              </w:rPr>
              <w:t xml:space="preserve">4. </w:t>
            </w:r>
          </w:p>
        </w:tc>
        <w:tc>
          <w:tcPr>
            <w:tcW w:w="5680"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rPr>
                <w:rFonts w:ascii="Arial" w:hAnsi="Arial" w:cs="Arial"/>
                <w:sz w:val="18"/>
                <w:szCs w:val="18"/>
              </w:rPr>
            </w:pPr>
            <w:r>
              <w:rPr>
                <w:rFonts w:ascii="Arial" w:hAnsi="Arial" w:cs="Arial"/>
                <w:sz w:val="18"/>
                <w:szCs w:val="18"/>
              </w:rPr>
              <w:t>Program edukacije</w:t>
            </w:r>
          </w:p>
        </w:tc>
        <w:tc>
          <w:tcPr>
            <w:tcW w:w="992" w:type="dxa"/>
            <w:tcBorders>
              <w:top w:val="single" w:sz="4" w:space="0" w:color="auto"/>
              <w:left w:val="nil"/>
              <w:bottom w:val="single" w:sz="4" w:space="0" w:color="auto"/>
              <w:right w:val="single" w:sz="4" w:space="0" w:color="auto"/>
            </w:tcBorders>
          </w:tcPr>
          <w:p w:rsidR="00FB0305" w:rsidRDefault="00FB0305" w:rsidP="00521A9A">
            <w:pPr>
              <w:jc w:val="right"/>
              <w:rPr>
                <w:rFonts w:ascii="Arial" w:hAnsi="Arial" w:cs="Arial"/>
                <w:sz w:val="18"/>
                <w:szCs w:val="18"/>
              </w:rPr>
            </w:pPr>
            <w:r>
              <w:rPr>
                <w:rFonts w:ascii="Arial" w:hAnsi="Arial" w:cs="Arial"/>
                <w:sz w:val="18"/>
                <w:szCs w:val="18"/>
              </w:rPr>
              <w:t>30.000,00</w:t>
            </w:r>
          </w:p>
        </w:tc>
        <w:tc>
          <w:tcPr>
            <w:tcW w:w="1368" w:type="dxa"/>
          </w:tcPr>
          <w:p w:rsidR="00FB0305" w:rsidRDefault="00FB0305" w:rsidP="00521A9A">
            <w:pPr>
              <w:jc w:val="right"/>
              <w:rPr>
                <w:rFonts w:ascii="Arial" w:hAnsi="Arial" w:cs="Arial"/>
                <w:sz w:val="18"/>
                <w:szCs w:val="18"/>
              </w:rPr>
            </w:pPr>
            <w:r>
              <w:rPr>
                <w:rFonts w:ascii="Arial" w:hAnsi="Arial" w:cs="Arial"/>
                <w:sz w:val="18"/>
                <w:szCs w:val="18"/>
              </w:rPr>
              <w:t>30.000,00</w:t>
            </w:r>
          </w:p>
        </w:tc>
        <w:tc>
          <w:tcPr>
            <w:tcW w:w="787" w:type="dxa"/>
          </w:tcPr>
          <w:p w:rsidR="00FB0305" w:rsidRDefault="00FB0305" w:rsidP="00521A9A">
            <w:pPr>
              <w:jc w:val="right"/>
              <w:rPr>
                <w:rFonts w:ascii="Arial" w:hAnsi="Arial" w:cs="Arial"/>
                <w:sz w:val="18"/>
                <w:szCs w:val="18"/>
              </w:rPr>
            </w:pPr>
            <w:r>
              <w:rPr>
                <w:rFonts w:ascii="Arial" w:hAnsi="Arial" w:cs="Arial"/>
                <w:sz w:val="18"/>
                <w:szCs w:val="18"/>
              </w:rPr>
              <w:t>100,00</w:t>
            </w:r>
          </w:p>
        </w:tc>
      </w:tr>
      <w:tr w:rsidR="00FB0305" w:rsidRPr="00772201" w:rsidTr="00521A9A">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Pr>
                <w:rFonts w:ascii="Arial" w:hAnsi="Arial" w:cs="Arial"/>
                <w:sz w:val="18"/>
                <w:szCs w:val="18"/>
              </w:rPr>
              <w:t>5</w:t>
            </w:r>
            <w:r w:rsidRPr="00772201">
              <w:rPr>
                <w:rFonts w:ascii="Arial" w:hAnsi="Arial" w:cs="Arial"/>
                <w:sz w:val="18"/>
                <w:szCs w:val="18"/>
              </w:rPr>
              <w:t>.</w:t>
            </w:r>
          </w:p>
        </w:tc>
        <w:tc>
          <w:tcPr>
            <w:tcW w:w="5680" w:type="dxa"/>
            <w:tcBorders>
              <w:top w:val="single" w:sz="4" w:space="0" w:color="auto"/>
              <w:left w:val="single" w:sz="4" w:space="0" w:color="auto"/>
              <w:bottom w:val="single" w:sz="4" w:space="0" w:color="auto"/>
              <w:right w:val="single" w:sz="4" w:space="0" w:color="auto"/>
            </w:tcBorders>
            <w:vAlign w:val="center"/>
          </w:tcPr>
          <w:p w:rsidR="00FB0305" w:rsidRPr="00772201" w:rsidRDefault="00FB0305" w:rsidP="00521A9A">
            <w:pPr>
              <w:rPr>
                <w:rFonts w:ascii="Arial" w:hAnsi="Arial" w:cs="Arial"/>
                <w:sz w:val="18"/>
                <w:szCs w:val="18"/>
              </w:rPr>
            </w:pPr>
            <w:r w:rsidRPr="00772201">
              <w:rPr>
                <w:rFonts w:ascii="Arial" w:hAnsi="Arial" w:cs="Arial"/>
                <w:sz w:val="18"/>
                <w:szCs w:val="18"/>
              </w:rPr>
              <w:t>Potpore inovatorima i udrugama inovatora</w:t>
            </w:r>
          </w:p>
        </w:tc>
        <w:tc>
          <w:tcPr>
            <w:tcW w:w="992"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22.300,00</w:t>
            </w:r>
          </w:p>
        </w:tc>
        <w:tc>
          <w:tcPr>
            <w:tcW w:w="1368" w:type="dxa"/>
          </w:tcPr>
          <w:p w:rsidR="00FB0305" w:rsidRPr="00772201" w:rsidRDefault="00FB0305" w:rsidP="00521A9A">
            <w:pPr>
              <w:jc w:val="right"/>
              <w:rPr>
                <w:rFonts w:ascii="Arial" w:hAnsi="Arial" w:cs="Arial"/>
                <w:sz w:val="18"/>
                <w:szCs w:val="18"/>
              </w:rPr>
            </w:pPr>
            <w:r>
              <w:rPr>
                <w:rFonts w:ascii="Arial" w:hAnsi="Arial" w:cs="Arial"/>
                <w:sz w:val="18"/>
                <w:szCs w:val="18"/>
              </w:rPr>
              <w:t>22.159,00</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99,37</w:t>
            </w:r>
          </w:p>
        </w:tc>
      </w:tr>
      <w:tr w:rsidR="00FB0305" w:rsidRPr="00772201" w:rsidTr="00521A9A">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Pr>
                <w:rFonts w:ascii="Arial" w:hAnsi="Arial" w:cs="Arial"/>
                <w:sz w:val="18"/>
                <w:szCs w:val="18"/>
              </w:rPr>
              <w:t>6</w:t>
            </w:r>
            <w:r w:rsidRPr="00772201">
              <w:rPr>
                <w:rFonts w:ascii="Arial" w:hAnsi="Arial" w:cs="Arial"/>
                <w:sz w:val="18"/>
                <w:szCs w:val="18"/>
              </w:rPr>
              <w:t>.</w:t>
            </w:r>
          </w:p>
        </w:tc>
        <w:tc>
          <w:tcPr>
            <w:tcW w:w="5680" w:type="dxa"/>
            <w:tcBorders>
              <w:top w:val="single" w:sz="4" w:space="0" w:color="auto"/>
              <w:left w:val="single" w:sz="4" w:space="0" w:color="auto"/>
              <w:bottom w:val="single" w:sz="4" w:space="0" w:color="auto"/>
              <w:right w:val="single" w:sz="4" w:space="0" w:color="auto"/>
            </w:tcBorders>
            <w:vAlign w:val="center"/>
          </w:tcPr>
          <w:p w:rsidR="00FB0305" w:rsidRPr="00772201" w:rsidRDefault="00FB0305" w:rsidP="00521A9A">
            <w:pPr>
              <w:rPr>
                <w:rFonts w:ascii="Arial" w:hAnsi="Arial" w:cs="Arial"/>
                <w:sz w:val="18"/>
                <w:szCs w:val="18"/>
              </w:rPr>
            </w:pPr>
            <w:r w:rsidRPr="00772201">
              <w:rPr>
                <w:rFonts w:ascii="Arial" w:hAnsi="Arial" w:cs="Arial"/>
                <w:sz w:val="18"/>
                <w:szCs w:val="18"/>
              </w:rPr>
              <w:t>Projekt Komercijalizacija inovacija</w:t>
            </w:r>
          </w:p>
        </w:tc>
        <w:tc>
          <w:tcPr>
            <w:tcW w:w="992"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22.000,00</w:t>
            </w:r>
          </w:p>
        </w:tc>
        <w:tc>
          <w:tcPr>
            <w:tcW w:w="1368" w:type="dxa"/>
          </w:tcPr>
          <w:p w:rsidR="00FB0305" w:rsidRPr="00772201" w:rsidRDefault="00FB0305" w:rsidP="00521A9A">
            <w:pPr>
              <w:jc w:val="right"/>
              <w:rPr>
                <w:rFonts w:ascii="Arial" w:hAnsi="Arial" w:cs="Arial"/>
                <w:sz w:val="18"/>
                <w:szCs w:val="18"/>
              </w:rPr>
            </w:pPr>
            <w:r>
              <w:rPr>
                <w:rFonts w:ascii="Arial" w:hAnsi="Arial" w:cs="Arial"/>
                <w:sz w:val="18"/>
                <w:szCs w:val="18"/>
              </w:rPr>
              <w:t>22.000,00</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100,00</w:t>
            </w:r>
          </w:p>
        </w:tc>
      </w:tr>
      <w:tr w:rsidR="00FB0305" w:rsidRPr="00772201" w:rsidTr="00521A9A">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Pr>
                <w:rFonts w:ascii="Arial" w:hAnsi="Arial" w:cs="Arial"/>
                <w:sz w:val="18"/>
                <w:szCs w:val="18"/>
              </w:rPr>
              <w:t>7</w:t>
            </w:r>
            <w:r w:rsidRPr="00772201">
              <w:rPr>
                <w:rFonts w:ascii="Arial" w:hAnsi="Arial" w:cs="Arial"/>
                <w:sz w:val="18"/>
                <w:szCs w:val="18"/>
              </w:rPr>
              <w:t>.</w:t>
            </w:r>
          </w:p>
        </w:tc>
        <w:tc>
          <w:tcPr>
            <w:tcW w:w="5680" w:type="dxa"/>
            <w:tcBorders>
              <w:top w:val="single" w:sz="4" w:space="0" w:color="auto"/>
              <w:left w:val="single" w:sz="4" w:space="0" w:color="auto"/>
              <w:bottom w:val="single" w:sz="4" w:space="0" w:color="auto"/>
              <w:right w:val="single" w:sz="4" w:space="0" w:color="auto"/>
            </w:tcBorders>
            <w:vAlign w:val="center"/>
          </w:tcPr>
          <w:p w:rsidR="00FB0305" w:rsidRPr="00772201" w:rsidRDefault="00FB0305" w:rsidP="00521A9A">
            <w:pPr>
              <w:rPr>
                <w:rFonts w:ascii="Arial" w:hAnsi="Arial" w:cs="Arial"/>
                <w:sz w:val="18"/>
                <w:szCs w:val="18"/>
              </w:rPr>
            </w:pPr>
            <w:r w:rsidRPr="00772201">
              <w:rPr>
                <w:rFonts w:ascii="Arial" w:hAnsi="Arial" w:cs="Arial"/>
                <w:sz w:val="18"/>
                <w:szCs w:val="18"/>
              </w:rPr>
              <w:t>Rad Gospodarsko-socijalnog vijeća Primorsko-goranske županije</w:t>
            </w:r>
          </w:p>
        </w:tc>
        <w:tc>
          <w:tcPr>
            <w:tcW w:w="992"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300,00</w:t>
            </w:r>
          </w:p>
        </w:tc>
        <w:tc>
          <w:tcPr>
            <w:tcW w:w="1368" w:type="dxa"/>
          </w:tcPr>
          <w:p w:rsidR="00FB0305" w:rsidRPr="00772201" w:rsidRDefault="00FB0305" w:rsidP="00521A9A">
            <w:pPr>
              <w:jc w:val="right"/>
              <w:rPr>
                <w:rFonts w:ascii="Arial" w:hAnsi="Arial" w:cs="Arial"/>
                <w:sz w:val="18"/>
                <w:szCs w:val="18"/>
              </w:rPr>
            </w:pPr>
            <w:r>
              <w:rPr>
                <w:rFonts w:ascii="Arial" w:hAnsi="Arial" w:cs="Arial"/>
                <w:sz w:val="18"/>
                <w:szCs w:val="18"/>
              </w:rPr>
              <w:t>290,36</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96,79</w:t>
            </w:r>
          </w:p>
        </w:tc>
      </w:tr>
      <w:tr w:rsidR="00FB0305" w:rsidRPr="00772201" w:rsidTr="00521A9A">
        <w:tc>
          <w:tcPr>
            <w:tcW w:w="807"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center"/>
              <w:rPr>
                <w:rFonts w:ascii="Arial" w:hAnsi="Arial" w:cs="Arial"/>
                <w:sz w:val="18"/>
                <w:szCs w:val="18"/>
              </w:rPr>
            </w:pPr>
            <w:r>
              <w:rPr>
                <w:rFonts w:ascii="Arial" w:hAnsi="Arial" w:cs="Arial"/>
                <w:sz w:val="18"/>
                <w:szCs w:val="18"/>
              </w:rPr>
              <w:t>8</w:t>
            </w:r>
            <w:r w:rsidRPr="00772201">
              <w:rPr>
                <w:rFonts w:ascii="Arial" w:hAnsi="Arial" w:cs="Arial"/>
                <w:sz w:val="18"/>
                <w:szCs w:val="18"/>
              </w:rPr>
              <w:t>.</w:t>
            </w:r>
          </w:p>
        </w:tc>
        <w:tc>
          <w:tcPr>
            <w:tcW w:w="5680" w:type="dxa"/>
            <w:tcBorders>
              <w:top w:val="single" w:sz="4" w:space="0" w:color="auto"/>
              <w:left w:val="single" w:sz="4" w:space="0" w:color="auto"/>
              <w:bottom w:val="single" w:sz="4" w:space="0" w:color="auto"/>
              <w:right w:val="single" w:sz="4" w:space="0" w:color="auto"/>
            </w:tcBorders>
            <w:vAlign w:val="center"/>
          </w:tcPr>
          <w:p w:rsidR="00FB0305" w:rsidRPr="00772201" w:rsidRDefault="00FB0305" w:rsidP="00521A9A">
            <w:pPr>
              <w:rPr>
                <w:rFonts w:ascii="Arial" w:hAnsi="Arial" w:cs="Arial"/>
                <w:sz w:val="18"/>
                <w:szCs w:val="18"/>
              </w:rPr>
            </w:pPr>
            <w:r w:rsidRPr="00772201">
              <w:rPr>
                <w:rFonts w:ascii="Arial" w:hAnsi="Arial" w:cs="Arial"/>
                <w:sz w:val="18"/>
                <w:szCs w:val="18"/>
              </w:rPr>
              <w:t>Maritimno inovacijski klaster - Sveučilište u Rijeci</w:t>
            </w:r>
          </w:p>
        </w:tc>
        <w:tc>
          <w:tcPr>
            <w:tcW w:w="992" w:type="dxa"/>
            <w:tcBorders>
              <w:top w:val="single" w:sz="4" w:space="0" w:color="auto"/>
              <w:left w:val="single" w:sz="4" w:space="0" w:color="auto"/>
              <w:bottom w:val="single" w:sz="4" w:space="0" w:color="auto"/>
              <w:right w:val="single" w:sz="4" w:space="0" w:color="auto"/>
            </w:tcBorders>
          </w:tcPr>
          <w:p w:rsidR="00FB0305" w:rsidRPr="00772201" w:rsidRDefault="00FB0305" w:rsidP="00521A9A">
            <w:pPr>
              <w:jc w:val="right"/>
              <w:rPr>
                <w:rFonts w:ascii="Arial" w:hAnsi="Arial" w:cs="Arial"/>
                <w:sz w:val="18"/>
                <w:szCs w:val="18"/>
              </w:rPr>
            </w:pPr>
            <w:r>
              <w:rPr>
                <w:rFonts w:ascii="Arial" w:hAnsi="Arial" w:cs="Arial"/>
                <w:sz w:val="18"/>
                <w:szCs w:val="18"/>
              </w:rPr>
              <w:t>222.700,34</w:t>
            </w:r>
          </w:p>
        </w:tc>
        <w:tc>
          <w:tcPr>
            <w:tcW w:w="1368" w:type="dxa"/>
          </w:tcPr>
          <w:p w:rsidR="00FB0305" w:rsidRPr="00772201" w:rsidRDefault="00FB0305" w:rsidP="00521A9A">
            <w:pPr>
              <w:jc w:val="right"/>
              <w:rPr>
                <w:rFonts w:ascii="Arial" w:hAnsi="Arial" w:cs="Arial"/>
                <w:sz w:val="18"/>
                <w:szCs w:val="18"/>
              </w:rPr>
            </w:pPr>
            <w:r>
              <w:rPr>
                <w:rFonts w:ascii="Arial" w:hAnsi="Arial" w:cs="Arial"/>
                <w:sz w:val="18"/>
                <w:szCs w:val="18"/>
              </w:rPr>
              <w:t>106.760,62</w:t>
            </w:r>
          </w:p>
        </w:tc>
        <w:tc>
          <w:tcPr>
            <w:tcW w:w="787" w:type="dxa"/>
          </w:tcPr>
          <w:p w:rsidR="00FB0305" w:rsidRPr="00772201" w:rsidRDefault="00FB0305" w:rsidP="00521A9A">
            <w:pPr>
              <w:jc w:val="right"/>
              <w:rPr>
                <w:rFonts w:ascii="Arial" w:hAnsi="Arial" w:cs="Arial"/>
                <w:sz w:val="18"/>
                <w:szCs w:val="18"/>
              </w:rPr>
            </w:pPr>
            <w:r>
              <w:rPr>
                <w:rFonts w:ascii="Arial" w:hAnsi="Arial" w:cs="Arial"/>
                <w:sz w:val="18"/>
                <w:szCs w:val="18"/>
              </w:rPr>
              <w:t>47,94</w:t>
            </w:r>
          </w:p>
        </w:tc>
      </w:tr>
      <w:tr w:rsidR="00FB0305" w:rsidRPr="00772201" w:rsidTr="00521A9A">
        <w:tc>
          <w:tcPr>
            <w:tcW w:w="807" w:type="dxa"/>
          </w:tcPr>
          <w:p w:rsidR="00FB0305" w:rsidRPr="00772201" w:rsidRDefault="00FB0305" w:rsidP="00521A9A">
            <w:pPr>
              <w:jc w:val="center"/>
              <w:rPr>
                <w:rFonts w:ascii="Arial" w:hAnsi="Arial" w:cs="Arial"/>
                <w:sz w:val="18"/>
                <w:szCs w:val="18"/>
              </w:rPr>
            </w:pPr>
            <w:r>
              <w:rPr>
                <w:rFonts w:ascii="Arial" w:hAnsi="Arial" w:cs="Arial"/>
                <w:sz w:val="18"/>
                <w:szCs w:val="18"/>
              </w:rPr>
              <w:t>9.</w:t>
            </w:r>
          </w:p>
        </w:tc>
        <w:tc>
          <w:tcPr>
            <w:tcW w:w="5680" w:type="dxa"/>
          </w:tcPr>
          <w:p w:rsidR="00FB0305" w:rsidRPr="008D67BD" w:rsidRDefault="00FB0305" w:rsidP="00521A9A">
            <w:pPr>
              <w:rPr>
                <w:rFonts w:ascii="Arial" w:hAnsi="Arial" w:cs="Arial"/>
                <w:sz w:val="18"/>
                <w:szCs w:val="18"/>
              </w:rPr>
            </w:pPr>
            <w:r w:rsidRPr="008D67BD">
              <w:rPr>
                <w:rFonts w:ascii="Arial" w:hAnsi="Arial" w:cs="Arial"/>
                <w:sz w:val="18"/>
                <w:szCs w:val="18"/>
              </w:rPr>
              <w:t>Poticanje zapošljavanja žena</w:t>
            </w:r>
          </w:p>
        </w:tc>
        <w:tc>
          <w:tcPr>
            <w:tcW w:w="992" w:type="dxa"/>
          </w:tcPr>
          <w:p w:rsidR="00FB0305" w:rsidRPr="008D67BD" w:rsidRDefault="00FB0305" w:rsidP="00521A9A">
            <w:pPr>
              <w:jc w:val="right"/>
              <w:rPr>
                <w:rFonts w:ascii="Arial" w:hAnsi="Arial" w:cs="Arial"/>
                <w:sz w:val="18"/>
                <w:szCs w:val="18"/>
              </w:rPr>
            </w:pPr>
            <w:r>
              <w:rPr>
                <w:rFonts w:ascii="Arial" w:hAnsi="Arial" w:cs="Arial"/>
                <w:sz w:val="18"/>
                <w:szCs w:val="18"/>
              </w:rPr>
              <w:t>200.000,00</w:t>
            </w:r>
          </w:p>
        </w:tc>
        <w:tc>
          <w:tcPr>
            <w:tcW w:w="1368" w:type="dxa"/>
          </w:tcPr>
          <w:p w:rsidR="00FB0305" w:rsidRPr="008D67BD" w:rsidRDefault="00FB0305" w:rsidP="00521A9A">
            <w:pPr>
              <w:jc w:val="right"/>
              <w:rPr>
                <w:rFonts w:ascii="Arial" w:hAnsi="Arial" w:cs="Arial"/>
                <w:sz w:val="18"/>
                <w:szCs w:val="18"/>
              </w:rPr>
            </w:pPr>
            <w:r>
              <w:rPr>
                <w:rFonts w:ascii="Arial" w:hAnsi="Arial" w:cs="Arial"/>
                <w:sz w:val="18"/>
                <w:szCs w:val="18"/>
              </w:rPr>
              <w:t>194.075,93</w:t>
            </w:r>
          </w:p>
        </w:tc>
        <w:tc>
          <w:tcPr>
            <w:tcW w:w="787" w:type="dxa"/>
          </w:tcPr>
          <w:p w:rsidR="00FB0305" w:rsidRPr="008D67BD" w:rsidRDefault="00FB0305" w:rsidP="00521A9A">
            <w:pPr>
              <w:jc w:val="right"/>
              <w:rPr>
                <w:rFonts w:ascii="Arial" w:hAnsi="Arial" w:cs="Arial"/>
                <w:sz w:val="18"/>
                <w:szCs w:val="18"/>
              </w:rPr>
            </w:pPr>
            <w:r>
              <w:rPr>
                <w:rFonts w:ascii="Arial" w:hAnsi="Arial" w:cs="Arial"/>
                <w:sz w:val="18"/>
                <w:szCs w:val="18"/>
              </w:rPr>
              <w:t>97,04</w:t>
            </w:r>
          </w:p>
        </w:tc>
      </w:tr>
      <w:tr w:rsidR="00FB0305" w:rsidRPr="00772201" w:rsidTr="00521A9A">
        <w:tc>
          <w:tcPr>
            <w:tcW w:w="807" w:type="dxa"/>
          </w:tcPr>
          <w:p w:rsidR="00FB0305" w:rsidRDefault="00FB0305" w:rsidP="00521A9A">
            <w:pPr>
              <w:jc w:val="center"/>
              <w:rPr>
                <w:rFonts w:ascii="Arial" w:hAnsi="Arial" w:cs="Arial"/>
                <w:sz w:val="18"/>
                <w:szCs w:val="18"/>
              </w:rPr>
            </w:pPr>
            <w:r>
              <w:rPr>
                <w:rFonts w:ascii="Arial" w:hAnsi="Arial" w:cs="Arial"/>
                <w:sz w:val="18"/>
                <w:szCs w:val="18"/>
              </w:rPr>
              <w:t>10.</w:t>
            </w:r>
          </w:p>
        </w:tc>
        <w:tc>
          <w:tcPr>
            <w:tcW w:w="5680" w:type="dxa"/>
          </w:tcPr>
          <w:p w:rsidR="00FB0305" w:rsidRPr="008D67BD" w:rsidRDefault="00FB0305" w:rsidP="00521A9A">
            <w:pPr>
              <w:rPr>
                <w:rFonts w:ascii="Arial" w:hAnsi="Arial" w:cs="Arial"/>
                <w:sz w:val="18"/>
                <w:szCs w:val="18"/>
              </w:rPr>
            </w:pPr>
            <w:r w:rsidRPr="008D67BD">
              <w:rPr>
                <w:rFonts w:ascii="Arial" w:hAnsi="Arial" w:cs="Arial"/>
                <w:sz w:val="18"/>
                <w:szCs w:val="18"/>
              </w:rPr>
              <w:t>Sufinanciranje pripreme i prijave projekata za EU fondove</w:t>
            </w:r>
          </w:p>
        </w:tc>
        <w:tc>
          <w:tcPr>
            <w:tcW w:w="992" w:type="dxa"/>
          </w:tcPr>
          <w:p w:rsidR="00FB0305" w:rsidRPr="008D67BD" w:rsidRDefault="00FB0305" w:rsidP="00521A9A">
            <w:pPr>
              <w:jc w:val="right"/>
              <w:rPr>
                <w:rFonts w:ascii="Arial" w:hAnsi="Arial" w:cs="Arial"/>
                <w:sz w:val="18"/>
                <w:szCs w:val="18"/>
              </w:rPr>
            </w:pPr>
            <w:r>
              <w:rPr>
                <w:rFonts w:ascii="Arial" w:hAnsi="Arial" w:cs="Arial"/>
                <w:sz w:val="18"/>
                <w:szCs w:val="18"/>
              </w:rPr>
              <w:t>95.000,00</w:t>
            </w:r>
          </w:p>
        </w:tc>
        <w:tc>
          <w:tcPr>
            <w:tcW w:w="1368" w:type="dxa"/>
          </w:tcPr>
          <w:p w:rsidR="00FB0305" w:rsidRPr="008D67BD" w:rsidRDefault="00FB0305" w:rsidP="00521A9A">
            <w:pPr>
              <w:jc w:val="right"/>
              <w:rPr>
                <w:rFonts w:ascii="Arial" w:hAnsi="Arial" w:cs="Arial"/>
                <w:sz w:val="18"/>
                <w:szCs w:val="18"/>
              </w:rPr>
            </w:pPr>
            <w:r>
              <w:rPr>
                <w:rFonts w:ascii="Arial" w:hAnsi="Arial" w:cs="Arial"/>
                <w:sz w:val="18"/>
                <w:szCs w:val="18"/>
              </w:rPr>
              <w:t>59.080,00</w:t>
            </w:r>
          </w:p>
        </w:tc>
        <w:tc>
          <w:tcPr>
            <w:tcW w:w="787" w:type="dxa"/>
          </w:tcPr>
          <w:p w:rsidR="00FB0305" w:rsidRPr="008D67BD" w:rsidRDefault="00FB0305" w:rsidP="00521A9A">
            <w:pPr>
              <w:jc w:val="right"/>
              <w:rPr>
                <w:rFonts w:ascii="Arial" w:hAnsi="Arial" w:cs="Arial"/>
                <w:sz w:val="18"/>
                <w:szCs w:val="18"/>
              </w:rPr>
            </w:pPr>
            <w:r>
              <w:rPr>
                <w:rFonts w:ascii="Arial" w:hAnsi="Arial" w:cs="Arial"/>
                <w:sz w:val="18"/>
                <w:szCs w:val="18"/>
              </w:rPr>
              <w:t>62,19</w:t>
            </w:r>
          </w:p>
        </w:tc>
      </w:tr>
      <w:tr w:rsidR="00FB0305" w:rsidRPr="00772201" w:rsidTr="00521A9A">
        <w:tc>
          <w:tcPr>
            <w:tcW w:w="807" w:type="dxa"/>
          </w:tcPr>
          <w:p w:rsidR="00FB0305" w:rsidRPr="00772201" w:rsidRDefault="00FB0305" w:rsidP="00521A9A">
            <w:pPr>
              <w:jc w:val="center"/>
              <w:rPr>
                <w:rFonts w:ascii="Arial" w:hAnsi="Arial" w:cs="Arial"/>
                <w:sz w:val="18"/>
                <w:szCs w:val="18"/>
              </w:rPr>
            </w:pPr>
          </w:p>
        </w:tc>
        <w:tc>
          <w:tcPr>
            <w:tcW w:w="5680" w:type="dxa"/>
          </w:tcPr>
          <w:p w:rsidR="00FB0305" w:rsidRPr="00772201" w:rsidRDefault="00FB0305" w:rsidP="00521A9A">
            <w:pPr>
              <w:rPr>
                <w:rFonts w:ascii="Arial" w:hAnsi="Arial" w:cs="Arial"/>
                <w:b/>
                <w:sz w:val="18"/>
                <w:szCs w:val="18"/>
              </w:rPr>
            </w:pPr>
            <w:r w:rsidRPr="00772201">
              <w:rPr>
                <w:rFonts w:ascii="Arial" w:hAnsi="Arial" w:cs="Arial"/>
                <w:b/>
                <w:sz w:val="18"/>
                <w:szCs w:val="18"/>
              </w:rPr>
              <w:t>Ukupno program:</w:t>
            </w:r>
          </w:p>
        </w:tc>
        <w:tc>
          <w:tcPr>
            <w:tcW w:w="992" w:type="dxa"/>
          </w:tcPr>
          <w:p w:rsidR="00FB0305" w:rsidRPr="00772201" w:rsidRDefault="005F456E" w:rsidP="00521A9A">
            <w:pPr>
              <w:jc w:val="right"/>
              <w:rPr>
                <w:rFonts w:ascii="Arial" w:hAnsi="Arial" w:cs="Arial"/>
                <w:b/>
                <w:sz w:val="18"/>
                <w:szCs w:val="18"/>
              </w:rPr>
            </w:pPr>
            <w:r>
              <w:rPr>
                <w:rFonts w:ascii="Arial" w:hAnsi="Arial" w:cs="Arial"/>
                <w:b/>
                <w:sz w:val="18"/>
                <w:szCs w:val="18"/>
              </w:rPr>
              <w:t>1.519.426,36</w:t>
            </w:r>
          </w:p>
        </w:tc>
        <w:tc>
          <w:tcPr>
            <w:tcW w:w="1368" w:type="dxa"/>
          </w:tcPr>
          <w:p w:rsidR="00FB0305" w:rsidRPr="00772201" w:rsidRDefault="005F456E" w:rsidP="00521A9A">
            <w:pPr>
              <w:jc w:val="right"/>
              <w:rPr>
                <w:rFonts w:ascii="Arial" w:hAnsi="Arial" w:cs="Arial"/>
                <w:b/>
                <w:sz w:val="18"/>
                <w:szCs w:val="18"/>
              </w:rPr>
            </w:pPr>
            <w:r>
              <w:rPr>
                <w:rFonts w:ascii="Arial" w:hAnsi="Arial" w:cs="Arial"/>
                <w:b/>
                <w:sz w:val="18"/>
                <w:szCs w:val="18"/>
              </w:rPr>
              <w:t>1.261.881,32</w:t>
            </w:r>
          </w:p>
        </w:tc>
        <w:tc>
          <w:tcPr>
            <w:tcW w:w="787" w:type="dxa"/>
          </w:tcPr>
          <w:p w:rsidR="00FB0305" w:rsidRPr="00772201" w:rsidRDefault="005F456E" w:rsidP="00521A9A">
            <w:pPr>
              <w:jc w:val="right"/>
              <w:rPr>
                <w:rFonts w:ascii="Arial" w:hAnsi="Arial" w:cs="Arial"/>
                <w:b/>
                <w:sz w:val="18"/>
                <w:szCs w:val="18"/>
              </w:rPr>
            </w:pPr>
            <w:r>
              <w:rPr>
                <w:rFonts w:ascii="Arial" w:hAnsi="Arial" w:cs="Arial"/>
                <w:b/>
                <w:sz w:val="18"/>
                <w:szCs w:val="18"/>
              </w:rPr>
              <w:t>83,05</w:t>
            </w:r>
          </w:p>
        </w:tc>
      </w:tr>
    </w:tbl>
    <w:p w:rsidR="00FB0305" w:rsidRDefault="00FB0305" w:rsidP="00FB0305">
      <w:pPr>
        <w:spacing w:line="240" w:lineRule="auto"/>
        <w:rPr>
          <w:rFonts w:ascii="Arial" w:hAnsi="Arial" w:cs="Arial"/>
          <w:color w:val="FF0000"/>
          <w:sz w:val="20"/>
          <w:szCs w:val="20"/>
        </w:rPr>
      </w:pPr>
    </w:p>
    <w:p w:rsidR="00FB0305" w:rsidRPr="004845E3" w:rsidRDefault="00FB0305" w:rsidP="00FB0305">
      <w:pPr>
        <w:spacing w:after="0" w:line="240" w:lineRule="auto"/>
        <w:rPr>
          <w:rFonts w:ascii="Arial" w:hAnsi="Arial" w:cs="Arial"/>
          <w:b/>
          <w:sz w:val="20"/>
          <w:szCs w:val="20"/>
        </w:rPr>
      </w:pPr>
      <w:r w:rsidRPr="00E17AB4">
        <w:rPr>
          <w:rFonts w:ascii="Arial" w:hAnsi="Arial" w:cs="Arial"/>
          <w:b/>
          <w:sz w:val="20"/>
          <w:szCs w:val="20"/>
        </w:rPr>
        <w:t>POKAZATELJI USPJEŠNOSTI:</w:t>
      </w:r>
      <w:r w:rsidRPr="004845E3">
        <w:rPr>
          <w:rFonts w:ascii="Arial" w:hAnsi="Arial" w:cs="Arial"/>
          <w:b/>
          <w:sz w:val="20"/>
          <w:szCs w:val="20"/>
        </w:rPr>
        <w:t xml:space="preserve"> </w:t>
      </w:r>
    </w:p>
    <w:tbl>
      <w:tblPr>
        <w:tblStyle w:val="TableGrid"/>
        <w:tblW w:w="9747" w:type="dxa"/>
        <w:tblLayout w:type="fixed"/>
        <w:tblLook w:val="04A0" w:firstRow="1" w:lastRow="0" w:firstColumn="1" w:lastColumn="0" w:noHBand="0" w:noVBand="1"/>
      </w:tblPr>
      <w:tblGrid>
        <w:gridCol w:w="2235"/>
        <w:gridCol w:w="2268"/>
        <w:gridCol w:w="1701"/>
        <w:gridCol w:w="1134"/>
        <w:gridCol w:w="1134"/>
        <w:gridCol w:w="1275"/>
      </w:tblGrid>
      <w:tr w:rsidR="00FB0305" w:rsidRPr="008E4F95" w:rsidTr="00FD72D8">
        <w:trPr>
          <w:trHeight w:val="634"/>
        </w:trPr>
        <w:tc>
          <w:tcPr>
            <w:tcW w:w="2235" w:type="dxa"/>
            <w:vAlign w:val="center"/>
          </w:tcPr>
          <w:p w:rsidR="00FB0305" w:rsidRPr="00FA54B9" w:rsidRDefault="00FB0305" w:rsidP="00521A9A">
            <w:pPr>
              <w:jc w:val="center"/>
              <w:rPr>
                <w:rFonts w:ascii="Arial" w:hAnsi="Arial" w:cs="Arial"/>
                <w:b/>
                <w:sz w:val="18"/>
                <w:szCs w:val="18"/>
              </w:rPr>
            </w:pPr>
            <w:r w:rsidRPr="00FA54B9">
              <w:rPr>
                <w:rFonts w:ascii="Arial" w:hAnsi="Arial" w:cs="Arial"/>
                <w:b/>
                <w:sz w:val="18"/>
                <w:szCs w:val="18"/>
              </w:rPr>
              <w:t>Pokazatelj uspješnosti</w:t>
            </w:r>
          </w:p>
        </w:tc>
        <w:tc>
          <w:tcPr>
            <w:tcW w:w="2268" w:type="dxa"/>
            <w:vAlign w:val="center"/>
          </w:tcPr>
          <w:p w:rsidR="00FB0305" w:rsidRPr="00FA54B9" w:rsidRDefault="00FB0305" w:rsidP="00521A9A">
            <w:pPr>
              <w:jc w:val="center"/>
              <w:rPr>
                <w:rFonts w:ascii="Arial" w:hAnsi="Arial" w:cs="Arial"/>
                <w:b/>
                <w:sz w:val="18"/>
                <w:szCs w:val="18"/>
              </w:rPr>
            </w:pPr>
            <w:r w:rsidRPr="00FA54B9">
              <w:rPr>
                <w:rFonts w:ascii="Arial" w:hAnsi="Arial" w:cs="Arial"/>
                <w:b/>
                <w:sz w:val="18"/>
                <w:szCs w:val="18"/>
              </w:rPr>
              <w:t>Definicija</w:t>
            </w:r>
          </w:p>
        </w:tc>
        <w:tc>
          <w:tcPr>
            <w:tcW w:w="1701" w:type="dxa"/>
            <w:vAlign w:val="center"/>
          </w:tcPr>
          <w:p w:rsidR="00FB0305" w:rsidRPr="00FA54B9" w:rsidRDefault="00FB0305" w:rsidP="00521A9A">
            <w:pPr>
              <w:jc w:val="center"/>
              <w:rPr>
                <w:rFonts w:ascii="Arial" w:hAnsi="Arial" w:cs="Arial"/>
                <w:b/>
                <w:sz w:val="18"/>
                <w:szCs w:val="18"/>
              </w:rPr>
            </w:pPr>
            <w:r w:rsidRPr="00FA54B9">
              <w:rPr>
                <w:rFonts w:ascii="Arial" w:hAnsi="Arial" w:cs="Arial"/>
                <w:b/>
                <w:sz w:val="18"/>
                <w:szCs w:val="18"/>
              </w:rPr>
              <w:t>Jedinica</w:t>
            </w:r>
          </w:p>
        </w:tc>
        <w:tc>
          <w:tcPr>
            <w:tcW w:w="1134" w:type="dxa"/>
            <w:vAlign w:val="center"/>
          </w:tcPr>
          <w:p w:rsidR="00FB0305" w:rsidRPr="00FA54B9" w:rsidRDefault="00FB0305" w:rsidP="00521A9A">
            <w:pPr>
              <w:jc w:val="center"/>
              <w:rPr>
                <w:rFonts w:ascii="Arial" w:hAnsi="Arial" w:cs="Arial"/>
                <w:b/>
                <w:sz w:val="18"/>
                <w:szCs w:val="18"/>
              </w:rPr>
            </w:pPr>
            <w:r w:rsidRPr="00FA54B9">
              <w:rPr>
                <w:rFonts w:ascii="Arial" w:hAnsi="Arial" w:cs="Arial"/>
                <w:b/>
                <w:sz w:val="18"/>
                <w:szCs w:val="18"/>
              </w:rPr>
              <w:t>Polazna vrijednost</w:t>
            </w:r>
          </w:p>
        </w:tc>
        <w:tc>
          <w:tcPr>
            <w:tcW w:w="1134" w:type="dxa"/>
            <w:vAlign w:val="center"/>
          </w:tcPr>
          <w:p w:rsidR="00FB0305" w:rsidRPr="00FA54B9" w:rsidRDefault="00FB0305" w:rsidP="00521A9A">
            <w:pPr>
              <w:jc w:val="center"/>
              <w:rPr>
                <w:rFonts w:ascii="Arial" w:hAnsi="Arial" w:cs="Arial"/>
                <w:b/>
                <w:sz w:val="18"/>
                <w:szCs w:val="18"/>
              </w:rPr>
            </w:pPr>
            <w:r w:rsidRPr="00FA54B9">
              <w:rPr>
                <w:rFonts w:ascii="Arial" w:hAnsi="Arial" w:cs="Arial"/>
                <w:b/>
                <w:sz w:val="18"/>
                <w:szCs w:val="18"/>
              </w:rPr>
              <w:t>Ciljana vrijednost 202</w:t>
            </w:r>
            <w:r>
              <w:rPr>
                <w:rFonts w:ascii="Arial" w:hAnsi="Arial" w:cs="Arial"/>
                <w:b/>
                <w:sz w:val="18"/>
                <w:szCs w:val="18"/>
              </w:rPr>
              <w:t>4</w:t>
            </w:r>
            <w:r w:rsidRPr="00FA54B9">
              <w:rPr>
                <w:rFonts w:ascii="Arial" w:hAnsi="Arial" w:cs="Arial"/>
                <w:b/>
                <w:sz w:val="18"/>
                <w:szCs w:val="18"/>
              </w:rPr>
              <w:t>.</w:t>
            </w:r>
          </w:p>
        </w:tc>
        <w:tc>
          <w:tcPr>
            <w:tcW w:w="1275" w:type="dxa"/>
          </w:tcPr>
          <w:p w:rsidR="00FB0305" w:rsidRPr="00FA54B9" w:rsidRDefault="00FB0305" w:rsidP="00423604">
            <w:pPr>
              <w:jc w:val="center"/>
              <w:rPr>
                <w:sz w:val="18"/>
                <w:szCs w:val="18"/>
              </w:rPr>
            </w:pPr>
            <w:r>
              <w:rPr>
                <w:rFonts w:ascii="Arial" w:hAnsi="Arial" w:cs="Arial"/>
                <w:b/>
                <w:sz w:val="18"/>
                <w:szCs w:val="18"/>
              </w:rPr>
              <w:t>Ostvarena vrijednost 2024.</w:t>
            </w:r>
          </w:p>
        </w:tc>
      </w:tr>
      <w:tr w:rsidR="00FB0305" w:rsidRPr="008E4F95" w:rsidTr="00FD72D8">
        <w:trPr>
          <w:trHeight w:val="207"/>
        </w:trPr>
        <w:tc>
          <w:tcPr>
            <w:tcW w:w="2235" w:type="dxa"/>
            <w:tcBorders>
              <w:bottom w:val="single" w:sz="4" w:space="0" w:color="auto"/>
            </w:tcBorders>
            <w:vAlign w:val="center"/>
          </w:tcPr>
          <w:p w:rsidR="00FB0305" w:rsidRPr="00FA54B9" w:rsidRDefault="00FB0305" w:rsidP="00521A9A">
            <w:pPr>
              <w:rPr>
                <w:rFonts w:ascii="Arial" w:hAnsi="Arial" w:cs="Arial"/>
                <w:sz w:val="18"/>
                <w:szCs w:val="18"/>
              </w:rPr>
            </w:pPr>
            <w:r w:rsidRPr="00FA54B9">
              <w:rPr>
                <w:rFonts w:ascii="Arial" w:hAnsi="Arial" w:cs="Arial"/>
                <w:sz w:val="18"/>
                <w:szCs w:val="18"/>
              </w:rPr>
              <w:t>Unapređenje i modernizacija vlastite proizvodnje poduzetnika</w:t>
            </w:r>
          </w:p>
        </w:tc>
        <w:tc>
          <w:tcPr>
            <w:tcW w:w="2268" w:type="dxa"/>
            <w:tcBorders>
              <w:bottom w:val="single" w:sz="4" w:space="0" w:color="auto"/>
            </w:tcBorders>
            <w:vAlign w:val="center"/>
          </w:tcPr>
          <w:p w:rsidR="00FB0305" w:rsidRPr="00FA54B9" w:rsidRDefault="00FB0305" w:rsidP="00521A9A">
            <w:pPr>
              <w:rPr>
                <w:rFonts w:ascii="Arial" w:hAnsi="Arial" w:cs="Arial"/>
                <w:sz w:val="18"/>
                <w:szCs w:val="18"/>
              </w:rPr>
            </w:pPr>
            <w:r w:rsidRPr="00FA54B9">
              <w:rPr>
                <w:rFonts w:ascii="Arial" w:hAnsi="Arial" w:cs="Arial"/>
                <w:sz w:val="18"/>
                <w:szCs w:val="18"/>
              </w:rPr>
              <w:t xml:space="preserve">Subvencioniranjem nabavke opreme omogućava se poduzetnicima modernizacija i </w:t>
            </w:r>
            <w:r w:rsidRPr="00FA54B9">
              <w:rPr>
                <w:rFonts w:ascii="Arial" w:hAnsi="Arial" w:cs="Arial"/>
                <w:sz w:val="18"/>
                <w:szCs w:val="18"/>
              </w:rPr>
              <w:lastRenderedPageBreak/>
              <w:t>unapređenje vlastite proizvodnje</w:t>
            </w:r>
          </w:p>
        </w:tc>
        <w:tc>
          <w:tcPr>
            <w:tcW w:w="1701" w:type="dxa"/>
            <w:tcBorders>
              <w:bottom w:val="single" w:sz="4" w:space="0" w:color="auto"/>
            </w:tcBorders>
            <w:vAlign w:val="center"/>
          </w:tcPr>
          <w:p w:rsidR="00FB0305" w:rsidRPr="00FA54B9" w:rsidRDefault="00FB0305" w:rsidP="00521A9A">
            <w:pPr>
              <w:rPr>
                <w:rFonts w:ascii="Arial" w:hAnsi="Arial" w:cs="Arial"/>
                <w:sz w:val="18"/>
                <w:szCs w:val="18"/>
              </w:rPr>
            </w:pPr>
            <w:r w:rsidRPr="00FA54B9">
              <w:rPr>
                <w:rFonts w:ascii="Arial" w:hAnsi="Arial" w:cs="Arial"/>
                <w:sz w:val="18"/>
                <w:szCs w:val="18"/>
              </w:rPr>
              <w:lastRenderedPageBreak/>
              <w:t xml:space="preserve">Broj odobrenih potpora poduzetnicima radi unapređenje i modernizacija </w:t>
            </w:r>
            <w:r w:rsidRPr="00FA54B9">
              <w:rPr>
                <w:rFonts w:ascii="Arial" w:hAnsi="Arial" w:cs="Arial"/>
                <w:sz w:val="18"/>
                <w:szCs w:val="18"/>
              </w:rPr>
              <w:lastRenderedPageBreak/>
              <w:t xml:space="preserve">vlastite proizvodnje </w:t>
            </w:r>
          </w:p>
        </w:tc>
        <w:tc>
          <w:tcPr>
            <w:tcW w:w="1134" w:type="dxa"/>
            <w:tcBorders>
              <w:bottom w:val="single" w:sz="4" w:space="0" w:color="auto"/>
            </w:tcBorders>
            <w:shd w:val="clear" w:color="auto" w:fill="auto"/>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lastRenderedPageBreak/>
              <w:t>100</w:t>
            </w:r>
          </w:p>
        </w:tc>
        <w:tc>
          <w:tcPr>
            <w:tcW w:w="1134" w:type="dxa"/>
            <w:tcBorders>
              <w:bottom w:val="single" w:sz="4" w:space="0" w:color="auto"/>
            </w:tcBorders>
            <w:shd w:val="clear" w:color="auto" w:fill="auto"/>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70</w:t>
            </w:r>
          </w:p>
        </w:tc>
        <w:tc>
          <w:tcPr>
            <w:tcW w:w="1275" w:type="dxa"/>
            <w:tcBorders>
              <w:bottom w:val="single" w:sz="4" w:space="0" w:color="auto"/>
            </w:tcBorders>
            <w:shd w:val="clear" w:color="auto" w:fill="auto"/>
            <w:vAlign w:val="center"/>
          </w:tcPr>
          <w:p w:rsidR="00FB0305" w:rsidRPr="00A70E48" w:rsidRDefault="00FB0305" w:rsidP="00521A9A">
            <w:pPr>
              <w:jc w:val="center"/>
              <w:rPr>
                <w:rFonts w:ascii="Arial" w:hAnsi="Arial" w:cs="Arial"/>
                <w:sz w:val="18"/>
                <w:szCs w:val="18"/>
              </w:rPr>
            </w:pPr>
            <w:r w:rsidRPr="00A70E48">
              <w:rPr>
                <w:rFonts w:ascii="Arial" w:hAnsi="Arial" w:cs="Arial"/>
                <w:sz w:val="18"/>
                <w:szCs w:val="18"/>
              </w:rPr>
              <w:t>81</w:t>
            </w:r>
          </w:p>
        </w:tc>
      </w:tr>
      <w:tr w:rsidR="00FB0305" w:rsidRPr="008E4F95" w:rsidTr="00FD72D8">
        <w:trPr>
          <w:trHeight w:val="207"/>
        </w:trPr>
        <w:tc>
          <w:tcPr>
            <w:tcW w:w="2235" w:type="dxa"/>
            <w:tcBorders>
              <w:bottom w:val="single" w:sz="4" w:space="0" w:color="auto"/>
            </w:tcBorders>
            <w:vAlign w:val="center"/>
          </w:tcPr>
          <w:p w:rsidR="00FB0305" w:rsidRPr="00D34D6F" w:rsidRDefault="00FB0305" w:rsidP="00521A9A">
            <w:pPr>
              <w:rPr>
                <w:rFonts w:ascii="Arial" w:hAnsi="Arial" w:cs="Arial"/>
                <w:sz w:val="18"/>
                <w:szCs w:val="18"/>
              </w:rPr>
            </w:pPr>
            <w:r w:rsidRPr="00D34D6F">
              <w:rPr>
                <w:rFonts w:ascii="Arial" w:hAnsi="Arial" w:cs="Arial"/>
                <w:sz w:val="18"/>
                <w:szCs w:val="18"/>
              </w:rPr>
              <w:t xml:space="preserve">Unapređenje i modernizacija vlastite proizvodnje poduzetnika –GORSKI KOTAR </w:t>
            </w:r>
          </w:p>
        </w:tc>
        <w:tc>
          <w:tcPr>
            <w:tcW w:w="2268" w:type="dxa"/>
            <w:tcBorders>
              <w:bottom w:val="single" w:sz="4" w:space="0" w:color="auto"/>
            </w:tcBorders>
            <w:vAlign w:val="center"/>
          </w:tcPr>
          <w:p w:rsidR="00FB0305" w:rsidRPr="00D34D6F" w:rsidRDefault="00FB0305" w:rsidP="00521A9A">
            <w:pPr>
              <w:rPr>
                <w:rFonts w:ascii="Arial" w:hAnsi="Arial" w:cs="Arial"/>
                <w:sz w:val="18"/>
                <w:szCs w:val="18"/>
              </w:rPr>
            </w:pPr>
            <w:r w:rsidRPr="00D34D6F">
              <w:rPr>
                <w:rFonts w:ascii="Arial" w:hAnsi="Arial" w:cs="Arial"/>
                <w:sz w:val="18"/>
                <w:szCs w:val="18"/>
              </w:rPr>
              <w:t>Subvencioniranjem nabavke opreme omogućava se poduzetnicima modernizacija i unapređenje vlastite proizvodnje</w:t>
            </w:r>
          </w:p>
        </w:tc>
        <w:tc>
          <w:tcPr>
            <w:tcW w:w="1701" w:type="dxa"/>
            <w:tcBorders>
              <w:bottom w:val="single" w:sz="4" w:space="0" w:color="auto"/>
            </w:tcBorders>
            <w:vAlign w:val="center"/>
          </w:tcPr>
          <w:p w:rsidR="00FB0305" w:rsidRPr="00D34D6F" w:rsidRDefault="00FB0305" w:rsidP="00521A9A">
            <w:pPr>
              <w:rPr>
                <w:rFonts w:ascii="Arial" w:hAnsi="Arial" w:cs="Arial"/>
                <w:sz w:val="18"/>
                <w:szCs w:val="18"/>
              </w:rPr>
            </w:pPr>
            <w:r w:rsidRPr="00D34D6F">
              <w:rPr>
                <w:rFonts w:ascii="Arial" w:hAnsi="Arial" w:cs="Arial"/>
                <w:sz w:val="18"/>
                <w:szCs w:val="18"/>
              </w:rPr>
              <w:t xml:space="preserve">Broj odobrenih potpora poduzetnicima radi unapređenje i modernizacija vlastite proizvodnje </w:t>
            </w:r>
          </w:p>
        </w:tc>
        <w:tc>
          <w:tcPr>
            <w:tcW w:w="1134" w:type="dxa"/>
            <w:tcBorders>
              <w:bottom w:val="single" w:sz="4" w:space="0" w:color="auto"/>
            </w:tcBorders>
            <w:shd w:val="clear" w:color="auto" w:fill="auto"/>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60</w:t>
            </w:r>
          </w:p>
        </w:tc>
        <w:tc>
          <w:tcPr>
            <w:tcW w:w="1134" w:type="dxa"/>
            <w:tcBorders>
              <w:bottom w:val="single" w:sz="4" w:space="0" w:color="auto"/>
            </w:tcBorders>
            <w:shd w:val="clear" w:color="auto" w:fill="auto"/>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50</w:t>
            </w:r>
          </w:p>
        </w:tc>
        <w:tc>
          <w:tcPr>
            <w:tcW w:w="1275" w:type="dxa"/>
            <w:tcBorders>
              <w:bottom w:val="single" w:sz="4" w:space="0" w:color="auto"/>
            </w:tcBorders>
            <w:shd w:val="clear" w:color="auto" w:fill="auto"/>
            <w:vAlign w:val="center"/>
          </w:tcPr>
          <w:p w:rsidR="00FB0305" w:rsidRPr="00A70E48" w:rsidRDefault="00FB0305" w:rsidP="00521A9A">
            <w:pPr>
              <w:jc w:val="center"/>
              <w:rPr>
                <w:rFonts w:ascii="Arial" w:hAnsi="Arial" w:cs="Arial"/>
                <w:sz w:val="18"/>
                <w:szCs w:val="18"/>
              </w:rPr>
            </w:pPr>
            <w:r w:rsidRPr="00A70E48">
              <w:rPr>
                <w:rFonts w:ascii="Arial" w:hAnsi="Arial" w:cs="Arial"/>
                <w:sz w:val="18"/>
                <w:szCs w:val="18"/>
              </w:rPr>
              <w:t>44</w:t>
            </w:r>
          </w:p>
        </w:tc>
      </w:tr>
      <w:tr w:rsidR="00FB0305" w:rsidRPr="008E4F95" w:rsidTr="00FD72D8">
        <w:trPr>
          <w:trHeight w:val="207"/>
        </w:trPr>
        <w:tc>
          <w:tcPr>
            <w:tcW w:w="2235" w:type="dxa"/>
            <w:vAlign w:val="center"/>
          </w:tcPr>
          <w:p w:rsidR="00FB0305" w:rsidRPr="00D34D6F" w:rsidRDefault="00FB0305" w:rsidP="00521A9A">
            <w:pPr>
              <w:rPr>
                <w:rFonts w:ascii="Arial" w:hAnsi="Arial" w:cs="Arial"/>
                <w:sz w:val="18"/>
                <w:szCs w:val="18"/>
              </w:rPr>
            </w:pPr>
            <w:r w:rsidRPr="00D34D6F">
              <w:rPr>
                <w:rFonts w:ascii="Arial" w:hAnsi="Arial" w:cs="Arial"/>
                <w:sz w:val="18"/>
                <w:szCs w:val="18"/>
              </w:rPr>
              <w:t>Zainteresiranost poduzetnika s područja PGŽ za nove programe   kreditiranja s HBOR-om koji se subvencioniraju od strane PGŽ</w:t>
            </w:r>
          </w:p>
        </w:tc>
        <w:tc>
          <w:tcPr>
            <w:tcW w:w="2268" w:type="dxa"/>
            <w:vAlign w:val="center"/>
          </w:tcPr>
          <w:p w:rsidR="00FB0305" w:rsidRPr="00D34D6F" w:rsidRDefault="00FB0305" w:rsidP="00521A9A">
            <w:pPr>
              <w:rPr>
                <w:rFonts w:ascii="Arial" w:hAnsi="Arial" w:cs="Arial"/>
                <w:sz w:val="18"/>
                <w:szCs w:val="18"/>
              </w:rPr>
            </w:pPr>
            <w:r w:rsidRPr="00D34D6F">
              <w:rPr>
                <w:rFonts w:ascii="Arial" w:hAnsi="Arial" w:cs="Arial"/>
                <w:sz w:val="18"/>
                <w:szCs w:val="18"/>
              </w:rPr>
              <w:t>Subvencioniranjem kamatne stope na kredite potaknuti što veći broj poduzetničkih projekata</w:t>
            </w:r>
          </w:p>
        </w:tc>
        <w:tc>
          <w:tcPr>
            <w:tcW w:w="1701" w:type="dxa"/>
            <w:vAlign w:val="center"/>
          </w:tcPr>
          <w:p w:rsidR="00FB0305" w:rsidRPr="00D34D6F" w:rsidRDefault="00FB0305" w:rsidP="00521A9A">
            <w:pPr>
              <w:rPr>
                <w:rFonts w:ascii="Arial" w:hAnsi="Arial" w:cs="Arial"/>
                <w:sz w:val="18"/>
                <w:szCs w:val="18"/>
              </w:rPr>
            </w:pPr>
            <w:r w:rsidRPr="00D34D6F">
              <w:rPr>
                <w:rFonts w:ascii="Arial" w:hAnsi="Arial" w:cs="Arial"/>
                <w:sz w:val="18"/>
                <w:szCs w:val="18"/>
              </w:rPr>
              <w:t xml:space="preserve">Broj novoodobrenih kredita </w:t>
            </w:r>
          </w:p>
        </w:tc>
        <w:tc>
          <w:tcPr>
            <w:tcW w:w="1134" w:type="dxa"/>
            <w:shd w:val="clear" w:color="auto" w:fill="auto"/>
            <w:vAlign w:val="center"/>
          </w:tcPr>
          <w:p w:rsidR="00FB0305" w:rsidRPr="00BC2D58" w:rsidRDefault="00FB0305" w:rsidP="00521A9A">
            <w:pPr>
              <w:jc w:val="center"/>
              <w:rPr>
                <w:rFonts w:ascii="Arial" w:hAnsi="Arial" w:cs="Arial"/>
                <w:sz w:val="18"/>
                <w:szCs w:val="18"/>
              </w:rPr>
            </w:pPr>
          </w:p>
          <w:p w:rsidR="00FB0305" w:rsidRPr="00BC2D58" w:rsidRDefault="00FB0305" w:rsidP="00521A9A">
            <w:pPr>
              <w:jc w:val="center"/>
              <w:rPr>
                <w:rFonts w:ascii="Arial" w:hAnsi="Arial" w:cs="Arial"/>
                <w:sz w:val="18"/>
                <w:szCs w:val="18"/>
              </w:rPr>
            </w:pPr>
            <w:r w:rsidRPr="00BC2D58">
              <w:rPr>
                <w:rFonts w:ascii="Arial" w:hAnsi="Arial" w:cs="Arial"/>
                <w:sz w:val="18"/>
                <w:szCs w:val="18"/>
              </w:rPr>
              <w:t>20</w:t>
            </w:r>
          </w:p>
        </w:tc>
        <w:tc>
          <w:tcPr>
            <w:tcW w:w="1134" w:type="dxa"/>
            <w:shd w:val="clear" w:color="auto" w:fill="auto"/>
            <w:vAlign w:val="center"/>
          </w:tcPr>
          <w:p w:rsidR="00FB0305" w:rsidRPr="00BC2D58" w:rsidRDefault="00FB0305" w:rsidP="00521A9A">
            <w:pPr>
              <w:jc w:val="center"/>
              <w:rPr>
                <w:rFonts w:ascii="Arial" w:hAnsi="Arial" w:cs="Arial"/>
                <w:sz w:val="18"/>
                <w:szCs w:val="18"/>
              </w:rPr>
            </w:pPr>
          </w:p>
          <w:p w:rsidR="00FB0305" w:rsidRPr="00BC2D58" w:rsidRDefault="00FB0305" w:rsidP="00521A9A">
            <w:pPr>
              <w:jc w:val="center"/>
              <w:rPr>
                <w:rFonts w:ascii="Arial" w:hAnsi="Arial" w:cs="Arial"/>
                <w:sz w:val="18"/>
                <w:szCs w:val="18"/>
              </w:rPr>
            </w:pPr>
            <w:r w:rsidRPr="00BC2D58">
              <w:rPr>
                <w:rFonts w:ascii="Arial" w:hAnsi="Arial" w:cs="Arial"/>
                <w:sz w:val="18"/>
                <w:szCs w:val="18"/>
              </w:rPr>
              <w:t>20</w:t>
            </w:r>
          </w:p>
        </w:tc>
        <w:tc>
          <w:tcPr>
            <w:tcW w:w="1275" w:type="dxa"/>
            <w:shd w:val="clear" w:color="auto" w:fill="auto"/>
            <w:vAlign w:val="center"/>
          </w:tcPr>
          <w:p w:rsidR="00FB0305" w:rsidRPr="00A70E48" w:rsidRDefault="00FB0305" w:rsidP="00521A9A">
            <w:pPr>
              <w:jc w:val="center"/>
              <w:rPr>
                <w:rFonts w:ascii="Arial" w:hAnsi="Arial" w:cs="Arial"/>
                <w:sz w:val="18"/>
                <w:szCs w:val="18"/>
              </w:rPr>
            </w:pPr>
          </w:p>
          <w:p w:rsidR="00FB0305" w:rsidRPr="00A70E48" w:rsidRDefault="00FB0305" w:rsidP="00521A9A">
            <w:pPr>
              <w:jc w:val="center"/>
              <w:rPr>
                <w:rFonts w:ascii="Arial" w:hAnsi="Arial" w:cs="Arial"/>
                <w:sz w:val="18"/>
                <w:szCs w:val="18"/>
              </w:rPr>
            </w:pPr>
            <w:r w:rsidRPr="00A70E48">
              <w:rPr>
                <w:rFonts w:ascii="Arial" w:hAnsi="Arial" w:cs="Arial"/>
                <w:sz w:val="18"/>
                <w:szCs w:val="18"/>
              </w:rPr>
              <w:t>7</w:t>
            </w:r>
          </w:p>
        </w:tc>
      </w:tr>
      <w:tr w:rsidR="00FB0305" w:rsidRPr="008E4F95" w:rsidTr="00FD72D8">
        <w:trPr>
          <w:trHeight w:val="207"/>
        </w:trPr>
        <w:tc>
          <w:tcPr>
            <w:tcW w:w="2235" w:type="dxa"/>
            <w:vAlign w:val="center"/>
          </w:tcPr>
          <w:p w:rsidR="00FB0305" w:rsidRPr="00B10E15" w:rsidRDefault="00FB0305" w:rsidP="00521A9A">
            <w:pPr>
              <w:rPr>
                <w:rFonts w:ascii="Arial" w:hAnsi="Arial" w:cs="Arial"/>
                <w:sz w:val="18"/>
                <w:szCs w:val="18"/>
              </w:rPr>
            </w:pPr>
            <w:r w:rsidRPr="00B10E15">
              <w:rPr>
                <w:rFonts w:ascii="Arial" w:hAnsi="Arial" w:cs="Arial"/>
                <w:sz w:val="18"/>
                <w:szCs w:val="18"/>
              </w:rPr>
              <w:t>Broj educiranih osoba putem provedbe programa edukacije</w:t>
            </w:r>
          </w:p>
        </w:tc>
        <w:tc>
          <w:tcPr>
            <w:tcW w:w="2268" w:type="dxa"/>
            <w:vAlign w:val="center"/>
          </w:tcPr>
          <w:p w:rsidR="00FB0305" w:rsidRPr="00B10E15" w:rsidRDefault="00FB0305" w:rsidP="00521A9A">
            <w:pPr>
              <w:contextualSpacing/>
              <w:rPr>
                <w:rFonts w:ascii="Arial" w:hAnsi="Arial" w:cs="Arial"/>
                <w:sz w:val="18"/>
                <w:szCs w:val="18"/>
              </w:rPr>
            </w:pPr>
            <w:r w:rsidRPr="00B10E15">
              <w:rPr>
                <w:rFonts w:ascii="Arial" w:hAnsi="Arial" w:cs="Arial"/>
                <w:sz w:val="18"/>
                <w:szCs w:val="18"/>
              </w:rPr>
              <w:t>Savjetovati nezaposlene osobe, poduzetnike početnike te ostale poduzetnike i stručne kadrove u gospodarstvu.</w:t>
            </w:r>
          </w:p>
        </w:tc>
        <w:tc>
          <w:tcPr>
            <w:tcW w:w="1701" w:type="dxa"/>
            <w:vAlign w:val="center"/>
          </w:tcPr>
          <w:p w:rsidR="00FB0305" w:rsidRPr="00B10E15" w:rsidRDefault="00FB0305" w:rsidP="00521A9A">
            <w:pPr>
              <w:rPr>
                <w:rFonts w:ascii="Arial" w:hAnsi="Arial" w:cs="Arial"/>
                <w:sz w:val="18"/>
                <w:szCs w:val="18"/>
              </w:rPr>
            </w:pPr>
            <w:r w:rsidRPr="00B10E15">
              <w:rPr>
                <w:rFonts w:ascii="Arial" w:hAnsi="Arial" w:cs="Arial"/>
                <w:sz w:val="18"/>
                <w:szCs w:val="18"/>
              </w:rPr>
              <w:t>Broj polaznika</w:t>
            </w:r>
          </w:p>
        </w:tc>
        <w:tc>
          <w:tcPr>
            <w:tcW w:w="1134" w:type="dxa"/>
            <w:vAlign w:val="center"/>
          </w:tcPr>
          <w:p w:rsidR="00FB0305" w:rsidRPr="00B10E15" w:rsidRDefault="00FB0305" w:rsidP="00521A9A">
            <w:pPr>
              <w:jc w:val="center"/>
              <w:rPr>
                <w:rFonts w:ascii="Arial" w:hAnsi="Arial" w:cs="Arial"/>
                <w:sz w:val="18"/>
                <w:szCs w:val="18"/>
              </w:rPr>
            </w:pPr>
            <w:r w:rsidRPr="00B10E15">
              <w:rPr>
                <w:rFonts w:ascii="Arial" w:hAnsi="Arial" w:cs="Arial"/>
                <w:sz w:val="18"/>
                <w:szCs w:val="18"/>
              </w:rPr>
              <w:t>40</w:t>
            </w:r>
          </w:p>
        </w:tc>
        <w:tc>
          <w:tcPr>
            <w:tcW w:w="1134" w:type="dxa"/>
            <w:vAlign w:val="center"/>
          </w:tcPr>
          <w:p w:rsidR="00FB0305" w:rsidRPr="00B10E15" w:rsidRDefault="00FB0305" w:rsidP="00521A9A">
            <w:pPr>
              <w:jc w:val="center"/>
              <w:rPr>
                <w:rFonts w:ascii="Arial" w:hAnsi="Arial" w:cs="Arial"/>
                <w:sz w:val="18"/>
                <w:szCs w:val="18"/>
              </w:rPr>
            </w:pPr>
            <w:r w:rsidRPr="00B10E15">
              <w:rPr>
                <w:rFonts w:ascii="Arial" w:hAnsi="Arial" w:cs="Arial"/>
                <w:sz w:val="18"/>
                <w:szCs w:val="18"/>
              </w:rPr>
              <w:t>40</w:t>
            </w:r>
          </w:p>
        </w:tc>
        <w:tc>
          <w:tcPr>
            <w:tcW w:w="1275" w:type="dxa"/>
            <w:vAlign w:val="center"/>
          </w:tcPr>
          <w:p w:rsidR="00FB0305" w:rsidRPr="00A70E48" w:rsidRDefault="00B10E15" w:rsidP="00521A9A">
            <w:pPr>
              <w:jc w:val="center"/>
              <w:rPr>
                <w:rFonts w:ascii="Arial" w:hAnsi="Arial" w:cs="Arial"/>
                <w:sz w:val="18"/>
                <w:szCs w:val="18"/>
              </w:rPr>
            </w:pPr>
            <w:r w:rsidRPr="00A70E48">
              <w:rPr>
                <w:rFonts w:ascii="Arial" w:hAnsi="Arial" w:cs="Arial"/>
                <w:sz w:val="18"/>
                <w:szCs w:val="18"/>
              </w:rPr>
              <w:t>40</w:t>
            </w:r>
          </w:p>
        </w:tc>
      </w:tr>
      <w:tr w:rsidR="00FB0305" w:rsidRPr="008E4F95" w:rsidTr="00FD72D8">
        <w:trPr>
          <w:trHeight w:val="207"/>
        </w:trPr>
        <w:tc>
          <w:tcPr>
            <w:tcW w:w="2235" w:type="dxa"/>
            <w:vAlign w:val="center"/>
          </w:tcPr>
          <w:p w:rsidR="00FB0305" w:rsidRPr="004B52E7" w:rsidRDefault="00FB0305" w:rsidP="00521A9A">
            <w:pPr>
              <w:rPr>
                <w:rFonts w:ascii="Arial" w:hAnsi="Arial" w:cs="Arial"/>
                <w:sz w:val="18"/>
                <w:szCs w:val="18"/>
              </w:rPr>
            </w:pPr>
            <w:r w:rsidRPr="004B52E7">
              <w:rPr>
                <w:rFonts w:ascii="Arial" w:eastAsia="Times New Roman" w:hAnsi="Arial" w:cs="Arial"/>
                <w:sz w:val="18"/>
                <w:szCs w:val="18"/>
                <w:lang w:eastAsia="hr-HR"/>
              </w:rPr>
              <w:t xml:space="preserve">Broj inovatora koji će izvršiti prijavu svoje inovacije </w:t>
            </w:r>
          </w:p>
        </w:tc>
        <w:tc>
          <w:tcPr>
            <w:tcW w:w="2268" w:type="dxa"/>
            <w:vAlign w:val="center"/>
          </w:tcPr>
          <w:p w:rsidR="00FB0305" w:rsidRPr="004B52E7" w:rsidRDefault="00FB0305" w:rsidP="00521A9A">
            <w:pPr>
              <w:rPr>
                <w:rFonts w:ascii="Arial" w:hAnsi="Arial" w:cs="Arial"/>
                <w:sz w:val="18"/>
                <w:szCs w:val="18"/>
              </w:rPr>
            </w:pPr>
            <w:r w:rsidRPr="004B52E7">
              <w:rPr>
                <w:rFonts w:ascii="Arial" w:hAnsi="Arial" w:cs="Arial"/>
                <w:sz w:val="18"/>
                <w:szCs w:val="18"/>
              </w:rPr>
              <w:t>Poticajnim sredstvima privući što veći broj inovatora da izvrše zaštitu i prijave svoje inovacije DZIVu</w:t>
            </w:r>
          </w:p>
        </w:tc>
        <w:tc>
          <w:tcPr>
            <w:tcW w:w="1701" w:type="dxa"/>
            <w:vAlign w:val="center"/>
          </w:tcPr>
          <w:p w:rsidR="00FB0305" w:rsidRPr="004B52E7" w:rsidRDefault="00FB0305" w:rsidP="00521A9A">
            <w:pPr>
              <w:ind w:right="-108"/>
              <w:rPr>
                <w:rFonts w:ascii="Arial" w:hAnsi="Arial" w:cs="Arial"/>
                <w:sz w:val="18"/>
                <w:szCs w:val="18"/>
              </w:rPr>
            </w:pPr>
            <w:r w:rsidRPr="004B52E7">
              <w:rPr>
                <w:rFonts w:ascii="Arial" w:hAnsi="Arial" w:cs="Arial"/>
                <w:sz w:val="18"/>
                <w:szCs w:val="18"/>
              </w:rPr>
              <w:t>Broj</w:t>
            </w:r>
          </w:p>
          <w:p w:rsidR="00FB0305" w:rsidRPr="004B52E7" w:rsidRDefault="00FB0305" w:rsidP="00521A9A">
            <w:pPr>
              <w:rPr>
                <w:rFonts w:ascii="Arial" w:hAnsi="Arial" w:cs="Arial"/>
                <w:sz w:val="18"/>
                <w:szCs w:val="18"/>
              </w:rPr>
            </w:pPr>
            <w:r w:rsidRPr="004B52E7">
              <w:rPr>
                <w:rFonts w:ascii="Arial" w:hAnsi="Arial" w:cs="Arial"/>
                <w:sz w:val="18"/>
                <w:szCs w:val="18"/>
              </w:rPr>
              <w:t xml:space="preserve">inovatora </w:t>
            </w:r>
          </w:p>
        </w:tc>
        <w:tc>
          <w:tcPr>
            <w:tcW w:w="1134" w:type="dxa"/>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14</w:t>
            </w:r>
          </w:p>
        </w:tc>
        <w:tc>
          <w:tcPr>
            <w:tcW w:w="1134" w:type="dxa"/>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17</w:t>
            </w:r>
          </w:p>
        </w:tc>
        <w:tc>
          <w:tcPr>
            <w:tcW w:w="1275" w:type="dxa"/>
            <w:vAlign w:val="center"/>
          </w:tcPr>
          <w:p w:rsidR="00FB0305" w:rsidRPr="00A70E48" w:rsidRDefault="00FB0305" w:rsidP="00521A9A">
            <w:pPr>
              <w:jc w:val="center"/>
              <w:rPr>
                <w:rFonts w:ascii="Arial" w:hAnsi="Arial" w:cs="Arial"/>
                <w:sz w:val="18"/>
                <w:szCs w:val="18"/>
              </w:rPr>
            </w:pPr>
            <w:r w:rsidRPr="00A70E48">
              <w:rPr>
                <w:rFonts w:ascii="Arial" w:hAnsi="Arial" w:cs="Arial"/>
                <w:sz w:val="18"/>
                <w:szCs w:val="18"/>
              </w:rPr>
              <w:t>25</w:t>
            </w:r>
          </w:p>
        </w:tc>
      </w:tr>
      <w:tr w:rsidR="00FB0305" w:rsidRPr="008E4F95" w:rsidTr="00FD72D8">
        <w:trPr>
          <w:trHeight w:val="219"/>
        </w:trPr>
        <w:tc>
          <w:tcPr>
            <w:tcW w:w="2235" w:type="dxa"/>
            <w:vAlign w:val="center"/>
          </w:tcPr>
          <w:p w:rsidR="00FB0305" w:rsidRPr="004B52E7" w:rsidRDefault="00FB0305" w:rsidP="00521A9A">
            <w:pPr>
              <w:rPr>
                <w:rFonts w:ascii="Arial" w:hAnsi="Arial" w:cs="Arial"/>
                <w:sz w:val="18"/>
                <w:szCs w:val="18"/>
              </w:rPr>
            </w:pPr>
            <w:r w:rsidRPr="004B52E7">
              <w:rPr>
                <w:rFonts w:ascii="Arial" w:eastAsia="Times New Roman" w:hAnsi="Arial" w:cs="Arial"/>
                <w:bCs/>
                <w:sz w:val="18"/>
                <w:szCs w:val="18"/>
                <w:lang w:eastAsia="hr-HR"/>
              </w:rPr>
              <w:t xml:space="preserve">Inovacije s područja PGŽ  kojima je omogućen pristup na  tržište   </w:t>
            </w:r>
          </w:p>
        </w:tc>
        <w:tc>
          <w:tcPr>
            <w:tcW w:w="2268" w:type="dxa"/>
            <w:vAlign w:val="center"/>
          </w:tcPr>
          <w:p w:rsidR="00FB0305" w:rsidRPr="002E299B" w:rsidRDefault="00FB0305" w:rsidP="00521A9A">
            <w:pPr>
              <w:rPr>
                <w:rFonts w:ascii="Arial" w:hAnsi="Arial" w:cs="Arial"/>
                <w:sz w:val="18"/>
                <w:szCs w:val="18"/>
              </w:rPr>
            </w:pPr>
            <w:r w:rsidRPr="002E299B">
              <w:rPr>
                <w:rFonts w:ascii="Arial" w:hAnsi="Arial" w:cs="Arial"/>
                <w:sz w:val="18"/>
                <w:szCs w:val="18"/>
              </w:rPr>
              <w:t>Poticanjem što većeg broja inovatora da svoje  kvalitativne zamisli  približe gospodarstvu</w:t>
            </w:r>
            <w:r w:rsidRPr="002E299B">
              <w:rPr>
                <w:rFonts w:ascii="Arial" w:hAnsi="Arial" w:cs="Arial"/>
                <w:bCs/>
                <w:sz w:val="18"/>
                <w:szCs w:val="18"/>
              </w:rPr>
              <w:t xml:space="preserve"> povećava se i broj inovacija koje će se komercijalizirati  na tržištu  </w:t>
            </w:r>
          </w:p>
        </w:tc>
        <w:tc>
          <w:tcPr>
            <w:tcW w:w="1701" w:type="dxa"/>
            <w:vAlign w:val="center"/>
          </w:tcPr>
          <w:p w:rsidR="00FB0305" w:rsidRPr="002E299B" w:rsidRDefault="00FB0305" w:rsidP="00521A9A">
            <w:pPr>
              <w:ind w:right="-108"/>
              <w:rPr>
                <w:rFonts w:ascii="Arial" w:hAnsi="Arial" w:cs="Arial"/>
                <w:sz w:val="18"/>
                <w:szCs w:val="18"/>
              </w:rPr>
            </w:pPr>
            <w:r w:rsidRPr="002E299B">
              <w:rPr>
                <w:rFonts w:ascii="Arial" w:hAnsi="Arial" w:cs="Arial"/>
                <w:sz w:val="18"/>
                <w:szCs w:val="18"/>
              </w:rPr>
              <w:t>Broj</w:t>
            </w:r>
          </w:p>
          <w:p w:rsidR="00FB0305" w:rsidRPr="002E299B" w:rsidRDefault="00FB0305" w:rsidP="00521A9A">
            <w:pPr>
              <w:rPr>
                <w:rFonts w:ascii="Arial" w:hAnsi="Arial" w:cs="Arial"/>
                <w:sz w:val="18"/>
                <w:szCs w:val="18"/>
              </w:rPr>
            </w:pPr>
            <w:r w:rsidRPr="002E299B">
              <w:rPr>
                <w:rFonts w:ascii="Arial" w:hAnsi="Arial" w:cs="Arial"/>
                <w:sz w:val="18"/>
                <w:szCs w:val="18"/>
              </w:rPr>
              <w:t>Komercijaliziranih inovacija</w:t>
            </w:r>
          </w:p>
          <w:p w:rsidR="00FB0305" w:rsidRPr="002E299B" w:rsidRDefault="00FB0305" w:rsidP="00521A9A">
            <w:pPr>
              <w:rPr>
                <w:rFonts w:ascii="Arial" w:hAnsi="Arial" w:cs="Arial"/>
                <w:sz w:val="18"/>
                <w:szCs w:val="18"/>
              </w:rPr>
            </w:pPr>
            <w:r w:rsidRPr="002E299B">
              <w:rPr>
                <w:rFonts w:ascii="Arial" w:hAnsi="Arial" w:cs="Arial"/>
                <w:sz w:val="18"/>
                <w:szCs w:val="18"/>
              </w:rPr>
              <w:t>(omogućen pristup na tržište)</w:t>
            </w:r>
          </w:p>
        </w:tc>
        <w:tc>
          <w:tcPr>
            <w:tcW w:w="1134" w:type="dxa"/>
            <w:vAlign w:val="center"/>
          </w:tcPr>
          <w:p w:rsidR="00FB0305" w:rsidRPr="002E299B" w:rsidRDefault="00FB0305" w:rsidP="00521A9A">
            <w:pPr>
              <w:jc w:val="center"/>
              <w:rPr>
                <w:rFonts w:ascii="Arial" w:hAnsi="Arial" w:cs="Arial"/>
                <w:bCs/>
                <w:sz w:val="18"/>
                <w:szCs w:val="18"/>
              </w:rPr>
            </w:pPr>
          </w:p>
          <w:p w:rsidR="00FB0305" w:rsidRPr="002E299B" w:rsidRDefault="00FB0305" w:rsidP="00521A9A">
            <w:pPr>
              <w:jc w:val="center"/>
              <w:rPr>
                <w:rFonts w:ascii="Arial" w:hAnsi="Arial" w:cs="Arial"/>
                <w:bCs/>
                <w:sz w:val="18"/>
                <w:szCs w:val="18"/>
              </w:rPr>
            </w:pPr>
          </w:p>
          <w:p w:rsidR="00FB0305" w:rsidRPr="002E299B" w:rsidRDefault="00FB0305" w:rsidP="00521A9A">
            <w:pPr>
              <w:jc w:val="center"/>
              <w:rPr>
                <w:rFonts w:ascii="Arial" w:hAnsi="Arial" w:cs="Arial"/>
                <w:bCs/>
                <w:sz w:val="18"/>
                <w:szCs w:val="18"/>
              </w:rPr>
            </w:pPr>
            <w:r w:rsidRPr="002E299B">
              <w:rPr>
                <w:rFonts w:ascii="Arial" w:hAnsi="Arial" w:cs="Arial"/>
                <w:bCs/>
                <w:sz w:val="18"/>
                <w:szCs w:val="18"/>
              </w:rPr>
              <w:t>3</w:t>
            </w:r>
          </w:p>
          <w:p w:rsidR="00FB0305" w:rsidRPr="002E299B" w:rsidRDefault="00FB0305" w:rsidP="00521A9A">
            <w:pPr>
              <w:jc w:val="center"/>
              <w:rPr>
                <w:rFonts w:ascii="Arial" w:hAnsi="Arial" w:cs="Arial"/>
                <w:bCs/>
                <w:sz w:val="18"/>
                <w:szCs w:val="18"/>
              </w:rPr>
            </w:pPr>
          </w:p>
          <w:p w:rsidR="00FB0305" w:rsidRPr="002E299B" w:rsidRDefault="00FB0305" w:rsidP="00521A9A">
            <w:pPr>
              <w:jc w:val="center"/>
              <w:rPr>
                <w:rFonts w:ascii="Arial" w:hAnsi="Arial" w:cs="Arial"/>
                <w:sz w:val="18"/>
                <w:szCs w:val="18"/>
              </w:rPr>
            </w:pPr>
          </w:p>
        </w:tc>
        <w:tc>
          <w:tcPr>
            <w:tcW w:w="1134" w:type="dxa"/>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3</w:t>
            </w:r>
          </w:p>
        </w:tc>
        <w:tc>
          <w:tcPr>
            <w:tcW w:w="1275" w:type="dxa"/>
            <w:vAlign w:val="center"/>
          </w:tcPr>
          <w:p w:rsidR="00FB0305" w:rsidRPr="002E299B" w:rsidRDefault="00FB0305" w:rsidP="00521A9A">
            <w:pPr>
              <w:jc w:val="center"/>
              <w:rPr>
                <w:rFonts w:ascii="Arial" w:hAnsi="Arial" w:cs="Arial"/>
                <w:sz w:val="18"/>
                <w:szCs w:val="18"/>
              </w:rPr>
            </w:pPr>
            <w:r>
              <w:rPr>
                <w:rFonts w:ascii="Arial" w:hAnsi="Arial" w:cs="Arial"/>
                <w:sz w:val="18"/>
                <w:szCs w:val="18"/>
              </w:rPr>
              <w:t>3</w:t>
            </w:r>
          </w:p>
        </w:tc>
      </w:tr>
      <w:tr w:rsidR="00FB0305" w:rsidRPr="008E18F2" w:rsidTr="00FD72D8">
        <w:trPr>
          <w:trHeight w:val="188"/>
        </w:trPr>
        <w:tc>
          <w:tcPr>
            <w:tcW w:w="2235" w:type="dxa"/>
            <w:vAlign w:val="center"/>
          </w:tcPr>
          <w:p w:rsidR="00FB0305" w:rsidRPr="004B52E7" w:rsidRDefault="00FB0305" w:rsidP="00521A9A">
            <w:pPr>
              <w:rPr>
                <w:rFonts w:ascii="Arial" w:hAnsi="Arial" w:cs="Arial"/>
                <w:sz w:val="18"/>
                <w:szCs w:val="18"/>
              </w:rPr>
            </w:pPr>
            <w:r w:rsidRPr="004B52E7">
              <w:rPr>
                <w:rFonts w:ascii="Arial" w:hAnsi="Arial" w:cs="Arial"/>
                <w:sz w:val="18"/>
                <w:szCs w:val="18"/>
              </w:rPr>
              <w:t>Sjednice i sastanci Gospodarsko –socijalnog vijeća PGŽ</w:t>
            </w:r>
          </w:p>
        </w:tc>
        <w:tc>
          <w:tcPr>
            <w:tcW w:w="2268" w:type="dxa"/>
            <w:vAlign w:val="center"/>
          </w:tcPr>
          <w:p w:rsidR="00FB0305" w:rsidRPr="004B52E7" w:rsidRDefault="00FB0305" w:rsidP="00521A9A">
            <w:pPr>
              <w:ind w:right="-37"/>
              <w:rPr>
                <w:rFonts w:ascii="Arial" w:hAnsi="Arial" w:cs="Arial"/>
                <w:sz w:val="18"/>
                <w:szCs w:val="18"/>
              </w:rPr>
            </w:pPr>
            <w:r w:rsidRPr="004B52E7">
              <w:rPr>
                <w:rFonts w:ascii="Arial" w:hAnsi="Arial" w:cs="Arial"/>
                <w:sz w:val="18"/>
                <w:szCs w:val="18"/>
              </w:rPr>
              <w:t>Administrativno tehnički poslovi, priprema i organiziranje sjednica</w:t>
            </w:r>
          </w:p>
        </w:tc>
        <w:tc>
          <w:tcPr>
            <w:tcW w:w="1701" w:type="dxa"/>
            <w:vAlign w:val="center"/>
          </w:tcPr>
          <w:p w:rsidR="00FB0305" w:rsidRPr="004B52E7" w:rsidRDefault="00FB0305" w:rsidP="00521A9A">
            <w:pPr>
              <w:ind w:right="-145"/>
              <w:rPr>
                <w:rFonts w:ascii="Arial" w:hAnsi="Arial" w:cs="Arial"/>
                <w:sz w:val="18"/>
                <w:szCs w:val="18"/>
              </w:rPr>
            </w:pPr>
            <w:r w:rsidRPr="004B52E7">
              <w:rPr>
                <w:rFonts w:ascii="Arial" w:hAnsi="Arial" w:cs="Arial"/>
                <w:sz w:val="18"/>
                <w:szCs w:val="18"/>
              </w:rPr>
              <w:t xml:space="preserve">Broj održanih </w:t>
            </w:r>
          </w:p>
          <w:p w:rsidR="00FB0305" w:rsidRPr="004B52E7" w:rsidRDefault="00FB0305" w:rsidP="00521A9A">
            <w:pPr>
              <w:ind w:right="-145"/>
              <w:rPr>
                <w:rFonts w:ascii="Arial" w:hAnsi="Arial" w:cs="Arial"/>
                <w:sz w:val="18"/>
                <w:szCs w:val="18"/>
              </w:rPr>
            </w:pPr>
            <w:r w:rsidRPr="004B52E7">
              <w:rPr>
                <w:rFonts w:ascii="Arial" w:hAnsi="Arial" w:cs="Arial"/>
                <w:sz w:val="18"/>
                <w:szCs w:val="18"/>
              </w:rPr>
              <w:t>sjednica</w:t>
            </w:r>
          </w:p>
        </w:tc>
        <w:tc>
          <w:tcPr>
            <w:tcW w:w="1134" w:type="dxa"/>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3</w:t>
            </w:r>
          </w:p>
        </w:tc>
        <w:tc>
          <w:tcPr>
            <w:tcW w:w="1134" w:type="dxa"/>
            <w:vAlign w:val="center"/>
          </w:tcPr>
          <w:p w:rsidR="00FB0305" w:rsidRPr="002E299B" w:rsidRDefault="00FB0305" w:rsidP="00521A9A">
            <w:pPr>
              <w:jc w:val="center"/>
              <w:rPr>
                <w:rFonts w:ascii="Arial" w:hAnsi="Arial" w:cs="Arial"/>
                <w:sz w:val="18"/>
                <w:szCs w:val="18"/>
              </w:rPr>
            </w:pPr>
            <w:r w:rsidRPr="002E299B">
              <w:rPr>
                <w:rFonts w:ascii="Arial" w:hAnsi="Arial" w:cs="Arial"/>
                <w:sz w:val="18"/>
                <w:szCs w:val="18"/>
              </w:rPr>
              <w:t>3</w:t>
            </w:r>
          </w:p>
        </w:tc>
        <w:tc>
          <w:tcPr>
            <w:tcW w:w="1275" w:type="dxa"/>
            <w:vAlign w:val="center"/>
          </w:tcPr>
          <w:p w:rsidR="00FB0305" w:rsidRPr="002E299B" w:rsidRDefault="00F62C41" w:rsidP="00521A9A">
            <w:pPr>
              <w:jc w:val="center"/>
              <w:rPr>
                <w:rFonts w:ascii="Arial" w:hAnsi="Arial" w:cs="Arial"/>
                <w:sz w:val="18"/>
                <w:szCs w:val="18"/>
              </w:rPr>
            </w:pPr>
            <w:r>
              <w:rPr>
                <w:rFonts w:ascii="Arial" w:hAnsi="Arial" w:cs="Arial"/>
                <w:sz w:val="18"/>
                <w:szCs w:val="18"/>
              </w:rPr>
              <w:t>1</w:t>
            </w:r>
          </w:p>
        </w:tc>
      </w:tr>
      <w:tr w:rsidR="00FB0305" w:rsidRPr="008E18F2" w:rsidTr="00FD72D8">
        <w:trPr>
          <w:trHeight w:val="188"/>
        </w:trPr>
        <w:tc>
          <w:tcPr>
            <w:tcW w:w="2235" w:type="dxa"/>
            <w:tcBorders>
              <w:top w:val="single" w:sz="4" w:space="0" w:color="auto"/>
              <w:left w:val="single" w:sz="4" w:space="0" w:color="auto"/>
              <w:bottom w:val="single" w:sz="4" w:space="0" w:color="auto"/>
              <w:right w:val="single" w:sz="4" w:space="0" w:color="auto"/>
            </w:tcBorders>
            <w:vAlign w:val="center"/>
          </w:tcPr>
          <w:p w:rsidR="00FB0305" w:rsidRPr="004B52E7" w:rsidRDefault="00FB0305" w:rsidP="00521A9A">
            <w:pPr>
              <w:rPr>
                <w:rFonts w:ascii="Arial" w:hAnsi="Arial" w:cs="Arial"/>
                <w:sz w:val="18"/>
                <w:szCs w:val="18"/>
              </w:rPr>
            </w:pPr>
            <w:r w:rsidRPr="000474D8">
              <w:rPr>
                <w:rFonts w:ascii="Arial" w:hAnsi="Arial" w:cs="Arial"/>
                <w:sz w:val="18"/>
              </w:rPr>
              <w:t>Poticanje zapošljavanja žena</w:t>
            </w:r>
          </w:p>
        </w:tc>
        <w:tc>
          <w:tcPr>
            <w:tcW w:w="2268" w:type="dxa"/>
            <w:vAlign w:val="center"/>
          </w:tcPr>
          <w:p w:rsidR="00FB0305" w:rsidRPr="004B52E7" w:rsidRDefault="00FB0305" w:rsidP="00521A9A">
            <w:pPr>
              <w:ind w:right="-37"/>
              <w:rPr>
                <w:rFonts w:ascii="Arial" w:hAnsi="Arial" w:cs="Arial"/>
                <w:sz w:val="18"/>
                <w:szCs w:val="18"/>
              </w:rPr>
            </w:pPr>
            <w:r>
              <w:rPr>
                <w:rFonts w:ascii="Arial" w:hAnsi="Arial" w:cs="Arial"/>
                <w:sz w:val="18"/>
                <w:szCs w:val="18"/>
              </w:rPr>
              <w:t xml:space="preserve">Poticanjem zapošljavanja žena omogućava se </w:t>
            </w:r>
            <w:r w:rsidRPr="008E681C">
              <w:rPr>
                <w:rFonts w:ascii="Arial" w:hAnsi="Arial" w:cs="Arial"/>
                <w:bCs/>
                <w:sz w:val="18"/>
                <w:szCs w:val="18"/>
              </w:rPr>
              <w:t>jač</w:t>
            </w:r>
            <w:r>
              <w:rPr>
                <w:rFonts w:ascii="Arial" w:hAnsi="Arial" w:cs="Arial"/>
                <w:bCs/>
                <w:sz w:val="18"/>
                <w:szCs w:val="18"/>
              </w:rPr>
              <w:t>a</w:t>
            </w:r>
            <w:r w:rsidRPr="008E681C">
              <w:rPr>
                <w:rFonts w:ascii="Arial" w:hAnsi="Arial" w:cs="Arial"/>
                <w:bCs/>
                <w:sz w:val="18"/>
                <w:szCs w:val="18"/>
              </w:rPr>
              <w:t xml:space="preserve"> prisutnost i sudjelovanje žena na tržištu rada</w:t>
            </w:r>
          </w:p>
        </w:tc>
        <w:tc>
          <w:tcPr>
            <w:tcW w:w="1701" w:type="dxa"/>
            <w:vAlign w:val="center"/>
          </w:tcPr>
          <w:p w:rsidR="00FB0305" w:rsidRPr="004B52E7" w:rsidRDefault="00FB0305" w:rsidP="00521A9A">
            <w:pPr>
              <w:ind w:right="-145"/>
              <w:rPr>
                <w:rFonts w:ascii="Arial" w:hAnsi="Arial" w:cs="Arial"/>
                <w:sz w:val="18"/>
                <w:szCs w:val="18"/>
              </w:rPr>
            </w:pPr>
            <w:r w:rsidRPr="00DA568D">
              <w:rPr>
                <w:rFonts w:ascii="Arial" w:hAnsi="Arial" w:cs="Arial"/>
                <w:sz w:val="18"/>
                <w:szCs w:val="18"/>
              </w:rPr>
              <w:t>Broj odobrenih potpora poduzetnicima</w:t>
            </w:r>
            <w:r>
              <w:rPr>
                <w:rFonts w:ascii="Arial" w:hAnsi="Arial" w:cs="Arial"/>
                <w:sz w:val="18"/>
                <w:szCs w:val="18"/>
              </w:rPr>
              <w:t xml:space="preserve"> radi</w:t>
            </w:r>
            <w:r w:rsidRPr="008E681C">
              <w:rPr>
                <w:rFonts w:ascii="Arial" w:hAnsi="Arial" w:cs="Arial"/>
                <w:bCs/>
                <w:sz w:val="18"/>
                <w:szCs w:val="18"/>
              </w:rPr>
              <w:t xml:space="preserve"> jač</w:t>
            </w:r>
            <w:r>
              <w:rPr>
                <w:rFonts w:ascii="Arial" w:hAnsi="Arial" w:cs="Arial"/>
                <w:bCs/>
                <w:sz w:val="18"/>
                <w:szCs w:val="18"/>
              </w:rPr>
              <w:t>e</w:t>
            </w:r>
            <w:r w:rsidRPr="008E681C">
              <w:rPr>
                <w:rFonts w:ascii="Arial" w:hAnsi="Arial" w:cs="Arial"/>
                <w:bCs/>
                <w:sz w:val="18"/>
                <w:szCs w:val="18"/>
              </w:rPr>
              <w:t xml:space="preserve"> prisutnost i sudjelovanje žena na tržištu rada</w:t>
            </w:r>
          </w:p>
        </w:tc>
        <w:tc>
          <w:tcPr>
            <w:tcW w:w="1134" w:type="dxa"/>
            <w:shd w:val="clear" w:color="auto" w:fill="auto"/>
            <w:vAlign w:val="center"/>
          </w:tcPr>
          <w:p w:rsidR="00FB0305" w:rsidRPr="004B52E7" w:rsidRDefault="00FB0305" w:rsidP="00521A9A">
            <w:pPr>
              <w:jc w:val="center"/>
              <w:rPr>
                <w:rFonts w:ascii="Arial" w:hAnsi="Arial" w:cs="Arial"/>
                <w:sz w:val="18"/>
                <w:szCs w:val="18"/>
              </w:rPr>
            </w:pPr>
            <w:r>
              <w:rPr>
                <w:rFonts w:ascii="Arial" w:hAnsi="Arial" w:cs="Arial"/>
                <w:sz w:val="18"/>
                <w:szCs w:val="18"/>
              </w:rPr>
              <w:t>45</w:t>
            </w:r>
          </w:p>
        </w:tc>
        <w:tc>
          <w:tcPr>
            <w:tcW w:w="1134" w:type="dxa"/>
            <w:shd w:val="clear" w:color="auto" w:fill="auto"/>
            <w:vAlign w:val="center"/>
          </w:tcPr>
          <w:p w:rsidR="00FB0305" w:rsidRPr="008E4F95" w:rsidRDefault="00FB0305" w:rsidP="00521A9A">
            <w:pPr>
              <w:jc w:val="center"/>
              <w:rPr>
                <w:rFonts w:ascii="Arial" w:hAnsi="Arial" w:cs="Arial"/>
                <w:sz w:val="18"/>
                <w:szCs w:val="18"/>
                <w:highlight w:val="yellow"/>
              </w:rPr>
            </w:pPr>
            <w:r>
              <w:rPr>
                <w:rFonts w:ascii="Arial" w:hAnsi="Arial" w:cs="Arial"/>
                <w:sz w:val="18"/>
                <w:szCs w:val="18"/>
              </w:rPr>
              <w:t>50</w:t>
            </w:r>
          </w:p>
        </w:tc>
        <w:tc>
          <w:tcPr>
            <w:tcW w:w="1275" w:type="dxa"/>
            <w:shd w:val="clear" w:color="auto" w:fill="auto"/>
            <w:vAlign w:val="center"/>
          </w:tcPr>
          <w:p w:rsidR="00FB0305" w:rsidRPr="008E4F95" w:rsidRDefault="00FB0305" w:rsidP="00521A9A">
            <w:pPr>
              <w:jc w:val="center"/>
              <w:rPr>
                <w:rFonts w:ascii="Arial" w:hAnsi="Arial" w:cs="Arial"/>
                <w:sz w:val="18"/>
                <w:szCs w:val="18"/>
                <w:highlight w:val="yellow"/>
              </w:rPr>
            </w:pPr>
            <w:r>
              <w:rPr>
                <w:rFonts w:ascii="Arial" w:hAnsi="Arial" w:cs="Arial"/>
                <w:sz w:val="18"/>
                <w:szCs w:val="18"/>
              </w:rPr>
              <w:t>56</w:t>
            </w:r>
          </w:p>
        </w:tc>
      </w:tr>
      <w:tr w:rsidR="00FB0305" w:rsidRPr="00DA568D" w:rsidTr="00FD72D8">
        <w:trPr>
          <w:trHeight w:val="207"/>
        </w:trPr>
        <w:tc>
          <w:tcPr>
            <w:tcW w:w="2235" w:type="dxa"/>
          </w:tcPr>
          <w:p w:rsidR="00FB0305" w:rsidRPr="00DA568D" w:rsidRDefault="00FB0305" w:rsidP="00521A9A">
            <w:pPr>
              <w:rPr>
                <w:rFonts w:ascii="Arial" w:hAnsi="Arial" w:cs="Arial"/>
                <w:sz w:val="18"/>
                <w:szCs w:val="18"/>
              </w:rPr>
            </w:pPr>
            <w:r w:rsidRPr="000474D8">
              <w:rPr>
                <w:rFonts w:ascii="Arial" w:hAnsi="Arial" w:cs="Arial"/>
                <w:sz w:val="18"/>
              </w:rPr>
              <w:t>Sufinanciranje pripreme i prijave projekta za EU fondove</w:t>
            </w:r>
          </w:p>
        </w:tc>
        <w:tc>
          <w:tcPr>
            <w:tcW w:w="2268" w:type="dxa"/>
          </w:tcPr>
          <w:p w:rsidR="00FB0305" w:rsidRPr="00DA568D" w:rsidRDefault="00FB0305" w:rsidP="00521A9A">
            <w:pPr>
              <w:rPr>
                <w:rFonts w:ascii="Arial" w:hAnsi="Arial" w:cs="Arial"/>
                <w:sz w:val="18"/>
                <w:szCs w:val="18"/>
              </w:rPr>
            </w:pPr>
            <w:r w:rsidRPr="008E681C">
              <w:rPr>
                <w:rFonts w:ascii="Arial" w:hAnsi="Arial" w:cs="Arial"/>
                <w:sz w:val="18"/>
                <w:szCs w:val="18"/>
              </w:rPr>
              <w:t>Sufinanciranje</w:t>
            </w:r>
            <w:r>
              <w:rPr>
                <w:rFonts w:ascii="Arial" w:hAnsi="Arial" w:cs="Arial"/>
                <w:sz w:val="18"/>
                <w:szCs w:val="18"/>
              </w:rPr>
              <w:t>m</w:t>
            </w:r>
            <w:r w:rsidRPr="008E681C">
              <w:rPr>
                <w:rFonts w:ascii="Arial" w:hAnsi="Arial" w:cs="Arial"/>
                <w:sz w:val="18"/>
                <w:szCs w:val="18"/>
              </w:rPr>
              <w:t xml:space="preserve"> pripreme i prijave projekta za EU fondove</w:t>
            </w:r>
            <w:r w:rsidRPr="008E681C">
              <w:rPr>
                <w:rFonts w:ascii="Arial" w:eastAsia="Times New Roman" w:hAnsi="Arial" w:cs="Arial"/>
                <w:bCs/>
                <w:sz w:val="18"/>
                <w:szCs w:val="18"/>
                <w:lang w:eastAsia="zh-CN"/>
              </w:rPr>
              <w:t xml:space="preserve"> omogućava se  </w:t>
            </w:r>
            <w:r w:rsidRPr="008E681C">
              <w:rPr>
                <w:rFonts w:ascii="Arial" w:hAnsi="Arial" w:cs="Arial"/>
                <w:bCs/>
                <w:sz w:val="18"/>
                <w:szCs w:val="18"/>
              </w:rPr>
              <w:t>bolje iskorištavanje sredstava iz EU fondova,</w:t>
            </w:r>
          </w:p>
        </w:tc>
        <w:tc>
          <w:tcPr>
            <w:tcW w:w="1701" w:type="dxa"/>
          </w:tcPr>
          <w:p w:rsidR="00FB0305" w:rsidRPr="00DA568D" w:rsidRDefault="00FB0305" w:rsidP="00521A9A">
            <w:pPr>
              <w:rPr>
                <w:rFonts w:ascii="Arial" w:hAnsi="Arial" w:cs="Arial"/>
                <w:sz w:val="18"/>
                <w:szCs w:val="18"/>
              </w:rPr>
            </w:pPr>
            <w:r w:rsidRPr="00DA568D">
              <w:rPr>
                <w:rFonts w:ascii="Arial" w:hAnsi="Arial" w:cs="Arial"/>
                <w:sz w:val="18"/>
                <w:szCs w:val="18"/>
              </w:rPr>
              <w:t>Broj odobrenih potpora poduzetnicima</w:t>
            </w:r>
            <w:r>
              <w:rPr>
                <w:rFonts w:ascii="Arial" w:hAnsi="Arial" w:cs="Arial"/>
                <w:sz w:val="18"/>
                <w:szCs w:val="18"/>
              </w:rPr>
              <w:t xml:space="preserve"> radi</w:t>
            </w:r>
            <w:r w:rsidRPr="008E681C">
              <w:rPr>
                <w:rFonts w:ascii="Arial" w:hAnsi="Arial" w:cs="Arial"/>
                <w:bCs/>
                <w:sz w:val="18"/>
                <w:szCs w:val="18"/>
              </w:rPr>
              <w:t xml:space="preserve"> bolje</w:t>
            </w:r>
            <w:r>
              <w:rPr>
                <w:rFonts w:ascii="Arial" w:hAnsi="Arial" w:cs="Arial"/>
                <w:bCs/>
                <w:sz w:val="18"/>
                <w:szCs w:val="18"/>
              </w:rPr>
              <w:t>g</w:t>
            </w:r>
            <w:r w:rsidRPr="008E681C">
              <w:rPr>
                <w:rFonts w:ascii="Arial" w:hAnsi="Arial" w:cs="Arial"/>
                <w:bCs/>
                <w:sz w:val="18"/>
                <w:szCs w:val="18"/>
              </w:rPr>
              <w:t xml:space="preserve"> iskorištavanje sredstava iz EU fondova,</w:t>
            </w:r>
          </w:p>
        </w:tc>
        <w:tc>
          <w:tcPr>
            <w:tcW w:w="1134" w:type="dxa"/>
            <w:vAlign w:val="center"/>
          </w:tcPr>
          <w:p w:rsidR="00FB0305" w:rsidRPr="00F62C41" w:rsidRDefault="00FB0305" w:rsidP="00521A9A">
            <w:pPr>
              <w:jc w:val="center"/>
              <w:rPr>
                <w:rFonts w:ascii="Arial" w:hAnsi="Arial" w:cs="Arial"/>
                <w:sz w:val="18"/>
                <w:szCs w:val="18"/>
              </w:rPr>
            </w:pPr>
            <w:r w:rsidRPr="00F62C41">
              <w:rPr>
                <w:rFonts w:ascii="Arial" w:hAnsi="Arial" w:cs="Arial"/>
                <w:sz w:val="18"/>
                <w:szCs w:val="18"/>
              </w:rPr>
              <w:t>7</w:t>
            </w:r>
          </w:p>
        </w:tc>
        <w:tc>
          <w:tcPr>
            <w:tcW w:w="1134" w:type="dxa"/>
            <w:vAlign w:val="center"/>
          </w:tcPr>
          <w:p w:rsidR="00FB0305" w:rsidRPr="00F62C41" w:rsidRDefault="00FB0305" w:rsidP="00521A9A">
            <w:pPr>
              <w:jc w:val="center"/>
              <w:rPr>
                <w:rFonts w:ascii="Arial" w:hAnsi="Arial" w:cs="Arial"/>
                <w:sz w:val="18"/>
                <w:szCs w:val="18"/>
              </w:rPr>
            </w:pPr>
            <w:r w:rsidRPr="00F62C41">
              <w:rPr>
                <w:rFonts w:ascii="Arial" w:hAnsi="Arial" w:cs="Arial"/>
                <w:sz w:val="18"/>
                <w:szCs w:val="18"/>
              </w:rPr>
              <w:t>5</w:t>
            </w:r>
          </w:p>
        </w:tc>
        <w:tc>
          <w:tcPr>
            <w:tcW w:w="1275" w:type="dxa"/>
            <w:tcBorders>
              <w:bottom w:val="single" w:sz="4" w:space="0" w:color="auto"/>
            </w:tcBorders>
            <w:shd w:val="clear" w:color="auto" w:fill="auto"/>
            <w:vAlign w:val="center"/>
          </w:tcPr>
          <w:p w:rsidR="00FB0305" w:rsidRPr="00C93899" w:rsidRDefault="00FB0305" w:rsidP="00521A9A">
            <w:pPr>
              <w:jc w:val="center"/>
              <w:rPr>
                <w:rFonts w:ascii="Arial" w:hAnsi="Arial" w:cs="Arial"/>
                <w:color w:val="7030A0"/>
                <w:sz w:val="18"/>
                <w:szCs w:val="18"/>
              </w:rPr>
            </w:pPr>
            <w:r w:rsidRPr="00A70E48">
              <w:rPr>
                <w:rFonts w:ascii="Arial" w:hAnsi="Arial" w:cs="Arial"/>
                <w:sz w:val="18"/>
                <w:szCs w:val="18"/>
              </w:rPr>
              <w:t>11</w:t>
            </w:r>
          </w:p>
        </w:tc>
      </w:tr>
    </w:tbl>
    <w:p w:rsidR="008103CF" w:rsidRDefault="008103CF" w:rsidP="00D459FE">
      <w:pPr>
        <w:spacing w:after="0" w:line="240" w:lineRule="auto"/>
        <w:jc w:val="both"/>
        <w:rPr>
          <w:rFonts w:ascii="Arial" w:hAnsi="Arial" w:cs="Arial"/>
          <w:bCs/>
          <w:sz w:val="20"/>
          <w:szCs w:val="20"/>
        </w:rPr>
      </w:pPr>
    </w:p>
    <w:p w:rsidR="00D35A15" w:rsidRDefault="00D35A15"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342A47" w:rsidRDefault="00342A47" w:rsidP="00D459FE">
      <w:pPr>
        <w:spacing w:after="0" w:line="240" w:lineRule="auto"/>
        <w:jc w:val="both"/>
        <w:rPr>
          <w:rFonts w:ascii="Arial" w:hAnsi="Arial" w:cs="Arial"/>
          <w:bCs/>
          <w:sz w:val="20"/>
          <w:szCs w:val="20"/>
        </w:rPr>
      </w:pPr>
    </w:p>
    <w:p w:rsidR="00E8791C" w:rsidRPr="00125605" w:rsidRDefault="00E8791C" w:rsidP="00E8791C">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 </w:t>
      </w:r>
      <w:r w:rsidR="00E11BDD">
        <w:rPr>
          <w:rFonts w:ascii="Arial" w:hAnsi="Arial" w:cs="Arial"/>
          <w:b/>
        </w:rPr>
        <w:t xml:space="preserve">8004 </w:t>
      </w:r>
      <w:r>
        <w:rPr>
          <w:rFonts w:ascii="Arial" w:hAnsi="Arial" w:cs="Arial"/>
          <w:b/>
        </w:rPr>
        <w:t>RURALNI RAZVOJ</w:t>
      </w:r>
    </w:p>
    <w:p w:rsidR="00E8791C" w:rsidRPr="00EE34A9" w:rsidRDefault="00E8791C" w:rsidP="00E8791C">
      <w:pPr>
        <w:spacing w:after="0" w:line="240" w:lineRule="auto"/>
        <w:rPr>
          <w:rFonts w:ascii="Arial" w:hAnsi="Arial" w:cs="Arial"/>
          <w:b/>
          <w:sz w:val="20"/>
          <w:szCs w:val="20"/>
        </w:rPr>
      </w:pPr>
    </w:p>
    <w:p w:rsidR="00E8791C" w:rsidRPr="00EE34A9" w:rsidRDefault="00E8791C" w:rsidP="00E8791C">
      <w:pPr>
        <w:spacing w:after="0" w:line="240" w:lineRule="auto"/>
        <w:rPr>
          <w:rFonts w:ascii="Arial" w:hAnsi="Arial" w:cs="Arial"/>
          <w:b/>
          <w:sz w:val="20"/>
          <w:szCs w:val="20"/>
        </w:rPr>
      </w:pPr>
      <w:r w:rsidRPr="00EE34A9">
        <w:rPr>
          <w:rFonts w:ascii="Arial" w:hAnsi="Arial" w:cs="Arial"/>
          <w:b/>
          <w:sz w:val="20"/>
          <w:szCs w:val="20"/>
        </w:rPr>
        <w:t xml:space="preserve">POVEZANOST PROGRAMA SA STRATEŠKIM DOKUMENTIMA: </w:t>
      </w:r>
    </w:p>
    <w:p w:rsidR="00E8791C" w:rsidRPr="00EE34A9" w:rsidRDefault="00E8791C" w:rsidP="00E8791C">
      <w:pPr>
        <w:spacing w:after="0" w:line="240" w:lineRule="auto"/>
        <w:rPr>
          <w:rFonts w:ascii="Arial" w:hAnsi="Arial" w:cs="Arial"/>
          <w:b/>
          <w:sz w:val="20"/>
          <w:szCs w:val="20"/>
        </w:rPr>
      </w:pPr>
      <w:r w:rsidRPr="00EE34A9">
        <w:rPr>
          <w:rFonts w:ascii="Arial" w:hAnsi="Arial" w:cs="Arial"/>
          <w:sz w:val="20"/>
          <w:szCs w:val="20"/>
        </w:rPr>
        <w:t>Plan razvoja Primorsko-gorans</w:t>
      </w:r>
      <w:r>
        <w:rPr>
          <w:rFonts w:ascii="Arial" w:hAnsi="Arial" w:cs="Arial"/>
          <w:sz w:val="20"/>
          <w:szCs w:val="20"/>
        </w:rPr>
        <w:t>ke županije za razdoblje 2022. -</w:t>
      </w:r>
      <w:r w:rsidRPr="00EE34A9">
        <w:rPr>
          <w:rFonts w:ascii="Arial" w:hAnsi="Arial" w:cs="Arial"/>
          <w:sz w:val="20"/>
          <w:szCs w:val="20"/>
        </w:rPr>
        <w:t xml:space="preserve"> 2027. godine</w:t>
      </w:r>
    </w:p>
    <w:p w:rsidR="00E8791C" w:rsidRPr="00EE34A9" w:rsidRDefault="00E8791C" w:rsidP="00E8791C">
      <w:pPr>
        <w:spacing w:after="0" w:line="240" w:lineRule="auto"/>
        <w:ind w:firstLine="708"/>
        <w:rPr>
          <w:rFonts w:ascii="Arial" w:hAnsi="Arial" w:cs="Arial"/>
          <w:b/>
          <w:sz w:val="20"/>
          <w:szCs w:val="20"/>
        </w:rPr>
      </w:pPr>
    </w:p>
    <w:p w:rsidR="00E8791C" w:rsidRPr="00EE34A9" w:rsidRDefault="00E8791C" w:rsidP="00E8791C">
      <w:pPr>
        <w:spacing w:after="0" w:line="240" w:lineRule="auto"/>
        <w:ind w:firstLine="708"/>
        <w:rPr>
          <w:rFonts w:ascii="Arial" w:hAnsi="Arial" w:cs="Arial"/>
          <w:b/>
          <w:sz w:val="20"/>
          <w:szCs w:val="20"/>
        </w:rPr>
      </w:pPr>
      <w:r w:rsidRPr="00EE34A9">
        <w:rPr>
          <w:rFonts w:ascii="Arial" w:hAnsi="Arial" w:cs="Arial"/>
          <w:b/>
          <w:sz w:val="20"/>
          <w:szCs w:val="20"/>
        </w:rPr>
        <w:t xml:space="preserve">POSEBNI CILJ: </w:t>
      </w:r>
    </w:p>
    <w:p w:rsidR="00E8791C" w:rsidRPr="00EE34A9" w:rsidRDefault="00E8791C" w:rsidP="00E8791C">
      <w:pPr>
        <w:spacing w:after="0" w:line="240" w:lineRule="auto"/>
        <w:ind w:left="708"/>
        <w:rPr>
          <w:rFonts w:ascii="Arial" w:hAnsi="Arial" w:cs="Arial"/>
          <w:sz w:val="20"/>
          <w:szCs w:val="20"/>
        </w:rPr>
      </w:pPr>
      <w:r w:rsidRPr="00EE34A9">
        <w:rPr>
          <w:rFonts w:ascii="Arial" w:hAnsi="Arial" w:cs="Arial"/>
          <w:sz w:val="20"/>
          <w:szCs w:val="20"/>
        </w:rPr>
        <w:t>1.3. Atraktivno poslovno okruženje za zapošljavanje, rast i ulaganja</w:t>
      </w:r>
    </w:p>
    <w:p w:rsidR="00E8791C" w:rsidRPr="00EE34A9" w:rsidRDefault="00E8791C" w:rsidP="00E8791C">
      <w:pPr>
        <w:spacing w:after="0" w:line="240" w:lineRule="auto"/>
        <w:ind w:left="708"/>
        <w:rPr>
          <w:rFonts w:ascii="Arial" w:hAnsi="Arial" w:cs="Arial"/>
          <w:sz w:val="20"/>
          <w:szCs w:val="20"/>
        </w:rPr>
      </w:pPr>
      <w:r w:rsidRPr="00EE34A9">
        <w:rPr>
          <w:rFonts w:ascii="Arial" w:hAnsi="Arial" w:cs="Arial"/>
          <w:sz w:val="20"/>
          <w:szCs w:val="20"/>
        </w:rPr>
        <w:t>3.1 Pametan i održiv pristup upravljanju prostorom i prirodnim resursima</w:t>
      </w:r>
    </w:p>
    <w:p w:rsidR="00E8791C" w:rsidRPr="00EE34A9" w:rsidRDefault="00E8791C" w:rsidP="00E8791C">
      <w:pPr>
        <w:spacing w:after="0" w:line="240" w:lineRule="auto"/>
        <w:ind w:left="708"/>
        <w:rPr>
          <w:rFonts w:ascii="Arial" w:hAnsi="Arial" w:cs="Arial"/>
          <w:sz w:val="20"/>
          <w:szCs w:val="20"/>
        </w:rPr>
      </w:pPr>
      <w:r w:rsidRPr="00EE34A9">
        <w:rPr>
          <w:rFonts w:ascii="Arial" w:hAnsi="Arial" w:cs="Arial"/>
          <w:sz w:val="20"/>
          <w:szCs w:val="20"/>
        </w:rPr>
        <w:t>5.4. Unaprjeđenje i daljnji razvoj civilnog društva</w:t>
      </w:r>
    </w:p>
    <w:p w:rsidR="00E8791C" w:rsidRPr="00EE34A9" w:rsidRDefault="00E8791C" w:rsidP="00E8791C">
      <w:pPr>
        <w:spacing w:after="0" w:line="240" w:lineRule="auto"/>
        <w:ind w:left="708"/>
        <w:rPr>
          <w:rFonts w:ascii="Arial" w:hAnsi="Arial" w:cs="Arial"/>
          <w:sz w:val="20"/>
          <w:szCs w:val="20"/>
        </w:rPr>
      </w:pPr>
      <w:r w:rsidRPr="00EE34A9">
        <w:rPr>
          <w:rFonts w:ascii="Arial" w:hAnsi="Arial" w:cs="Arial"/>
          <w:sz w:val="20"/>
          <w:szCs w:val="20"/>
        </w:rPr>
        <w:t>5.5. Razvoj mikroregija aktiviranjem razvojnih potencijala</w:t>
      </w:r>
    </w:p>
    <w:p w:rsidR="00E8791C" w:rsidRPr="00EE34A9" w:rsidRDefault="00E8791C" w:rsidP="00E8791C">
      <w:pPr>
        <w:spacing w:after="0" w:line="240" w:lineRule="auto"/>
        <w:ind w:left="708"/>
        <w:rPr>
          <w:rFonts w:ascii="Arial" w:hAnsi="Arial" w:cs="Arial"/>
          <w:b/>
          <w:sz w:val="20"/>
          <w:szCs w:val="20"/>
        </w:rPr>
      </w:pPr>
    </w:p>
    <w:p w:rsidR="00E8791C" w:rsidRPr="00EE34A9" w:rsidRDefault="00E8791C" w:rsidP="00E8791C">
      <w:pPr>
        <w:spacing w:after="0" w:line="240" w:lineRule="auto"/>
        <w:ind w:left="708"/>
        <w:rPr>
          <w:rFonts w:ascii="Arial" w:hAnsi="Arial" w:cs="Arial"/>
          <w:b/>
          <w:sz w:val="20"/>
          <w:szCs w:val="20"/>
        </w:rPr>
      </w:pPr>
      <w:r w:rsidRPr="00EE34A9">
        <w:rPr>
          <w:rFonts w:ascii="Arial" w:hAnsi="Arial" w:cs="Arial"/>
          <w:b/>
          <w:sz w:val="20"/>
          <w:szCs w:val="20"/>
        </w:rPr>
        <w:t xml:space="preserve">MJERA: </w:t>
      </w:r>
    </w:p>
    <w:p w:rsidR="00E8791C" w:rsidRPr="00EE34A9" w:rsidRDefault="00E8791C" w:rsidP="00E8791C">
      <w:pPr>
        <w:spacing w:after="0" w:line="240" w:lineRule="auto"/>
        <w:ind w:left="708"/>
        <w:rPr>
          <w:rFonts w:ascii="Arial" w:hAnsi="Arial" w:cs="Arial"/>
          <w:iCs/>
          <w:sz w:val="20"/>
          <w:szCs w:val="20"/>
        </w:rPr>
      </w:pPr>
      <w:r w:rsidRPr="00EE34A9">
        <w:rPr>
          <w:rFonts w:ascii="Arial" w:hAnsi="Arial" w:cs="Arial"/>
          <w:iCs/>
          <w:sz w:val="20"/>
          <w:szCs w:val="20"/>
        </w:rPr>
        <w:t>3.1.1. Održivo korištenje resursa sa ciljem ublažavanja klimatskih promjena</w:t>
      </w:r>
    </w:p>
    <w:p w:rsidR="00E8791C" w:rsidRPr="00EE34A9" w:rsidRDefault="00E8791C" w:rsidP="00E8791C">
      <w:pPr>
        <w:spacing w:after="0" w:line="240" w:lineRule="auto"/>
        <w:ind w:left="708"/>
        <w:rPr>
          <w:rFonts w:ascii="Arial" w:hAnsi="Arial" w:cs="Arial"/>
          <w:iCs/>
          <w:sz w:val="20"/>
          <w:szCs w:val="20"/>
        </w:rPr>
      </w:pPr>
      <w:r w:rsidRPr="00EE34A9">
        <w:rPr>
          <w:rFonts w:ascii="Arial" w:hAnsi="Arial" w:cs="Arial"/>
          <w:iCs/>
          <w:sz w:val="20"/>
          <w:szCs w:val="20"/>
        </w:rPr>
        <w:t>3.1.2. Održivo i učinkovito upravljanje prostorom i poticanje razvoja zelene infrastrukture</w:t>
      </w:r>
    </w:p>
    <w:p w:rsidR="00E8791C" w:rsidRPr="00EE34A9" w:rsidRDefault="00E8791C" w:rsidP="00E8791C">
      <w:pPr>
        <w:spacing w:after="0" w:line="240" w:lineRule="auto"/>
        <w:ind w:left="708"/>
        <w:rPr>
          <w:rFonts w:ascii="Arial" w:hAnsi="Arial" w:cs="Arial"/>
          <w:iCs/>
          <w:sz w:val="20"/>
          <w:szCs w:val="20"/>
        </w:rPr>
      </w:pPr>
      <w:r w:rsidRPr="00EE34A9">
        <w:rPr>
          <w:rFonts w:ascii="Arial" w:hAnsi="Arial" w:cs="Arial"/>
          <w:iCs/>
          <w:sz w:val="20"/>
          <w:szCs w:val="20"/>
        </w:rPr>
        <w:t>3.1.3. Održivo i učinkovito upravljanje prirodom, posebice vrijednim dijelovima prirode i ekološkom mrežom</w:t>
      </w:r>
    </w:p>
    <w:p w:rsidR="00E8791C" w:rsidRPr="00EE34A9" w:rsidRDefault="00E8791C" w:rsidP="00E8791C">
      <w:pPr>
        <w:spacing w:after="0" w:line="240" w:lineRule="auto"/>
        <w:ind w:left="708"/>
        <w:rPr>
          <w:rFonts w:ascii="Arial" w:hAnsi="Arial" w:cs="Arial"/>
          <w:iCs/>
          <w:sz w:val="20"/>
          <w:szCs w:val="20"/>
        </w:rPr>
      </w:pPr>
      <w:r w:rsidRPr="00EE34A9">
        <w:rPr>
          <w:rFonts w:ascii="Arial" w:hAnsi="Arial" w:cs="Arial"/>
          <w:iCs/>
          <w:sz w:val="20"/>
          <w:szCs w:val="20"/>
        </w:rPr>
        <w:t>5.4.4. Poticanje na umrežavanje raznih dionika civilnog, privatnog i javnog sektora</w:t>
      </w:r>
    </w:p>
    <w:p w:rsidR="00E8791C" w:rsidRPr="00EE34A9" w:rsidRDefault="00E8791C" w:rsidP="00E8791C">
      <w:pPr>
        <w:spacing w:after="0" w:line="240" w:lineRule="auto"/>
        <w:ind w:left="708"/>
        <w:rPr>
          <w:rFonts w:ascii="Arial" w:hAnsi="Arial" w:cs="Arial"/>
          <w:iCs/>
          <w:sz w:val="20"/>
          <w:szCs w:val="20"/>
        </w:rPr>
      </w:pPr>
      <w:r w:rsidRPr="00EE34A9">
        <w:rPr>
          <w:rFonts w:ascii="Arial" w:hAnsi="Arial" w:cs="Arial"/>
          <w:iCs/>
          <w:sz w:val="20"/>
          <w:szCs w:val="20"/>
        </w:rPr>
        <w:t>5.5.2. Provođenje poticajnih mjera i politika u svrhu jačanja mikroregija</w:t>
      </w:r>
    </w:p>
    <w:p w:rsidR="00E8791C" w:rsidRPr="00EE34A9" w:rsidRDefault="00E8791C" w:rsidP="00E8791C">
      <w:pPr>
        <w:spacing w:after="0" w:line="240" w:lineRule="auto"/>
        <w:ind w:left="708"/>
        <w:rPr>
          <w:rFonts w:ascii="Arial" w:hAnsi="Arial" w:cs="Arial"/>
          <w:iCs/>
          <w:sz w:val="20"/>
          <w:szCs w:val="20"/>
        </w:rPr>
      </w:pPr>
      <w:r w:rsidRPr="00EE34A9">
        <w:rPr>
          <w:rFonts w:ascii="Arial" w:hAnsi="Arial" w:cs="Arial"/>
          <w:iCs/>
          <w:sz w:val="20"/>
          <w:szCs w:val="20"/>
        </w:rPr>
        <w:t>5.5.3. Izgradnja održive infrastrukture u funkciji razvoja ruralnog područja, otoka i Gorskog kotara</w:t>
      </w:r>
    </w:p>
    <w:p w:rsidR="00E8791C" w:rsidRPr="00EE34A9" w:rsidRDefault="00E8791C" w:rsidP="00E8791C">
      <w:pPr>
        <w:spacing w:after="0" w:line="240" w:lineRule="auto"/>
        <w:jc w:val="both"/>
        <w:rPr>
          <w:rFonts w:ascii="Arial" w:hAnsi="Arial" w:cs="Arial"/>
          <w:i/>
          <w:sz w:val="20"/>
          <w:szCs w:val="20"/>
        </w:rPr>
      </w:pPr>
    </w:p>
    <w:p w:rsidR="00E8791C" w:rsidRPr="00EE34A9" w:rsidRDefault="00E8791C" w:rsidP="00E8791C">
      <w:pPr>
        <w:spacing w:after="0" w:line="240" w:lineRule="auto"/>
        <w:jc w:val="both"/>
        <w:rPr>
          <w:rFonts w:ascii="Arial" w:eastAsia="Times New Roman" w:hAnsi="Arial" w:cs="Arial"/>
          <w:sz w:val="20"/>
          <w:szCs w:val="20"/>
          <w:lang w:eastAsia="hr-HR"/>
        </w:rPr>
      </w:pPr>
    </w:p>
    <w:p w:rsidR="00084E29" w:rsidRDefault="00084E29" w:rsidP="00E8791C">
      <w:pPr>
        <w:spacing w:after="0" w:line="240" w:lineRule="auto"/>
        <w:jc w:val="both"/>
        <w:rPr>
          <w:rFonts w:ascii="Arial" w:hAnsi="Arial" w:cs="Arial"/>
          <w:b/>
          <w:sz w:val="20"/>
          <w:szCs w:val="20"/>
        </w:rPr>
      </w:pPr>
      <w:r w:rsidRPr="00084E29">
        <w:rPr>
          <w:rFonts w:ascii="Arial" w:hAnsi="Arial" w:cs="Arial"/>
          <w:b/>
          <w:sz w:val="20"/>
          <w:szCs w:val="20"/>
        </w:rPr>
        <w:t>OBRAZLOŽENJE IZVRŠENJE PROGRAMA S OSVRTOM NA CILJEVE KOJI SU OSTVARENI NJEGOVOM PROVEDBOM I POKAZATELJIMA USPJEŠNOSTI REALIZACIJE CILJEVA</w:t>
      </w:r>
    </w:p>
    <w:p w:rsidR="00E8791C" w:rsidRPr="00EE34A9" w:rsidRDefault="00E8791C" w:rsidP="00E8791C">
      <w:pPr>
        <w:spacing w:after="0" w:line="240" w:lineRule="auto"/>
        <w:jc w:val="both"/>
        <w:rPr>
          <w:rFonts w:ascii="Arial" w:eastAsia="Times New Roman" w:hAnsi="Arial" w:cs="Arial"/>
          <w:sz w:val="20"/>
          <w:szCs w:val="20"/>
          <w:lang w:eastAsia="hr-HR"/>
        </w:rPr>
      </w:pPr>
      <w:r w:rsidRPr="007C5FA9">
        <w:rPr>
          <w:rFonts w:ascii="Arial" w:hAnsi="Arial" w:cs="Arial"/>
          <w:sz w:val="20"/>
          <w:szCs w:val="20"/>
        </w:rPr>
        <w:t>Ukupna planirana sredstv</w:t>
      </w:r>
      <w:r>
        <w:rPr>
          <w:rFonts w:ascii="Arial" w:hAnsi="Arial" w:cs="Arial"/>
          <w:sz w:val="20"/>
          <w:szCs w:val="20"/>
        </w:rPr>
        <w:t xml:space="preserve">a za </w:t>
      </w:r>
      <w:r w:rsidR="00A70E48">
        <w:rPr>
          <w:rFonts w:ascii="Arial" w:hAnsi="Arial" w:cs="Arial"/>
          <w:sz w:val="20"/>
          <w:szCs w:val="20"/>
        </w:rPr>
        <w:t>provedbu</w:t>
      </w:r>
      <w:r>
        <w:rPr>
          <w:rFonts w:ascii="Arial" w:hAnsi="Arial" w:cs="Arial"/>
          <w:sz w:val="20"/>
          <w:szCs w:val="20"/>
        </w:rPr>
        <w:t xml:space="preserve"> Programa iznosila su 1.158.754,75 eura, a u izvještajnom razdoblju izvršeno je 81,24%, odnosno 941.315,80 eura. </w:t>
      </w:r>
      <w:r w:rsidRPr="00EE34A9">
        <w:rPr>
          <w:rFonts w:ascii="Arial" w:eastAsia="Times New Roman" w:hAnsi="Arial" w:cs="Arial"/>
          <w:sz w:val="20"/>
          <w:szCs w:val="20"/>
          <w:lang w:eastAsia="hr-HR"/>
        </w:rPr>
        <w:t>Temeljem def</w:t>
      </w:r>
      <w:r>
        <w:rPr>
          <w:rFonts w:ascii="Arial" w:eastAsia="Times New Roman" w:hAnsi="Arial" w:cs="Arial"/>
          <w:sz w:val="20"/>
          <w:szCs w:val="20"/>
          <w:lang w:eastAsia="hr-HR"/>
        </w:rPr>
        <w:t>iniranih ciljeva Programa u 2024</w:t>
      </w:r>
      <w:r w:rsidRPr="00EE34A9">
        <w:rPr>
          <w:rFonts w:ascii="Arial" w:eastAsia="Times New Roman" w:hAnsi="Arial" w:cs="Arial"/>
          <w:sz w:val="20"/>
          <w:szCs w:val="20"/>
          <w:lang w:eastAsia="hr-HR"/>
        </w:rPr>
        <w:t>. godini</w:t>
      </w:r>
      <w:r w:rsidR="00A70E48">
        <w:rPr>
          <w:rFonts w:ascii="Arial" w:eastAsia="Times New Roman" w:hAnsi="Arial" w:cs="Arial"/>
          <w:sz w:val="20"/>
          <w:szCs w:val="20"/>
          <w:lang w:eastAsia="hr-HR"/>
        </w:rPr>
        <w:t>,</w:t>
      </w:r>
      <w:r w:rsidRPr="00EE34A9">
        <w:rPr>
          <w:rFonts w:ascii="Arial" w:eastAsia="Times New Roman" w:hAnsi="Arial" w:cs="Arial"/>
          <w:sz w:val="20"/>
          <w:szCs w:val="20"/>
          <w:lang w:eastAsia="hr-HR"/>
        </w:rPr>
        <w:t xml:space="preserve"> u razdoblju o</w:t>
      </w:r>
      <w:r>
        <w:rPr>
          <w:rFonts w:ascii="Arial" w:eastAsia="Times New Roman" w:hAnsi="Arial" w:cs="Arial"/>
          <w:sz w:val="20"/>
          <w:szCs w:val="20"/>
          <w:lang w:eastAsia="hr-HR"/>
        </w:rPr>
        <w:t>d 1. siječnja do 31. prosinca 2024</w:t>
      </w:r>
      <w:r w:rsidR="00F030A4">
        <w:rPr>
          <w:rFonts w:ascii="Arial" w:eastAsia="Times New Roman" w:hAnsi="Arial" w:cs="Arial"/>
          <w:sz w:val="20"/>
          <w:szCs w:val="20"/>
          <w:lang w:eastAsia="hr-HR"/>
        </w:rPr>
        <w:t>. godine</w:t>
      </w:r>
      <w:r w:rsidR="00A70E48">
        <w:rPr>
          <w:rFonts w:ascii="Arial" w:eastAsia="Times New Roman" w:hAnsi="Arial" w:cs="Arial"/>
          <w:sz w:val="20"/>
          <w:szCs w:val="20"/>
          <w:lang w:eastAsia="hr-HR"/>
        </w:rPr>
        <w:t>,</w:t>
      </w:r>
      <w:r w:rsidR="00F030A4">
        <w:rPr>
          <w:rFonts w:ascii="Arial" w:eastAsia="Times New Roman" w:hAnsi="Arial" w:cs="Arial"/>
          <w:sz w:val="20"/>
          <w:szCs w:val="20"/>
          <w:lang w:eastAsia="hr-HR"/>
        </w:rPr>
        <w:t xml:space="preserve"> </w:t>
      </w:r>
      <w:r w:rsidRPr="00EE34A9">
        <w:rPr>
          <w:rFonts w:ascii="Arial" w:eastAsia="Times New Roman" w:hAnsi="Arial" w:cs="Arial"/>
          <w:sz w:val="20"/>
          <w:szCs w:val="20"/>
          <w:lang w:eastAsia="hr-HR"/>
        </w:rPr>
        <w:t>provedeni su sljedeći projekti i aktivnosti:</w:t>
      </w:r>
    </w:p>
    <w:p w:rsidR="00E8791C" w:rsidRPr="00EE34A9" w:rsidRDefault="00E8791C" w:rsidP="00E8791C">
      <w:pPr>
        <w:spacing w:after="0" w:line="240" w:lineRule="auto"/>
        <w:jc w:val="both"/>
        <w:rPr>
          <w:rFonts w:ascii="Arial" w:eastAsia="Calibri" w:hAnsi="Arial" w:cs="Arial"/>
          <w:b/>
          <w:bCs/>
          <w:sz w:val="20"/>
          <w:szCs w:val="20"/>
          <w:lang w:eastAsia="hr-HR"/>
        </w:rPr>
      </w:pPr>
    </w:p>
    <w:p w:rsidR="00BB5794" w:rsidRPr="00EE34A9" w:rsidRDefault="00BB5794" w:rsidP="00BB5794">
      <w:pPr>
        <w:numPr>
          <w:ilvl w:val="0"/>
          <w:numId w:val="10"/>
        </w:numPr>
        <w:spacing w:after="0" w:line="240" w:lineRule="auto"/>
        <w:ind w:left="284" w:hanging="284"/>
        <w:contextualSpacing/>
        <w:jc w:val="both"/>
        <w:rPr>
          <w:rFonts w:ascii="Arial" w:eastAsia="Times New Roman" w:hAnsi="Arial" w:cs="Arial"/>
          <w:b/>
          <w:sz w:val="20"/>
          <w:szCs w:val="20"/>
          <w:lang w:eastAsia="hr-HR"/>
        </w:rPr>
      </w:pPr>
      <w:r w:rsidRPr="00EE34A9">
        <w:rPr>
          <w:rFonts w:ascii="Arial" w:eastAsia="Calibri" w:hAnsi="Arial" w:cs="Arial"/>
          <w:b/>
          <w:bCs/>
          <w:sz w:val="20"/>
          <w:szCs w:val="20"/>
          <w:lang w:eastAsia="hr-HR"/>
        </w:rPr>
        <w:t xml:space="preserve">Aktivnost: Financiranje programskih aktivnosti razvitka poljoprivrede </w:t>
      </w:r>
      <w:r w:rsidR="00692A53">
        <w:rPr>
          <w:rFonts w:ascii="Arial" w:eastAsia="Times New Roman" w:hAnsi="Arial" w:cs="Arial"/>
          <w:b/>
          <w:sz w:val="20"/>
          <w:szCs w:val="20"/>
          <w:lang w:eastAsia="hr-HR"/>
        </w:rPr>
        <w:t>-</w:t>
      </w:r>
      <w:r>
        <w:rPr>
          <w:rFonts w:ascii="Arial" w:eastAsia="Times New Roman" w:hAnsi="Arial" w:cs="Arial"/>
          <w:b/>
          <w:sz w:val="20"/>
          <w:szCs w:val="20"/>
          <w:lang w:eastAsia="hr-HR"/>
        </w:rPr>
        <w:t xml:space="preserve"> izvršeno 263.950,00 eura</w:t>
      </w:r>
      <w:r w:rsidRPr="00EE34A9">
        <w:rPr>
          <w:rFonts w:ascii="Arial" w:eastAsia="Times New Roman" w:hAnsi="Arial" w:cs="Arial"/>
          <w:b/>
          <w:sz w:val="20"/>
          <w:szCs w:val="20"/>
          <w:lang w:eastAsia="hr-HR"/>
        </w:rPr>
        <w:t xml:space="preserve">       </w:t>
      </w:r>
    </w:p>
    <w:p w:rsidR="00DB27EF" w:rsidRDefault="00BB5794" w:rsidP="00BB5794">
      <w:pPr>
        <w:spacing w:after="0" w:line="240" w:lineRule="auto"/>
        <w:jc w:val="both"/>
        <w:rPr>
          <w:rFonts w:ascii="Arial" w:hAnsi="Arial" w:cs="Arial"/>
          <w:bCs/>
          <w:sz w:val="20"/>
          <w:szCs w:val="20"/>
        </w:rPr>
      </w:pPr>
      <w:r w:rsidRPr="00EE34A9">
        <w:rPr>
          <w:rFonts w:ascii="Arial" w:hAnsi="Arial" w:cs="Arial"/>
          <w:sz w:val="20"/>
          <w:szCs w:val="20"/>
        </w:rPr>
        <w:t>Za provedbu ov</w:t>
      </w:r>
      <w:r>
        <w:rPr>
          <w:rFonts w:ascii="Arial" w:hAnsi="Arial" w:cs="Arial"/>
          <w:sz w:val="20"/>
          <w:szCs w:val="20"/>
        </w:rPr>
        <w:t>e aktivnosti u Proračunu za 2024</w:t>
      </w:r>
      <w:r w:rsidRPr="00EE34A9">
        <w:rPr>
          <w:rFonts w:ascii="Arial" w:hAnsi="Arial" w:cs="Arial"/>
          <w:sz w:val="20"/>
          <w:szCs w:val="20"/>
        </w:rPr>
        <w:t>. godinu planirana su sreds</w:t>
      </w:r>
      <w:r>
        <w:rPr>
          <w:rFonts w:ascii="Arial" w:hAnsi="Arial" w:cs="Arial"/>
          <w:sz w:val="20"/>
          <w:szCs w:val="20"/>
        </w:rPr>
        <w:t>tva u iznosu od 286.744,60 eura</w:t>
      </w:r>
      <w:r w:rsidRPr="00EE34A9">
        <w:rPr>
          <w:rFonts w:ascii="Arial" w:hAnsi="Arial" w:cs="Arial"/>
          <w:sz w:val="20"/>
          <w:szCs w:val="20"/>
        </w:rPr>
        <w:t xml:space="preserve">. </w:t>
      </w:r>
      <w:r>
        <w:rPr>
          <w:rFonts w:ascii="Arial" w:hAnsi="Arial" w:cs="Arial"/>
          <w:sz w:val="20"/>
          <w:szCs w:val="20"/>
        </w:rPr>
        <w:t>Programskom aktivnosti</w:t>
      </w:r>
      <w:r w:rsidRPr="00EE34A9">
        <w:rPr>
          <w:rFonts w:ascii="Arial" w:hAnsi="Arial" w:cs="Arial"/>
          <w:sz w:val="20"/>
          <w:szCs w:val="20"/>
        </w:rPr>
        <w:t xml:space="preserve"> razvoja poljoprivrede sufinancira se razvoj poljoprivr</w:t>
      </w:r>
      <w:r w:rsidR="00DB27EF">
        <w:rPr>
          <w:rFonts w:ascii="Arial" w:hAnsi="Arial" w:cs="Arial"/>
          <w:sz w:val="20"/>
          <w:szCs w:val="20"/>
        </w:rPr>
        <w:t xml:space="preserve">ednih gospodarstava na ruralnom </w:t>
      </w:r>
      <w:r w:rsidRPr="00EE34A9">
        <w:rPr>
          <w:rFonts w:ascii="Arial" w:hAnsi="Arial" w:cs="Arial"/>
          <w:sz w:val="20"/>
          <w:szCs w:val="20"/>
        </w:rPr>
        <w:t>područj</w:t>
      </w:r>
      <w:r>
        <w:rPr>
          <w:rFonts w:ascii="Arial" w:hAnsi="Arial" w:cs="Arial"/>
          <w:sz w:val="20"/>
          <w:szCs w:val="20"/>
        </w:rPr>
        <w:t>u Primor</w:t>
      </w:r>
      <w:r w:rsidR="00DB27EF">
        <w:rPr>
          <w:rFonts w:ascii="Arial" w:hAnsi="Arial" w:cs="Arial"/>
          <w:sz w:val="20"/>
          <w:szCs w:val="20"/>
        </w:rPr>
        <w:t xml:space="preserve">sko-goranske županije. Mjere su </w:t>
      </w:r>
      <w:r>
        <w:rPr>
          <w:rFonts w:ascii="Arial" w:hAnsi="Arial" w:cs="Arial"/>
          <w:sz w:val="20"/>
          <w:szCs w:val="20"/>
        </w:rPr>
        <w:t>definirane Strateškim planom</w:t>
      </w:r>
      <w:r w:rsidRPr="00EE34A9">
        <w:rPr>
          <w:rFonts w:ascii="Arial" w:hAnsi="Arial" w:cs="Arial"/>
          <w:sz w:val="20"/>
          <w:szCs w:val="20"/>
        </w:rPr>
        <w:t xml:space="preserve"> razvoja poljoprivrede Primorsko-goranske županije za razdoblje 2023.-2027. </w:t>
      </w:r>
      <w:r w:rsidRPr="002D4B4F">
        <w:rPr>
          <w:rFonts w:ascii="Arial" w:hAnsi="Arial" w:cs="Arial"/>
          <w:bCs/>
          <w:sz w:val="20"/>
          <w:szCs w:val="20"/>
        </w:rPr>
        <w:t>Županijska skupština je dana 27. rujna 2023. usvojila Strateški plan razvoja poljoprivrede Primorsko-goranske županije 2023.-2027. Temelj</w:t>
      </w:r>
      <w:r>
        <w:rPr>
          <w:rFonts w:ascii="Arial" w:hAnsi="Arial" w:cs="Arial"/>
          <w:bCs/>
          <w:sz w:val="20"/>
          <w:szCs w:val="20"/>
        </w:rPr>
        <w:t xml:space="preserve">em Strateškog plana izrađen je </w:t>
      </w:r>
      <w:r w:rsidRPr="002D4B4F">
        <w:rPr>
          <w:rFonts w:ascii="Arial" w:hAnsi="Arial" w:cs="Arial"/>
          <w:bCs/>
          <w:sz w:val="20"/>
          <w:szCs w:val="20"/>
        </w:rPr>
        <w:t xml:space="preserve">Program dodjele potpora male vrijednosti za mjere u poljoprivredi i ruralnom razvoju na području Primorsko-goranske županije u 2024. godini. </w:t>
      </w:r>
      <w:r w:rsidRPr="003D3B80">
        <w:rPr>
          <w:rFonts w:ascii="Arial" w:hAnsi="Arial" w:cs="Arial"/>
          <w:bCs/>
          <w:sz w:val="20"/>
          <w:szCs w:val="20"/>
        </w:rPr>
        <w:t>Nakon provedenog javnog savjetovanja, a sukladno zakonskim obvezama, isti je dostavljen Ministarstvu poljoprivrede na odobrenje. Ministarstv</w:t>
      </w:r>
      <w:r w:rsidR="00DB27EF">
        <w:rPr>
          <w:rFonts w:ascii="Arial" w:hAnsi="Arial" w:cs="Arial"/>
          <w:bCs/>
          <w:sz w:val="20"/>
          <w:szCs w:val="20"/>
        </w:rPr>
        <w:t xml:space="preserve">o poljoprivrede je na Program, </w:t>
      </w:r>
      <w:r w:rsidRPr="003D3B80">
        <w:rPr>
          <w:rFonts w:ascii="Arial" w:hAnsi="Arial" w:cs="Arial"/>
          <w:bCs/>
          <w:sz w:val="20"/>
          <w:szCs w:val="20"/>
        </w:rPr>
        <w:t>kao i na dopunu Programa koje je zatraženo po osiguranju dodatnih sredstava u Izmjenama i dopunama Proračuna, 26. srpnja 2024. dalo pozitivno mišljenje. Odluka o raspisivanju javnog poziva pripremljena je krajem kolovo</w:t>
      </w:r>
      <w:r w:rsidR="00BB0C90">
        <w:rPr>
          <w:rFonts w:ascii="Arial" w:hAnsi="Arial" w:cs="Arial"/>
          <w:bCs/>
          <w:sz w:val="20"/>
          <w:szCs w:val="20"/>
        </w:rPr>
        <w:t xml:space="preserve">za, a javni poziv je objavljen </w:t>
      </w:r>
      <w:r w:rsidRPr="003D3B80">
        <w:rPr>
          <w:rFonts w:ascii="Arial" w:hAnsi="Arial" w:cs="Arial"/>
          <w:bCs/>
          <w:sz w:val="20"/>
          <w:szCs w:val="20"/>
        </w:rPr>
        <w:t>9. rujna s rokom zaprimanja do 24. rujna 2024., nakon čega se pristupilo obradi pristiglih prijava</w:t>
      </w:r>
      <w:r w:rsidR="00DB27EF">
        <w:rPr>
          <w:rFonts w:ascii="Arial" w:hAnsi="Arial" w:cs="Arial"/>
          <w:bCs/>
          <w:sz w:val="20"/>
          <w:szCs w:val="20"/>
        </w:rPr>
        <w:t>.</w:t>
      </w:r>
      <w:r w:rsidRPr="003D3B80">
        <w:rPr>
          <w:rFonts w:ascii="Arial" w:hAnsi="Arial" w:cs="Arial"/>
          <w:bCs/>
          <w:sz w:val="20"/>
          <w:szCs w:val="20"/>
        </w:rPr>
        <w:t xml:space="preserve"> Povjerenstvo je utvrdilo prijedlog za odobrenje financijskih sredstava te je temeljem toga Župan dana 21. </w:t>
      </w:r>
      <w:r w:rsidR="00DB27EF">
        <w:rPr>
          <w:rFonts w:ascii="Arial" w:hAnsi="Arial" w:cs="Arial"/>
          <w:bCs/>
          <w:sz w:val="20"/>
          <w:szCs w:val="20"/>
        </w:rPr>
        <w:t>listopada donio Odluku o dodjeli</w:t>
      </w:r>
      <w:r w:rsidRPr="003D3B80">
        <w:rPr>
          <w:rFonts w:ascii="Arial" w:hAnsi="Arial" w:cs="Arial"/>
          <w:bCs/>
          <w:sz w:val="20"/>
          <w:szCs w:val="20"/>
        </w:rPr>
        <w:t xml:space="preserve"> potpora temeljem Programa dodjele potpora male vrijednosti za mjere u poljoprivredi i ruralnom razvoju na području Primor</w:t>
      </w:r>
      <w:r w:rsidR="00DB27EF">
        <w:rPr>
          <w:rFonts w:ascii="Arial" w:hAnsi="Arial" w:cs="Arial"/>
          <w:bCs/>
          <w:sz w:val="20"/>
          <w:szCs w:val="20"/>
        </w:rPr>
        <w:t>sko-goranske županije. Ukupno su</w:t>
      </w:r>
      <w:r w:rsidRPr="003D3B80">
        <w:rPr>
          <w:rFonts w:ascii="Arial" w:hAnsi="Arial" w:cs="Arial"/>
          <w:bCs/>
          <w:sz w:val="20"/>
          <w:szCs w:val="20"/>
        </w:rPr>
        <w:t xml:space="preserve"> </w:t>
      </w:r>
      <w:r w:rsidR="00DB27EF">
        <w:rPr>
          <w:rFonts w:ascii="Arial" w:hAnsi="Arial" w:cs="Arial"/>
          <w:bCs/>
          <w:sz w:val="20"/>
          <w:szCs w:val="20"/>
        </w:rPr>
        <w:t xml:space="preserve">po ovoj aktivnosti raspoređena sredstva u iznosu </w:t>
      </w:r>
      <w:r w:rsidR="00ED4FE8">
        <w:rPr>
          <w:rFonts w:ascii="Arial" w:hAnsi="Arial" w:cs="Arial"/>
          <w:bCs/>
          <w:sz w:val="20"/>
          <w:szCs w:val="20"/>
        </w:rPr>
        <w:t xml:space="preserve">od </w:t>
      </w:r>
      <w:r>
        <w:rPr>
          <w:rFonts w:ascii="Arial" w:hAnsi="Arial" w:cs="Arial"/>
          <w:bCs/>
          <w:sz w:val="20"/>
          <w:szCs w:val="20"/>
        </w:rPr>
        <w:t>220.700,00 eura za 37</w:t>
      </w:r>
      <w:r w:rsidR="00DB27EF">
        <w:rPr>
          <w:rFonts w:ascii="Arial" w:hAnsi="Arial" w:cs="Arial"/>
          <w:bCs/>
          <w:sz w:val="20"/>
          <w:szCs w:val="20"/>
        </w:rPr>
        <w:t xml:space="preserve"> prijava</w:t>
      </w:r>
      <w:r w:rsidRPr="003D3B80">
        <w:rPr>
          <w:rFonts w:ascii="Arial" w:hAnsi="Arial" w:cs="Arial"/>
          <w:bCs/>
          <w:sz w:val="20"/>
          <w:szCs w:val="20"/>
        </w:rPr>
        <w:t xml:space="preserve">. </w:t>
      </w:r>
    </w:p>
    <w:p w:rsidR="00BB5794" w:rsidRDefault="00BB5794" w:rsidP="00BB5794">
      <w:pPr>
        <w:spacing w:after="0" w:line="240" w:lineRule="auto"/>
        <w:jc w:val="both"/>
        <w:rPr>
          <w:rFonts w:ascii="Arial" w:hAnsi="Arial" w:cs="Arial"/>
          <w:sz w:val="20"/>
          <w:szCs w:val="20"/>
        </w:rPr>
      </w:pPr>
      <w:r w:rsidRPr="003D3B80">
        <w:rPr>
          <w:rFonts w:ascii="Arial" w:hAnsi="Arial" w:cs="Arial"/>
          <w:sz w:val="20"/>
          <w:szCs w:val="20"/>
        </w:rPr>
        <w:t xml:space="preserve">U sklopu ove aktivnosti planirana su i sredstva u iznosu od 30.000,00 </w:t>
      </w:r>
      <w:r>
        <w:rPr>
          <w:rFonts w:ascii="Arial" w:hAnsi="Arial" w:cs="Arial"/>
          <w:sz w:val="20"/>
          <w:szCs w:val="20"/>
        </w:rPr>
        <w:t>eura</w:t>
      </w:r>
      <w:r w:rsidRPr="00EE34A9">
        <w:rPr>
          <w:rFonts w:ascii="Arial" w:hAnsi="Arial" w:cs="Arial"/>
          <w:sz w:val="20"/>
          <w:szCs w:val="20"/>
        </w:rPr>
        <w:t xml:space="preserve"> predviđena za</w:t>
      </w:r>
      <w:r>
        <w:rPr>
          <w:rFonts w:ascii="Arial" w:hAnsi="Arial" w:cs="Arial"/>
          <w:sz w:val="20"/>
          <w:szCs w:val="20"/>
        </w:rPr>
        <w:t xml:space="preserve"> provedbu mjere uređenja poljskih putova u funkciji revitalizacije ili funkcioniranja gospodarskih aktivnosti i očuvanja otočnog ovčarstva u suradnji s jedinicama lokalne samouprave. Provedena su dva javna natječaj i izrađen prijedlog rasporeda sredstava za Grad Cres i Općinu Vrbnik. Za područje Grada Cresa produljen je rok korištenja sredstava na 2025. godinu zbog problematike oko suglasnosti Hrvatskih šuma za uređenje poljskih putova.</w:t>
      </w:r>
    </w:p>
    <w:p w:rsidR="00BB5794" w:rsidRDefault="00BB5794" w:rsidP="00BB5794">
      <w:pPr>
        <w:spacing w:after="0" w:line="240" w:lineRule="auto"/>
        <w:ind w:firstLine="284"/>
        <w:jc w:val="both"/>
        <w:rPr>
          <w:rFonts w:ascii="Arial" w:hAnsi="Arial" w:cs="Arial"/>
          <w:sz w:val="20"/>
          <w:szCs w:val="20"/>
        </w:rPr>
      </w:pPr>
    </w:p>
    <w:p w:rsidR="00E8791C" w:rsidRPr="00B10E15" w:rsidRDefault="00BB5794" w:rsidP="00B10E15">
      <w:pPr>
        <w:pStyle w:val="ListParagraph"/>
        <w:numPr>
          <w:ilvl w:val="0"/>
          <w:numId w:val="10"/>
        </w:numPr>
        <w:ind w:left="284" w:hanging="284"/>
        <w:rPr>
          <w:rFonts w:ascii="Arial" w:eastAsia="Calibri" w:hAnsi="Arial" w:cs="Arial"/>
          <w:b/>
          <w:bCs/>
          <w:sz w:val="20"/>
          <w:szCs w:val="20"/>
        </w:rPr>
      </w:pPr>
      <w:r w:rsidRPr="00887B71">
        <w:rPr>
          <w:rFonts w:ascii="Arial" w:eastAsia="Calibri" w:hAnsi="Arial" w:cs="Arial"/>
          <w:b/>
          <w:bCs/>
          <w:sz w:val="20"/>
          <w:szCs w:val="20"/>
        </w:rPr>
        <w:t>Projekt: Provedba projekta navodnjavanja - izvršeno 1.741,99 eura</w:t>
      </w:r>
    </w:p>
    <w:p w:rsidR="00DB27EF" w:rsidRPr="00692A53" w:rsidRDefault="00DB27EF" w:rsidP="00DB27EF">
      <w:pPr>
        <w:spacing w:after="0" w:line="240" w:lineRule="auto"/>
        <w:jc w:val="both"/>
        <w:rPr>
          <w:rFonts w:ascii="Arial" w:hAnsi="Arial" w:cs="Arial"/>
          <w:sz w:val="20"/>
          <w:szCs w:val="20"/>
        </w:rPr>
      </w:pPr>
      <w:r w:rsidRPr="00692A53">
        <w:rPr>
          <w:rFonts w:ascii="Arial" w:hAnsi="Arial" w:cs="Arial"/>
          <w:sz w:val="20"/>
          <w:szCs w:val="20"/>
        </w:rPr>
        <w:t>Planirana su sredstva u iznosu od 132.000,00 eura za daljnju pripremu dokumentacije za realizaciju sustava navodnjavanja Malinska – Dubašnica. Dokumentaciju ravnomjerno financiraju Hr</w:t>
      </w:r>
      <w:r w:rsidR="00692A53" w:rsidRPr="00692A53">
        <w:rPr>
          <w:rFonts w:ascii="Arial" w:hAnsi="Arial" w:cs="Arial"/>
          <w:sz w:val="20"/>
          <w:szCs w:val="20"/>
        </w:rPr>
        <w:t>vatske vode i Općina Malinska-</w:t>
      </w:r>
      <w:r w:rsidRPr="00692A53">
        <w:rPr>
          <w:rFonts w:ascii="Arial" w:hAnsi="Arial" w:cs="Arial"/>
          <w:sz w:val="20"/>
          <w:szCs w:val="20"/>
        </w:rPr>
        <w:t>Dubašnica.</w:t>
      </w:r>
      <w:r w:rsidRPr="00692A53">
        <w:t xml:space="preserve"> </w:t>
      </w:r>
      <w:r w:rsidRPr="00692A53">
        <w:rPr>
          <w:rFonts w:ascii="Arial" w:hAnsi="Arial" w:cs="Arial"/>
          <w:sz w:val="20"/>
          <w:szCs w:val="20"/>
        </w:rPr>
        <w:t>Između Županije i HV</w:t>
      </w:r>
      <w:r w:rsidR="00692A53" w:rsidRPr="00692A53">
        <w:rPr>
          <w:rFonts w:ascii="Arial" w:hAnsi="Arial" w:cs="Arial"/>
          <w:sz w:val="20"/>
          <w:szCs w:val="20"/>
        </w:rPr>
        <w:t xml:space="preserve"> </w:t>
      </w:r>
      <w:r w:rsidRPr="00692A53">
        <w:rPr>
          <w:rFonts w:ascii="Arial" w:hAnsi="Arial" w:cs="Arial"/>
          <w:sz w:val="20"/>
          <w:szCs w:val="20"/>
        </w:rPr>
        <w:t xml:space="preserve">sredinom 2022. godine potpisan </w:t>
      </w:r>
      <w:r w:rsidR="00692A53" w:rsidRPr="00692A53">
        <w:rPr>
          <w:rFonts w:ascii="Arial" w:hAnsi="Arial" w:cs="Arial"/>
          <w:sz w:val="20"/>
          <w:szCs w:val="20"/>
        </w:rPr>
        <w:t xml:space="preserve">je </w:t>
      </w:r>
      <w:r w:rsidRPr="00692A53">
        <w:rPr>
          <w:rFonts w:ascii="Arial" w:hAnsi="Arial" w:cs="Arial"/>
          <w:sz w:val="20"/>
          <w:szCs w:val="20"/>
        </w:rPr>
        <w:t>Ugovor o sufina</w:t>
      </w:r>
      <w:r w:rsidR="00692A53" w:rsidRPr="00692A53">
        <w:rPr>
          <w:rFonts w:ascii="Arial" w:hAnsi="Arial" w:cs="Arial"/>
          <w:sz w:val="20"/>
          <w:szCs w:val="20"/>
        </w:rPr>
        <w:t>nciranju za 2022. godinu (svaki</w:t>
      </w:r>
      <w:r w:rsidRPr="00692A53">
        <w:rPr>
          <w:rFonts w:ascii="Arial" w:hAnsi="Arial" w:cs="Arial"/>
          <w:sz w:val="20"/>
          <w:szCs w:val="20"/>
        </w:rPr>
        <w:t xml:space="preserve"> u omjeru od 50%-50%)</w:t>
      </w:r>
      <w:r w:rsidR="00692A53" w:rsidRPr="00692A53">
        <w:rPr>
          <w:rFonts w:ascii="Arial" w:hAnsi="Arial" w:cs="Arial"/>
          <w:sz w:val="20"/>
          <w:szCs w:val="20"/>
        </w:rPr>
        <w:t>,</w:t>
      </w:r>
      <w:r w:rsidRPr="00692A53">
        <w:rPr>
          <w:rFonts w:ascii="Arial" w:hAnsi="Arial" w:cs="Arial"/>
          <w:sz w:val="20"/>
          <w:szCs w:val="20"/>
        </w:rPr>
        <w:t xml:space="preserve"> a uplata udjela Županije osigurana je od strane Općine Malinska-Dubašnica temeljem ranije sklopljenog Sporazuma. Krajem 2022. godine proveden je postupak nabave projektne dokumentacije i sklopljen je predmetni ugovor o nabavi, provedba kojeg je još u tijeku. U svibnju 2023. sklopljen je novi Ugovor o sufinanciranju s Hrvatskim vodama za 2023. godinu</w:t>
      </w:r>
      <w:r w:rsidR="00692A53" w:rsidRPr="00692A53">
        <w:rPr>
          <w:rFonts w:ascii="Arial" w:hAnsi="Arial" w:cs="Arial"/>
          <w:sz w:val="20"/>
          <w:szCs w:val="20"/>
        </w:rPr>
        <w:t>,</w:t>
      </w:r>
      <w:r w:rsidRPr="00692A53">
        <w:rPr>
          <w:rFonts w:ascii="Arial" w:hAnsi="Arial" w:cs="Arial"/>
          <w:sz w:val="20"/>
          <w:szCs w:val="20"/>
        </w:rPr>
        <w:t xml:space="preserve"> te se po potpunom izvršenju spomenutog ugovora o nabavi iz 2022.  očekuje sklapanje novog ugovora o nabavi preostale projektne dokumentacije (odnosno dokumentacije koja slijedi nakon izrade idejnog rješenja</w:t>
      </w:r>
      <w:r w:rsidR="00692A53" w:rsidRPr="00692A53">
        <w:rPr>
          <w:rFonts w:ascii="Arial" w:hAnsi="Arial" w:cs="Arial"/>
          <w:sz w:val="20"/>
          <w:szCs w:val="20"/>
        </w:rPr>
        <w:t>,</w:t>
      </w:r>
      <w:r w:rsidRPr="00692A53">
        <w:rPr>
          <w:rFonts w:ascii="Arial" w:hAnsi="Arial" w:cs="Arial"/>
          <w:sz w:val="20"/>
          <w:szCs w:val="20"/>
        </w:rPr>
        <w:t xml:space="preserve"> a nužna je </w:t>
      </w:r>
      <w:r w:rsidR="00692A53" w:rsidRPr="00692A53">
        <w:rPr>
          <w:rFonts w:ascii="Arial" w:hAnsi="Arial" w:cs="Arial"/>
          <w:sz w:val="20"/>
          <w:szCs w:val="20"/>
        </w:rPr>
        <w:t xml:space="preserve">za </w:t>
      </w:r>
      <w:r w:rsidRPr="00692A53">
        <w:rPr>
          <w:rFonts w:ascii="Arial" w:hAnsi="Arial" w:cs="Arial"/>
          <w:sz w:val="20"/>
          <w:szCs w:val="20"/>
        </w:rPr>
        <w:t xml:space="preserve">početak gradnje sustava). Tijekom 2024. godine sklopljen je novi ugovor o sufinanciranju s HV za 2024. godinu </w:t>
      </w:r>
      <w:r w:rsidRPr="00692A53">
        <w:rPr>
          <w:rFonts w:ascii="Arial" w:hAnsi="Arial" w:cs="Arial"/>
          <w:sz w:val="20"/>
          <w:szCs w:val="20"/>
        </w:rPr>
        <w:lastRenderedPageBreak/>
        <w:t>te je održana Radna grupa za navodnjavanje utvrdila da je objavl</w:t>
      </w:r>
      <w:r w:rsidR="00692A53" w:rsidRPr="00692A53">
        <w:rPr>
          <w:rFonts w:ascii="Arial" w:hAnsi="Arial" w:cs="Arial"/>
          <w:sz w:val="20"/>
          <w:szCs w:val="20"/>
        </w:rPr>
        <w:t xml:space="preserve">jeno Rješenje u postupku OPUO </w:t>
      </w:r>
      <w:r w:rsidRPr="00692A53">
        <w:rPr>
          <w:rFonts w:ascii="Arial" w:hAnsi="Arial" w:cs="Arial"/>
          <w:sz w:val="20"/>
          <w:szCs w:val="20"/>
        </w:rPr>
        <w:t>iz kojeg proizlazi da nije potrebno raditi Studiju utjecaja na okoliš, ali da je potrebno raditi Glavnu ocjenu za ekološku mrežu te je odlučeno da će se pokrenuti postupak nabave predmetne studije</w:t>
      </w:r>
      <w:r w:rsidR="00692A53" w:rsidRPr="00692A53">
        <w:rPr>
          <w:rFonts w:ascii="Arial" w:hAnsi="Arial" w:cs="Arial"/>
          <w:sz w:val="20"/>
          <w:szCs w:val="20"/>
        </w:rPr>
        <w:t>,</w:t>
      </w:r>
      <w:r w:rsidRPr="00692A53">
        <w:rPr>
          <w:rFonts w:ascii="Arial" w:hAnsi="Arial" w:cs="Arial"/>
          <w:sz w:val="20"/>
          <w:szCs w:val="20"/>
        </w:rPr>
        <w:t xml:space="preserve"> koja će se financirati u omjerima PGŽ i Općina po 25%, HV 50%. P</w:t>
      </w:r>
      <w:r w:rsidR="00692A53" w:rsidRPr="00692A53">
        <w:rPr>
          <w:rFonts w:ascii="Arial" w:hAnsi="Arial" w:cs="Arial"/>
          <w:sz w:val="20"/>
          <w:szCs w:val="20"/>
        </w:rPr>
        <w:t>redmetna nabava uvrštena je</w:t>
      </w:r>
      <w:r w:rsidRPr="00692A53">
        <w:rPr>
          <w:rFonts w:ascii="Arial" w:hAnsi="Arial" w:cs="Arial"/>
          <w:sz w:val="20"/>
          <w:szCs w:val="20"/>
        </w:rPr>
        <w:t xml:space="preserve"> u izmjene i dopune Plan nabave za 2024. godinu te je pripremljen projektni zadatak za pokretanje postupka nabave studije. Nabava ove studije preduvjet je za potpuno izvršenje Ugovora o nabavi projektne dokumentacije iz 2022. godine. U drugoj polovici 2024. godine izvršena je isplata dijela isporučene usluge iz</w:t>
      </w:r>
      <w:r w:rsidRPr="00692A53">
        <w:t xml:space="preserve"> </w:t>
      </w:r>
      <w:r w:rsidRPr="00692A53">
        <w:rPr>
          <w:rFonts w:ascii="Arial" w:hAnsi="Arial" w:cs="Arial"/>
          <w:sz w:val="20"/>
          <w:szCs w:val="20"/>
        </w:rPr>
        <w:t>Ugovora o nabavi projektne dokumentacije iz 2022. u iznosu od 1.741,99 eur (za ishodovanje rješenja nadležnog tijela za zaštitu okoliša) te je pokrenut postupak nabave Studije o ocjeni prihvatljivosti zahvata za e</w:t>
      </w:r>
      <w:r w:rsidR="00692A53" w:rsidRPr="00692A53">
        <w:rPr>
          <w:rFonts w:ascii="Arial" w:hAnsi="Arial" w:cs="Arial"/>
          <w:sz w:val="20"/>
          <w:szCs w:val="20"/>
        </w:rPr>
        <w:t xml:space="preserve">kološku mrežu. Krajem godine </w:t>
      </w:r>
      <w:r w:rsidRPr="00692A53">
        <w:rPr>
          <w:rFonts w:ascii="Arial" w:hAnsi="Arial" w:cs="Arial"/>
          <w:sz w:val="20"/>
          <w:szCs w:val="20"/>
        </w:rPr>
        <w:t xml:space="preserve">donesena </w:t>
      </w:r>
      <w:r w:rsidR="00692A53" w:rsidRPr="00692A53">
        <w:rPr>
          <w:rFonts w:ascii="Arial" w:hAnsi="Arial" w:cs="Arial"/>
          <w:sz w:val="20"/>
          <w:szCs w:val="20"/>
        </w:rPr>
        <w:t xml:space="preserve">je </w:t>
      </w:r>
      <w:r w:rsidRPr="00692A53">
        <w:rPr>
          <w:rFonts w:ascii="Arial" w:hAnsi="Arial" w:cs="Arial"/>
          <w:sz w:val="20"/>
          <w:szCs w:val="20"/>
        </w:rPr>
        <w:t xml:space="preserve">odluka o odabiru </w:t>
      </w:r>
      <w:r w:rsidR="00692A53" w:rsidRPr="00692A53">
        <w:rPr>
          <w:rFonts w:ascii="Arial" w:hAnsi="Arial" w:cs="Arial"/>
          <w:sz w:val="20"/>
          <w:szCs w:val="20"/>
        </w:rPr>
        <w:t>koja je postala izvršna 16. prosinca 20</w:t>
      </w:r>
      <w:r w:rsidRPr="00692A53">
        <w:rPr>
          <w:rFonts w:ascii="Arial" w:hAnsi="Arial" w:cs="Arial"/>
          <w:sz w:val="20"/>
          <w:szCs w:val="20"/>
        </w:rPr>
        <w:t>24. te je u tijeku sklapanje ugovora o nabavi. Rok za izradu Studije je 15 mjeseci od sklapanja Ugovora o nabavi te se isto očekuje u prvoj polovici 2026. godine.</w:t>
      </w:r>
    </w:p>
    <w:p w:rsidR="00E8791C" w:rsidRDefault="00E8791C" w:rsidP="00D459FE">
      <w:pPr>
        <w:spacing w:after="0" w:line="240" w:lineRule="auto"/>
        <w:jc w:val="both"/>
        <w:rPr>
          <w:rFonts w:ascii="Arial" w:hAnsi="Arial" w:cs="Arial"/>
          <w:bCs/>
          <w:sz w:val="20"/>
          <w:szCs w:val="20"/>
        </w:rPr>
      </w:pPr>
    </w:p>
    <w:p w:rsidR="004D1430" w:rsidRPr="00887B71" w:rsidRDefault="004D1430" w:rsidP="004D1430">
      <w:pPr>
        <w:pStyle w:val="ListParagraph"/>
        <w:numPr>
          <w:ilvl w:val="0"/>
          <w:numId w:val="10"/>
        </w:numPr>
        <w:ind w:left="284" w:hanging="284"/>
        <w:jc w:val="both"/>
        <w:rPr>
          <w:rFonts w:ascii="Arial" w:eastAsia="Calibri" w:hAnsi="Arial" w:cs="Arial"/>
          <w:b/>
          <w:bCs/>
          <w:sz w:val="20"/>
          <w:szCs w:val="20"/>
        </w:rPr>
      </w:pPr>
      <w:r w:rsidRPr="00887B71">
        <w:rPr>
          <w:rFonts w:ascii="Arial" w:eastAsia="Calibri" w:hAnsi="Arial" w:cs="Arial"/>
          <w:b/>
          <w:bCs/>
          <w:sz w:val="20"/>
          <w:szCs w:val="20"/>
        </w:rPr>
        <w:t>Projekt: R</w:t>
      </w:r>
      <w:r>
        <w:rPr>
          <w:rFonts w:ascii="Arial" w:eastAsia="Calibri" w:hAnsi="Arial" w:cs="Arial"/>
          <w:b/>
          <w:bCs/>
          <w:sz w:val="20"/>
          <w:szCs w:val="20"/>
        </w:rPr>
        <w:t>azvoj ribarstva - izvršeno 60.23</w:t>
      </w:r>
      <w:r w:rsidRPr="00887B71">
        <w:rPr>
          <w:rFonts w:ascii="Arial" w:eastAsia="Calibri" w:hAnsi="Arial" w:cs="Arial"/>
          <w:b/>
          <w:bCs/>
          <w:sz w:val="20"/>
          <w:szCs w:val="20"/>
        </w:rPr>
        <w:t>0,50 eura</w:t>
      </w:r>
    </w:p>
    <w:p w:rsidR="004D1430" w:rsidRPr="00887B71" w:rsidRDefault="004D1430" w:rsidP="004D1430">
      <w:pPr>
        <w:spacing w:after="0" w:line="240" w:lineRule="auto"/>
        <w:jc w:val="both"/>
        <w:rPr>
          <w:rFonts w:ascii="Arial" w:hAnsi="Arial" w:cs="Arial"/>
          <w:sz w:val="20"/>
          <w:szCs w:val="20"/>
        </w:rPr>
      </w:pPr>
      <w:r w:rsidRPr="00887B71">
        <w:rPr>
          <w:rFonts w:ascii="Arial" w:hAnsi="Arial" w:cs="Arial"/>
          <w:sz w:val="20"/>
          <w:szCs w:val="20"/>
        </w:rPr>
        <w:t xml:space="preserve">Za provedbu projekta planirana su sredstva u iznosu </w:t>
      </w:r>
      <w:r w:rsidR="00692A53">
        <w:rPr>
          <w:rFonts w:ascii="Arial" w:hAnsi="Arial" w:cs="Arial"/>
          <w:sz w:val="20"/>
          <w:szCs w:val="20"/>
        </w:rPr>
        <w:t xml:space="preserve">od </w:t>
      </w:r>
      <w:r w:rsidRPr="00887B71">
        <w:rPr>
          <w:rFonts w:ascii="Arial" w:hAnsi="Arial" w:cs="Arial"/>
          <w:sz w:val="20"/>
          <w:szCs w:val="20"/>
        </w:rPr>
        <w:t>67.700,00 eura. Kao nastavak EU projekta AdriSmArtFish unutar projekta Razvoj ribarstva planirana su sredstva za nabavu i opremanje mobilnih ribarskih kućica za lokalne ribare za spremište alata i granuliranog leda te njihovu proizvodnju s ciljem što boljeg učinka na održivost sektora malog ribarstva u iskrcajnim lukama. Ribarska kućica ima rješenje Ministarstva gospodarstva za tipski objekt te se postavlja u suradnji s Lučkim upravama na lokacije iskrcajnih mjesta za ribare. Provedena je nabava i ugovorena izvedba te je ribarska kućica u suradnji s Lučkom upravom postavljena na Rabu</w:t>
      </w:r>
      <w:r>
        <w:rPr>
          <w:rFonts w:ascii="Arial" w:hAnsi="Arial" w:cs="Arial"/>
          <w:sz w:val="20"/>
          <w:szCs w:val="20"/>
        </w:rPr>
        <w:t xml:space="preserve">. </w:t>
      </w:r>
    </w:p>
    <w:p w:rsidR="004D1430" w:rsidRPr="003A3029" w:rsidRDefault="004D1430" w:rsidP="004D1430">
      <w:pPr>
        <w:spacing w:after="0" w:line="240" w:lineRule="auto"/>
        <w:jc w:val="both"/>
        <w:rPr>
          <w:rFonts w:ascii="Arial" w:hAnsi="Arial" w:cs="Arial"/>
          <w:color w:val="FF0000"/>
          <w:sz w:val="20"/>
          <w:szCs w:val="20"/>
        </w:rPr>
      </w:pPr>
    </w:p>
    <w:p w:rsidR="004D1430" w:rsidRPr="004D1430" w:rsidRDefault="004D1430" w:rsidP="004D1430">
      <w:pPr>
        <w:pStyle w:val="ListParagraph"/>
        <w:ind w:left="0"/>
        <w:rPr>
          <w:rFonts w:ascii="Arial" w:eastAsia="Calibri" w:hAnsi="Arial" w:cs="Arial"/>
          <w:b/>
          <w:bCs/>
          <w:sz w:val="20"/>
          <w:szCs w:val="20"/>
        </w:rPr>
      </w:pPr>
      <w:r>
        <w:rPr>
          <w:rFonts w:ascii="Arial" w:eastAsia="Calibri" w:hAnsi="Arial" w:cs="Arial"/>
          <w:b/>
          <w:bCs/>
          <w:sz w:val="20"/>
          <w:szCs w:val="20"/>
        </w:rPr>
        <w:t>4.)</w:t>
      </w:r>
      <w:r w:rsidR="00B7038C">
        <w:rPr>
          <w:rFonts w:ascii="Arial" w:eastAsia="Calibri" w:hAnsi="Arial" w:cs="Arial"/>
          <w:b/>
          <w:bCs/>
          <w:sz w:val="20"/>
          <w:szCs w:val="20"/>
        </w:rPr>
        <w:t xml:space="preserve"> </w:t>
      </w:r>
      <w:r w:rsidRPr="004D1430">
        <w:rPr>
          <w:rFonts w:ascii="Arial" w:eastAsia="Calibri" w:hAnsi="Arial" w:cs="Arial"/>
          <w:b/>
          <w:bCs/>
          <w:sz w:val="20"/>
          <w:szCs w:val="20"/>
        </w:rPr>
        <w:t xml:space="preserve">Projekt: Hrvatska vinska kuća </w:t>
      </w:r>
      <w:r w:rsidR="004F5232">
        <w:rPr>
          <w:rFonts w:ascii="Arial" w:eastAsia="Calibri" w:hAnsi="Arial" w:cs="Arial"/>
          <w:b/>
          <w:bCs/>
          <w:sz w:val="20"/>
          <w:szCs w:val="20"/>
        </w:rPr>
        <w:t>-</w:t>
      </w:r>
      <w:r w:rsidRPr="004D1430">
        <w:rPr>
          <w:rFonts w:ascii="Arial" w:eastAsia="Calibri" w:hAnsi="Arial" w:cs="Arial"/>
          <w:b/>
          <w:bCs/>
          <w:sz w:val="20"/>
          <w:szCs w:val="20"/>
        </w:rPr>
        <w:t xml:space="preserve"> izvršeno 49.845,00 eura</w:t>
      </w:r>
    </w:p>
    <w:p w:rsidR="004D1430" w:rsidRPr="004D1430" w:rsidRDefault="004D1430" w:rsidP="004D1430">
      <w:pPr>
        <w:spacing w:after="0" w:line="240" w:lineRule="auto"/>
        <w:jc w:val="both"/>
        <w:rPr>
          <w:rFonts w:ascii="Arial" w:hAnsi="Arial" w:cs="Arial"/>
          <w:sz w:val="20"/>
          <w:szCs w:val="20"/>
        </w:rPr>
      </w:pPr>
      <w:r w:rsidRPr="00773D4A">
        <w:rPr>
          <w:rFonts w:ascii="Arial" w:hAnsi="Arial" w:cs="Arial"/>
          <w:sz w:val="20"/>
          <w:szCs w:val="20"/>
        </w:rPr>
        <w:t xml:space="preserve">Za provedbu </w:t>
      </w:r>
      <w:r w:rsidR="00692A53">
        <w:rPr>
          <w:rFonts w:ascii="Arial" w:hAnsi="Arial" w:cs="Arial"/>
          <w:sz w:val="20"/>
          <w:szCs w:val="20"/>
        </w:rPr>
        <w:t>p</w:t>
      </w:r>
      <w:r w:rsidRPr="00773D4A">
        <w:rPr>
          <w:rFonts w:ascii="Arial" w:hAnsi="Arial" w:cs="Arial"/>
          <w:sz w:val="20"/>
          <w:szCs w:val="20"/>
        </w:rPr>
        <w:t>rojekta u 2024. godini osigurana su sredstva u iznosu 67.000,00 eura za dovršetak projektne dokumentacije s ciljem realizacije projekta Hrvatska vinska kuća u dvorcu Frankopan u Kraljevici. Projekt se provodi u suradnji s Gradom Kraljevicom temeljem sklopljenog</w:t>
      </w:r>
      <w:r w:rsidRPr="004D1430">
        <w:rPr>
          <w:rFonts w:ascii="Arial" w:hAnsi="Arial" w:cs="Arial"/>
          <w:sz w:val="20"/>
          <w:szCs w:val="20"/>
        </w:rPr>
        <w:t xml:space="preserve"> </w:t>
      </w:r>
      <w:r w:rsidRPr="00773D4A">
        <w:rPr>
          <w:rFonts w:ascii="Arial" w:hAnsi="Arial" w:cs="Arial"/>
          <w:sz w:val="20"/>
          <w:szCs w:val="20"/>
        </w:rPr>
        <w:t>Sporazuma o suradnji na provedbi projekta Hrvatska vinska kuća kojim je definirano zajedničko financiranje potrebne dokumentacije. Temeljni cilj projekta je promocija vinarstva i vinogradarstva prema turističkom sektoru i stavljanje dijela kulturne baštine u funkciju. Krajem 2023. godine ugovorena je usluge izrade izvedbenog projekta unutrašnjeg uređenja i postava Hrva</w:t>
      </w:r>
      <w:r>
        <w:rPr>
          <w:rFonts w:ascii="Arial" w:hAnsi="Arial" w:cs="Arial"/>
          <w:sz w:val="20"/>
          <w:szCs w:val="20"/>
        </w:rPr>
        <w:t xml:space="preserve">tske vinske kuće – I faza, čija je izrada završena </w:t>
      </w:r>
      <w:r w:rsidRPr="00773D4A">
        <w:rPr>
          <w:rFonts w:ascii="Arial" w:hAnsi="Arial" w:cs="Arial"/>
          <w:sz w:val="20"/>
          <w:szCs w:val="20"/>
        </w:rPr>
        <w:t>početkom rujna 2024. godine</w:t>
      </w:r>
      <w:r>
        <w:rPr>
          <w:rFonts w:ascii="Arial" w:hAnsi="Arial" w:cs="Arial"/>
          <w:sz w:val="20"/>
          <w:szCs w:val="20"/>
        </w:rPr>
        <w:t>.</w:t>
      </w:r>
      <w:r w:rsidRPr="004D1430">
        <w:rPr>
          <w:rFonts w:ascii="Arial" w:hAnsi="Arial" w:cs="Arial"/>
          <w:sz w:val="20"/>
          <w:szCs w:val="20"/>
        </w:rPr>
        <w:t xml:space="preserve"> Krajem godine pokrenuta je nabave usluge izrade izvedbenog projekta </w:t>
      </w:r>
      <w:r w:rsidRPr="003F17F5">
        <w:rPr>
          <w:rFonts w:ascii="Arial" w:hAnsi="Arial" w:cs="Arial"/>
          <w:sz w:val="20"/>
          <w:szCs w:val="20"/>
        </w:rPr>
        <w:t xml:space="preserve">unutrašnjeg uređenja i postava – II. Faza što je i ugovoreno te je i izvršen dio usluge dok će </w:t>
      </w:r>
      <w:r>
        <w:rPr>
          <w:rFonts w:ascii="Arial" w:hAnsi="Arial" w:cs="Arial"/>
          <w:sz w:val="20"/>
          <w:szCs w:val="20"/>
        </w:rPr>
        <w:t xml:space="preserve">sr krajnja realizacija </w:t>
      </w:r>
      <w:r w:rsidRPr="003F17F5">
        <w:rPr>
          <w:rFonts w:ascii="Arial" w:hAnsi="Arial" w:cs="Arial"/>
          <w:sz w:val="20"/>
          <w:szCs w:val="20"/>
        </w:rPr>
        <w:t>ostvariti početkom 2025. godine.</w:t>
      </w:r>
    </w:p>
    <w:p w:rsidR="004D1430" w:rsidRDefault="004D1430" w:rsidP="00D459FE">
      <w:pPr>
        <w:spacing w:after="0" w:line="240" w:lineRule="auto"/>
        <w:jc w:val="both"/>
        <w:rPr>
          <w:rFonts w:ascii="Arial" w:hAnsi="Arial" w:cs="Arial"/>
          <w:bCs/>
          <w:sz w:val="20"/>
          <w:szCs w:val="20"/>
        </w:rPr>
      </w:pPr>
    </w:p>
    <w:p w:rsidR="004D1430" w:rsidRPr="004D1430" w:rsidRDefault="004D1430" w:rsidP="004D1430">
      <w:pPr>
        <w:spacing w:after="0" w:line="240" w:lineRule="auto"/>
        <w:jc w:val="both"/>
        <w:rPr>
          <w:rFonts w:ascii="Arial" w:hAnsi="Arial" w:cs="Arial"/>
          <w:sz w:val="20"/>
          <w:szCs w:val="20"/>
        </w:rPr>
      </w:pPr>
      <w:r>
        <w:rPr>
          <w:rFonts w:ascii="Arial" w:eastAsia="Calibri" w:hAnsi="Arial" w:cs="Arial"/>
          <w:b/>
          <w:bCs/>
          <w:sz w:val="20"/>
          <w:szCs w:val="20"/>
        </w:rPr>
        <w:t>5.)</w:t>
      </w:r>
      <w:r w:rsidR="00B7038C">
        <w:rPr>
          <w:rFonts w:ascii="Arial" w:eastAsia="Calibri" w:hAnsi="Arial" w:cs="Arial"/>
          <w:b/>
          <w:bCs/>
          <w:sz w:val="20"/>
          <w:szCs w:val="20"/>
        </w:rPr>
        <w:t xml:space="preserve"> </w:t>
      </w:r>
      <w:r w:rsidRPr="004D1430">
        <w:rPr>
          <w:rFonts w:ascii="Arial" w:hAnsi="Arial" w:cs="Arial"/>
          <w:b/>
          <w:sz w:val="20"/>
          <w:szCs w:val="20"/>
        </w:rPr>
        <w:t>Projekt: Stara Sušica – izvršeno 2.548,10 eura</w:t>
      </w:r>
    </w:p>
    <w:p w:rsidR="004D1430" w:rsidRPr="004D1430" w:rsidRDefault="004D1430" w:rsidP="004D1430">
      <w:pPr>
        <w:spacing w:after="0" w:line="240" w:lineRule="auto"/>
        <w:jc w:val="both"/>
        <w:rPr>
          <w:rFonts w:ascii="Arial" w:hAnsi="Arial" w:cs="Arial"/>
          <w:sz w:val="20"/>
          <w:szCs w:val="20"/>
        </w:rPr>
      </w:pPr>
      <w:r w:rsidRPr="00D115DE">
        <w:rPr>
          <w:rFonts w:ascii="Arial" w:hAnsi="Arial" w:cs="Arial"/>
          <w:sz w:val="20"/>
          <w:szCs w:val="20"/>
        </w:rPr>
        <w:t xml:space="preserve">Planirana </w:t>
      </w:r>
      <w:r>
        <w:rPr>
          <w:rFonts w:ascii="Arial" w:hAnsi="Arial" w:cs="Arial"/>
          <w:sz w:val="20"/>
          <w:szCs w:val="20"/>
        </w:rPr>
        <w:t>sredstva iznose 9.554,40 eura</w:t>
      </w:r>
      <w:r w:rsidRPr="00D115DE">
        <w:rPr>
          <w:rFonts w:ascii="Arial" w:hAnsi="Arial" w:cs="Arial"/>
          <w:sz w:val="20"/>
          <w:szCs w:val="20"/>
        </w:rPr>
        <w:t xml:space="preserve">. Sredstva su namijenjena za </w:t>
      </w:r>
      <w:r>
        <w:rPr>
          <w:rFonts w:ascii="Arial" w:hAnsi="Arial" w:cs="Arial"/>
          <w:sz w:val="20"/>
          <w:szCs w:val="20"/>
        </w:rPr>
        <w:t xml:space="preserve">eventualno potrebne </w:t>
      </w:r>
      <w:r w:rsidRPr="00D115DE">
        <w:rPr>
          <w:rFonts w:ascii="Arial" w:hAnsi="Arial" w:cs="Arial"/>
          <w:sz w:val="20"/>
          <w:szCs w:val="20"/>
        </w:rPr>
        <w:t>građevinske ra</w:t>
      </w:r>
      <w:r>
        <w:rPr>
          <w:rFonts w:ascii="Arial" w:hAnsi="Arial" w:cs="Arial"/>
          <w:sz w:val="20"/>
          <w:szCs w:val="20"/>
        </w:rPr>
        <w:t>dove u Staroj Sušici te za usluge izrade dokumentacije za prijavu na natječaje na koji bi se mogli prijaviti uređenje objekata. Realizirana su sredstva za prezentaciju projekta.</w:t>
      </w:r>
    </w:p>
    <w:p w:rsidR="004D1430" w:rsidRDefault="004D1430" w:rsidP="00D459FE">
      <w:pPr>
        <w:spacing w:after="0" w:line="240" w:lineRule="auto"/>
        <w:jc w:val="both"/>
        <w:rPr>
          <w:rFonts w:ascii="Arial" w:hAnsi="Arial" w:cs="Arial"/>
          <w:bCs/>
          <w:sz w:val="20"/>
          <w:szCs w:val="20"/>
        </w:rPr>
      </w:pPr>
    </w:p>
    <w:p w:rsidR="004D1430" w:rsidRPr="004D1430" w:rsidRDefault="004D1430" w:rsidP="004D1430">
      <w:pPr>
        <w:pStyle w:val="ListParagraph"/>
        <w:ind w:left="0"/>
        <w:rPr>
          <w:rFonts w:ascii="Arial" w:eastAsia="Calibri" w:hAnsi="Arial" w:cs="Arial"/>
          <w:b/>
          <w:bCs/>
          <w:sz w:val="20"/>
          <w:szCs w:val="20"/>
        </w:rPr>
      </w:pPr>
      <w:r>
        <w:rPr>
          <w:rFonts w:ascii="Arial" w:eastAsia="Calibri" w:hAnsi="Arial" w:cs="Arial"/>
          <w:b/>
          <w:bCs/>
          <w:sz w:val="20"/>
          <w:szCs w:val="20"/>
        </w:rPr>
        <w:t>6.)</w:t>
      </w:r>
      <w:r w:rsidR="00B7038C">
        <w:rPr>
          <w:rFonts w:ascii="Arial" w:eastAsia="Calibri" w:hAnsi="Arial" w:cs="Arial"/>
          <w:b/>
          <w:bCs/>
          <w:sz w:val="20"/>
          <w:szCs w:val="20"/>
        </w:rPr>
        <w:t xml:space="preserve"> </w:t>
      </w:r>
      <w:r w:rsidRPr="004D1430">
        <w:rPr>
          <w:rFonts w:ascii="Arial" w:eastAsia="Calibri" w:hAnsi="Arial" w:cs="Arial"/>
          <w:b/>
          <w:bCs/>
          <w:sz w:val="20"/>
          <w:szCs w:val="20"/>
        </w:rPr>
        <w:t>Aktivnost: Financiranje programskih aktivnosti razvitk</w:t>
      </w:r>
      <w:r w:rsidR="004F5232">
        <w:rPr>
          <w:rFonts w:ascii="Arial" w:eastAsia="Calibri" w:hAnsi="Arial" w:cs="Arial"/>
          <w:b/>
          <w:bCs/>
          <w:sz w:val="20"/>
          <w:szCs w:val="20"/>
        </w:rPr>
        <w:t>a poljoprivrede Gorskog kotara -</w:t>
      </w:r>
      <w:r w:rsidRPr="004D1430">
        <w:rPr>
          <w:rFonts w:ascii="Arial" w:eastAsia="Calibri" w:hAnsi="Arial" w:cs="Arial"/>
          <w:b/>
          <w:bCs/>
          <w:sz w:val="20"/>
          <w:szCs w:val="20"/>
        </w:rPr>
        <w:t xml:space="preserve"> izvršeno 180.620,00 eura</w:t>
      </w:r>
    </w:p>
    <w:p w:rsidR="004D1430" w:rsidRDefault="004D1430" w:rsidP="00150ACB">
      <w:pPr>
        <w:spacing w:after="0" w:line="240" w:lineRule="auto"/>
        <w:jc w:val="both"/>
        <w:rPr>
          <w:rFonts w:ascii="Arial" w:hAnsi="Arial" w:cs="Arial"/>
          <w:sz w:val="20"/>
          <w:szCs w:val="20"/>
        </w:rPr>
      </w:pPr>
      <w:r w:rsidRPr="00EE34A9">
        <w:rPr>
          <w:rFonts w:ascii="Arial" w:hAnsi="Arial" w:cs="Arial"/>
          <w:sz w:val="20"/>
          <w:szCs w:val="20"/>
        </w:rPr>
        <w:t>Za provedbu ov</w:t>
      </w:r>
      <w:r>
        <w:rPr>
          <w:rFonts w:ascii="Arial" w:hAnsi="Arial" w:cs="Arial"/>
          <w:sz w:val="20"/>
          <w:szCs w:val="20"/>
        </w:rPr>
        <w:t>e aktivnosti u Proračunu za 2024</w:t>
      </w:r>
      <w:r w:rsidRPr="00EE34A9">
        <w:rPr>
          <w:rFonts w:ascii="Arial" w:hAnsi="Arial" w:cs="Arial"/>
          <w:sz w:val="20"/>
          <w:szCs w:val="20"/>
        </w:rPr>
        <w:t>. godinu planirana su sreds</w:t>
      </w:r>
      <w:r>
        <w:rPr>
          <w:rFonts w:ascii="Arial" w:hAnsi="Arial" w:cs="Arial"/>
          <w:sz w:val="20"/>
          <w:szCs w:val="20"/>
        </w:rPr>
        <w:t xml:space="preserve">tva u iznosu od 182.000,00 eura. </w:t>
      </w:r>
      <w:r w:rsidRPr="004D1430">
        <w:rPr>
          <w:rFonts w:ascii="Arial" w:hAnsi="Arial" w:cs="Arial"/>
          <w:sz w:val="20"/>
          <w:szCs w:val="20"/>
        </w:rPr>
        <w:t>Za financiranje programskih aktivnosti razvitka poljoprivrede na području Gorskog kotara kao i kod financiranja programskih aktivnosti razvitka poljopri</w:t>
      </w:r>
      <w:r w:rsidR="00692A53">
        <w:rPr>
          <w:rFonts w:ascii="Arial" w:hAnsi="Arial" w:cs="Arial"/>
          <w:sz w:val="20"/>
          <w:szCs w:val="20"/>
        </w:rPr>
        <w:t xml:space="preserve">vrede javni poziv je objavljen </w:t>
      </w:r>
      <w:r w:rsidRPr="004D1430">
        <w:rPr>
          <w:rFonts w:ascii="Arial" w:hAnsi="Arial" w:cs="Arial"/>
          <w:sz w:val="20"/>
          <w:szCs w:val="20"/>
        </w:rPr>
        <w:t>9. rujna s rokom zaprimanja do 24. rujna 2024., nakon čega se pristupilo obradi pristiglih prijava</w:t>
      </w:r>
      <w:r w:rsidR="00C96130">
        <w:rPr>
          <w:rFonts w:ascii="Arial" w:hAnsi="Arial" w:cs="Arial"/>
          <w:sz w:val="20"/>
          <w:szCs w:val="20"/>
        </w:rPr>
        <w:t>.</w:t>
      </w:r>
      <w:r w:rsidRPr="004D1430">
        <w:rPr>
          <w:rFonts w:ascii="Arial" w:hAnsi="Arial" w:cs="Arial"/>
          <w:sz w:val="20"/>
          <w:szCs w:val="20"/>
        </w:rPr>
        <w:t xml:space="preserve"> Povjerenstvo je utvrdilo prijedlog za odobrenje financijskih sredstava te je temeljem toga Župan dana 21. listopada donio Odluku o dodjeli potpora temeljem Programa dodjele potpora male vrijednosti za mjere u poljoprivredi i ruralnom razvoju na području Primorsko-goranske županije. Ukupno je za područje Gorskog kotara</w:t>
      </w:r>
      <w:r w:rsidR="00C96130">
        <w:rPr>
          <w:rFonts w:ascii="Arial" w:hAnsi="Arial" w:cs="Arial"/>
          <w:sz w:val="20"/>
          <w:szCs w:val="20"/>
        </w:rPr>
        <w:t xml:space="preserve">, </w:t>
      </w:r>
      <w:r w:rsidR="00C96130" w:rsidRPr="004D1430">
        <w:rPr>
          <w:rFonts w:ascii="Arial" w:hAnsi="Arial" w:cs="Arial"/>
          <w:sz w:val="20"/>
          <w:szCs w:val="20"/>
        </w:rPr>
        <w:t>po ovoj aktivnosti</w:t>
      </w:r>
      <w:r w:rsidR="00C96130">
        <w:rPr>
          <w:rFonts w:ascii="Arial" w:hAnsi="Arial" w:cs="Arial"/>
          <w:sz w:val="20"/>
          <w:szCs w:val="20"/>
        </w:rPr>
        <w:t>,</w:t>
      </w:r>
      <w:r w:rsidRPr="004D1430">
        <w:rPr>
          <w:rFonts w:ascii="Arial" w:hAnsi="Arial" w:cs="Arial"/>
          <w:sz w:val="20"/>
          <w:szCs w:val="20"/>
        </w:rPr>
        <w:t xml:space="preserve"> raspoređeno </w:t>
      </w:r>
      <w:r w:rsidR="00C96130">
        <w:rPr>
          <w:rFonts w:ascii="Arial" w:hAnsi="Arial" w:cs="Arial"/>
          <w:sz w:val="20"/>
          <w:szCs w:val="20"/>
        </w:rPr>
        <w:t xml:space="preserve">182.000,00 eura za 33 </w:t>
      </w:r>
      <w:r w:rsidRPr="004D1430">
        <w:rPr>
          <w:rFonts w:ascii="Arial" w:hAnsi="Arial" w:cs="Arial"/>
          <w:sz w:val="20"/>
          <w:szCs w:val="20"/>
        </w:rPr>
        <w:t>korisnika. Temeljem dokumentacije zaključeni su Ugovori i isplaćena sredstva u iznosu od 180.620,00 eura.</w:t>
      </w:r>
    </w:p>
    <w:p w:rsidR="0029509A" w:rsidRPr="00150ACB" w:rsidRDefault="0029509A" w:rsidP="00150ACB">
      <w:pPr>
        <w:spacing w:after="0" w:line="240" w:lineRule="auto"/>
        <w:jc w:val="both"/>
        <w:rPr>
          <w:rFonts w:ascii="Arial" w:hAnsi="Arial" w:cs="Arial"/>
          <w:sz w:val="20"/>
          <w:szCs w:val="20"/>
        </w:rPr>
      </w:pPr>
    </w:p>
    <w:p w:rsidR="004D1430" w:rsidRPr="00A224B0" w:rsidRDefault="004D1430" w:rsidP="004D1430">
      <w:pPr>
        <w:spacing w:after="0" w:line="240" w:lineRule="auto"/>
        <w:contextualSpacing/>
        <w:rPr>
          <w:rFonts w:ascii="Arial" w:eastAsia="Calibri" w:hAnsi="Arial" w:cs="Arial"/>
          <w:b/>
          <w:bCs/>
          <w:sz w:val="20"/>
          <w:szCs w:val="20"/>
          <w:lang w:eastAsia="hr-HR"/>
        </w:rPr>
      </w:pPr>
      <w:r>
        <w:rPr>
          <w:rFonts w:ascii="Arial" w:eastAsia="Calibri" w:hAnsi="Arial" w:cs="Arial"/>
          <w:b/>
          <w:bCs/>
          <w:sz w:val="20"/>
          <w:szCs w:val="20"/>
          <w:lang w:eastAsia="hr-HR"/>
        </w:rPr>
        <w:t>7.)</w:t>
      </w:r>
      <w:r w:rsidRPr="00A224B0">
        <w:rPr>
          <w:rFonts w:ascii="Arial" w:eastAsia="Calibri" w:hAnsi="Arial" w:cs="Arial"/>
          <w:b/>
          <w:bCs/>
          <w:sz w:val="20"/>
          <w:szCs w:val="20"/>
          <w:lang w:eastAsia="hr-HR"/>
        </w:rPr>
        <w:t xml:space="preserve"> Aktivnost: Sufinanciranje aktivnosti Lokalnih akcijskih grupa u poljopriv</w:t>
      </w:r>
      <w:r w:rsidR="004F5232">
        <w:rPr>
          <w:rFonts w:ascii="Arial" w:eastAsia="Calibri" w:hAnsi="Arial" w:cs="Arial"/>
          <w:b/>
          <w:bCs/>
          <w:sz w:val="20"/>
          <w:szCs w:val="20"/>
          <w:lang w:eastAsia="hr-HR"/>
        </w:rPr>
        <w:t>redi i ribarstvu -</w:t>
      </w:r>
      <w:r>
        <w:rPr>
          <w:rFonts w:ascii="Arial" w:eastAsia="Calibri" w:hAnsi="Arial" w:cs="Arial"/>
          <w:b/>
          <w:bCs/>
          <w:sz w:val="20"/>
          <w:szCs w:val="20"/>
          <w:lang w:eastAsia="hr-HR"/>
        </w:rPr>
        <w:t xml:space="preserve"> izvršeno 74.220,03</w:t>
      </w:r>
      <w:r w:rsidRPr="00A224B0">
        <w:rPr>
          <w:rFonts w:ascii="Arial" w:eastAsia="Calibri" w:hAnsi="Arial" w:cs="Arial"/>
          <w:b/>
          <w:bCs/>
          <w:sz w:val="20"/>
          <w:szCs w:val="20"/>
          <w:lang w:eastAsia="hr-HR"/>
        </w:rPr>
        <w:t xml:space="preserve"> eura</w:t>
      </w:r>
    </w:p>
    <w:p w:rsidR="004D1430" w:rsidRPr="00FD72D8" w:rsidRDefault="004D1430" w:rsidP="004D1430">
      <w:pPr>
        <w:spacing w:after="0" w:line="240" w:lineRule="auto"/>
        <w:contextualSpacing/>
        <w:jc w:val="both"/>
        <w:rPr>
          <w:rFonts w:ascii="Arial" w:hAnsi="Arial" w:cs="Arial"/>
          <w:sz w:val="20"/>
          <w:szCs w:val="20"/>
        </w:rPr>
      </w:pPr>
      <w:r w:rsidRPr="00A224B0">
        <w:rPr>
          <w:rFonts w:ascii="Arial" w:hAnsi="Arial" w:cs="Arial"/>
          <w:sz w:val="20"/>
          <w:szCs w:val="20"/>
        </w:rPr>
        <w:t>Planir</w:t>
      </w:r>
      <w:r>
        <w:rPr>
          <w:rFonts w:ascii="Arial" w:hAnsi="Arial" w:cs="Arial"/>
          <w:sz w:val="20"/>
          <w:szCs w:val="20"/>
        </w:rPr>
        <w:t>ana sredstva iznose 74.546,5</w:t>
      </w:r>
      <w:r w:rsidR="00C819EA">
        <w:rPr>
          <w:rFonts w:ascii="Arial" w:hAnsi="Arial" w:cs="Arial"/>
          <w:sz w:val="20"/>
          <w:szCs w:val="20"/>
        </w:rPr>
        <w:t>0 eura za sufinanciranje</w:t>
      </w:r>
      <w:r w:rsidRPr="00A224B0">
        <w:rPr>
          <w:rFonts w:ascii="Arial" w:hAnsi="Arial" w:cs="Arial"/>
          <w:sz w:val="20"/>
          <w:szCs w:val="20"/>
        </w:rPr>
        <w:t xml:space="preserve"> rada Lokalnih akcijskih grupa u poljoprivredi i ribarstvu jačanjem kapaciteta informiranja i edukacije poduzetnika i javnog sektora za prijavu na natječaje za korištenje sredstava i</w:t>
      </w:r>
      <w:r w:rsidR="00FD72D8">
        <w:rPr>
          <w:rFonts w:ascii="Arial" w:hAnsi="Arial" w:cs="Arial"/>
          <w:sz w:val="20"/>
          <w:szCs w:val="20"/>
        </w:rPr>
        <w:t xml:space="preserve">z Programa ruralnog razvoja RH. </w:t>
      </w:r>
      <w:r w:rsidRPr="00A224B0">
        <w:rPr>
          <w:rFonts w:ascii="Arial" w:eastAsia="Times New Roman" w:hAnsi="Arial" w:cs="Arial"/>
          <w:sz w:val="20"/>
          <w:szCs w:val="20"/>
          <w:lang w:eastAsia="hr-HR"/>
        </w:rPr>
        <w:t>Nakon objavljenog javnog natječaja izvršena je obrada pristiglih p</w:t>
      </w:r>
      <w:r>
        <w:rPr>
          <w:rFonts w:ascii="Arial" w:eastAsia="Times New Roman" w:hAnsi="Arial" w:cs="Arial"/>
          <w:sz w:val="20"/>
          <w:szCs w:val="20"/>
          <w:lang w:eastAsia="hr-HR"/>
        </w:rPr>
        <w:t>rijava te su Odlukom Župana od 22. travnja 2024</w:t>
      </w:r>
      <w:r w:rsidRPr="00A224B0">
        <w:rPr>
          <w:rFonts w:ascii="Arial" w:eastAsia="Times New Roman" w:hAnsi="Arial" w:cs="Arial"/>
          <w:sz w:val="20"/>
          <w:szCs w:val="20"/>
          <w:lang w:eastAsia="hr-HR"/>
        </w:rPr>
        <w:t>. godine ra</w:t>
      </w:r>
      <w:r>
        <w:rPr>
          <w:rFonts w:ascii="Arial" w:eastAsia="Times New Roman" w:hAnsi="Arial" w:cs="Arial"/>
          <w:sz w:val="20"/>
          <w:szCs w:val="20"/>
          <w:lang w:eastAsia="hr-HR"/>
        </w:rPr>
        <w:t>spoređena sredstva za 4 Lokalne akcijske grupe i 4</w:t>
      </w:r>
      <w:r w:rsidRPr="00A224B0">
        <w:rPr>
          <w:rFonts w:ascii="Arial" w:eastAsia="Times New Roman" w:hAnsi="Arial" w:cs="Arial"/>
          <w:sz w:val="20"/>
          <w:szCs w:val="20"/>
          <w:lang w:eastAsia="hr-HR"/>
        </w:rPr>
        <w:t xml:space="preserve"> Lokalne akcijske grupe u ribarstvu</w:t>
      </w:r>
      <w:r w:rsidR="00C819EA">
        <w:rPr>
          <w:rFonts w:ascii="Arial" w:eastAsia="Times New Roman" w:hAnsi="Arial" w:cs="Arial"/>
          <w:sz w:val="20"/>
          <w:szCs w:val="20"/>
          <w:lang w:eastAsia="hr-HR"/>
        </w:rPr>
        <w:t>,</w:t>
      </w:r>
      <w:r w:rsidRPr="00A224B0">
        <w:rPr>
          <w:rFonts w:ascii="Arial" w:eastAsia="Times New Roman" w:hAnsi="Arial" w:cs="Arial"/>
          <w:sz w:val="20"/>
          <w:szCs w:val="20"/>
          <w:lang w:eastAsia="hr-HR"/>
        </w:rPr>
        <w:t xml:space="preserve"> </w:t>
      </w:r>
      <w:r>
        <w:rPr>
          <w:rFonts w:ascii="Arial" w:eastAsia="Times New Roman" w:hAnsi="Arial" w:cs="Arial"/>
          <w:sz w:val="20"/>
          <w:szCs w:val="20"/>
          <w:lang w:eastAsia="hr-HR"/>
        </w:rPr>
        <w:t>nakon čega su zaključeni i ugovori. Temeljem opravdanih troškova isplaćena su sredstva u iznosu od 74.220,03 eura.</w:t>
      </w:r>
    </w:p>
    <w:p w:rsidR="004D1430" w:rsidRDefault="004D1430" w:rsidP="004D1430">
      <w:pPr>
        <w:spacing w:after="0" w:line="240" w:lineRule="auto"/>
        <w:jc w:val="both"/>
        <w:rPr>
          <w:rFonts w:ascii="Arial" w:eastAsia="Times New Roman" w:hAnsi="Arial" w:cs="Arial"/>
          <w:sz w:val="20"/>
          <w:szCs w:val="20"/>
          <w:lang w:eastAsia="hr-HR"/>
        </w:rPr>
      </w:pPr>
    </w:p>
    <w:p w:rsidR="00342A47" w:rsidRDefault="00342A47" w:rsidP="004D1430">
      <w:pPr>
        <w:spacing w:after="0" w:line="240" w:lineRule="auto"/>
        <w:jc w:val="both"/>
        <w:rPr>
          <w:rFonts w:ascii="Arial" w:eastAsia="Times New Roman" w:hAnsi="Arial" w:cs="Arial"/>
          <w:sz w:val="20"/>
          <w:szCs w:val="20"/>
          <w:lang w:eastAsia="hr-HR"/>
        </w:rPr>
      </w:pPr>
    </w:p>
    <w:p w:rsidR="00342A47" w:rsidRDefault="00342A47" w:rsidP="004D1430">
      <w:pPr>
        <w:spacing w:after="0" w:line="240" w:lineRule="auto"/>
        <w:jc w:val="both"/>
        <w:rPr>
          <w:rFonts w:ascii="Arial" w:eastAsia="Times New Roman" w:hAnsi="Arial" w:cs="Arial"/>
          <w:sz w:val="20"/>
          <w:szCs w:val="20"/>
          <w:lang w:eastAsia="hr-HR"/>
        </w:rPr>
      </w:pPr>
    </w:p>
    <w:p w:rsidR="004D1430" w:rsidRPr="000F175C" w:rsidRDefault="004D1430" w:rsidP="004D1430">
      <w:pPr>
        <w:spacing w:after="0" w:line="240" w:lineRule="auto"/>
        <w:jc w:val="both"/>
        <w:rPr>
          <w:rFonts w:ascii="Arial" w:hAnsi="Arial" w:cs="Arial"/>
          <w:sz w:val="20"/>
          <w:szCs w:val="20"/>
        </w:rPr>
      </w:pPr>
      <w:r>
        <w:rPr>
          <w:rFonts w:ascii="Arial" w:hAnsi="Arial" w:cs="Arial"/>
          <w:b/>
          <w:sz w:val="20"/>
          <w:szCs w:val="20"/>
        </w:rPr>
        <w:lastRenderedPageBreak/>
        <w:t>8</w:t>
      </w:r>
      <w:r w:rsidRPr="0088242F">
        <w:rPr>
          <w:rFonts w:ascii="Arial" w:hAnsi="Arial" w:cs="Arial"/>
          <w:b/>
          <w:sz w:val="20"/>
          <w:szCs w:val="20"/>
        </w:rPr>
        <w:t>.)</w:t>
      </w:r>
      <w:r w:rsidR="00B7038C">
        <w:rPr>
          <w:rFonts w:ascii="Arial" w:hAnsi="Arial" w:cs="Arial"/>
          <w:b/>
          <w:sz w:val="20"/>
          <w:szCs w:val="20"/>
        </w:rPr>
        <w:t xml:space="preserve"> </w:t>
      </w:r>
      <w:r w:rsidRPr="0088242F">
        <w:rPr>
          <w:rFonts w:ascii="Arial" w:hAnsi="Arial" w:cs="Arial"/>
          <w:b/>
          <w:sz w:val="20"/>
          <w:szCs w:val="20"/>
        </w:rPr>
        <w:t>Aktivnost: Poticanje korištenja šumskog zemljišta</w:t>
      </w:r>
      <w:r w:rsidR="004F5232">
        <w:rPr>
          <w:rFonts w:ascii="Arial" w:hAnsi="Arial" w:cs="Arial"/>
          <w:b/>
          <w:sz w:val="20"/>
          <w:szCs w:val="20"/>
        </w:rPr>
        <w:t xml:space="preserve"> </w:t>
      </w:r>
      <w:r w:rsidRPr="0088242F">
        <w:rPr>
          <w:rFonts w:ascii="Arial" w:hAnsi="Arial" w:cs="Arial"/>
          <w:b/>
          <w:sz w:val="20"/>
          <w:szCs w:val="20"/>
        </w:rPr>
        <w:t>- izvršeno 0,00 eura</w:t>
      </w:r>
    </w:p>
    <w:p w:rsidR="004D1430" w:rsidRDefault="004D1430" w:rsidP="004D1430">
      <w:pPr>
        <w:spacing w:after="0" w:line="240" w:lineRule="auto"/>
        <w:jc w:val="both"/>
        <w:rPr>
          <w:rFonts w:ascii="Arial" w:hAnsi="Arial" w:cs="Arial"/>
          <w:sz w:val="20"/>
          <w:szCs w:val="20"/>
        </w:rPr>
      </w:pPr>
      <w:r w:rsidRPr="000F175C">
        <w:rPr>
          <w:rFonts w:ascii="Arial" w:hAnsi="Arial" w:cs="Arial"/>
          <w:sz w:val="20"/>
          <w:szCs w:val="20"/>
        </w:rPr>
        <w:t>Planirana su sredstva u iznosu 1.000,00 eura. Cilj ove aktivnosti je poticanje rješavanja pravnih odnosa na šumskom zemljištu kako bi se stvorili preduvjeti za upis privatnih šumoposjednika koji imaju prebivalište/sjedište na području PGŽ u Upisnik šumoposjednika da bi mogli ostvariti potporu za potrebna ulaganja  i uspješno nominiranje projekata na natječaje. Prihvatljivi troškovi za realizaciju potpore su troškovi rješavanja imovinsko pravnih odnosa nad šumskim zemljištem i to: troškovi geodeta na izmjerama zemljišta, troškovi javnog bilježnika, sudski troškovi i sl. Korisnici prilikom isplate potpore moraju dokazati da je šumsko zemljište, predmet zahtjeva, upisano u Upisnik šumoposjednika.</w:t>
      </w:r>
      <w:r w:rsidRPr="0088242F">
        <w:t xml:space="preserve"> </w:t>
      </w:r>
      <w:r w:rsidRPr="0088242F">
        <w:rPr>
          <w:rFonts w:ascii="Arial" w:hAnsi="Arial" w:cs="Arial"/>
          <w:sz w:val="20"/>
          <w:szCs w:val="20"/>
        </w:rPr>
        <w:t>Zaključno do 31. prosinca 20</w:t>
      </w:r>
      <w:r>
        <w:rPr>
          <w:rFonts w:ascii="Arial" w:hAnsi="Arial" w:cs="Arial"/>
          <w:sz w:val="20"/>
          <w:szCs w:val="20"/>
        </w:rPr>
        <w:t>24</w:t>
      </w:r>
      <w:r w:rsidRPr="0088242F">
        <w:rPr>
          <w:rFonts w:ascii="Arial" w:hAnsi="Arial" w:cs="Arial"/>
          <w:sz w:val="20"/>
          <w:szCs w:val="20"/>
        </w:rPr>
        <w:t xml:space="preserve">. godine </w:t>
      </w:r>
      <w:r>
        <w:rPr>
          <w:rFonts w:ascii="Arial" w:hAnsi="Arial" w:cs="Arial"/>
          <w:sz w:val="20"/>
          <w:szCs w:val="20"/>
        </w:rPr>
        <w:t xml:space="preserve">nije </w:t>
      </w:r>
      <w:r w:rsidRPr="0088242F">
        <w:rPr>
          <w:rFonts w:ascii="Arial" w:hAnsi="Arial" w:cs="Arial"/>
          <w:sz w:val="20"/>
          <w:szCs w:val="20"/>
        </w:rPr>
        <w:t xml:space="preserve">zaprimljen </w:t>
      </w:r>
      <w:r>
        <w:rPr>
          <w:rFonts w:ascii="Arial" w:hAnsi="Arial" w:cs="Arial"/>
          <w:sz w:val="20"/>
          <w:szCs w:val="20"/>
        </w:rPr>
        <w:t>niti</w:t>
      </w:r>
      <w:r w:rsidRPr="0088242F">
        <w:rPr>
          <w:rFonts w:ascii="Arial" w:hAnsi="Arial" w:cs="Arial"/>
          <w:sz w:val="20"/>
          <w:szCs w:val="20"/>
        </w:rPr>
        <w:t xml:space="preserve"> jedan zahtjev za sufinanciranje poticanja korištenja šumskog zemljišta</w:t>
      </w:r>
      <w:r>
        <w:rPr>
          <w:rFonts w:ascii="Arial" w:hAnsi="Arial" w:cs="Arial"/>
          <w:sz w:val="20"/>
          <w:szCs w:val="20"/>
        </w:rPr>
        <w:t>.</w:t>
      </w:r>
      <w:r w:rsidRPr="0088242F">
        <w:rPr>
          <w:rFonts w:ascii="Arial" w:hAnsi="Arial" w:cs="Arial"/>
          <w:sz w:val="20"/>
          <w:szCs w:val="20"/>
        </w:rPr>
        <w:t xml:space="preserve"> </w:t>
      </w:r>
    </w:p>
    <w:p w:rsidR="004D1430" w:rsidRPr="00F72CD6" w:rsidRDefault="004D1430" w:rsidP="004D1430">
      <w:pPr>
        <w:spacing w:after="0" w:line="240" w:lineRule="auto"/>
        <w:jc w:val="both"/>
        <w:rPr>
          <w:rFonts w:ascii="Arial" w:hAnsi="Arial" w:cs="Arial"/>
          <w:sz w:val="20"/>
          <w:szCs w:val="20"/>
        </w:rPr>
      </w:pPr>
    </w:p>
    <w:p w:rsidR="004D1430" w:rsidRPr="00F72CD6" w:rsidRDefault="004D1430" w:rsidP="004D1430">
      <w:pPr>
        <w:spacing w:after="0" w:line="240" w:lineRule="auto"/>
        <w:jc w:val="both"/>
        <w:rPr>
          <w:rFonts w:ascii="Arial" w:hAnsi="Arial" w:cs="Arial"/>
          <w:b/>
          <w:sz w:val="20"/>
          <w:szCs w:val="20"/>
        </w:rPr>
      </w:pPr>
      <w:r>
        <w:rPr>
          <w:rFonts w:ascii="Arial" w:hAnsi="Arial" w:cs="Arial"/>
          <w:b/>
          <w:sz w:val="20"/>
          <w:szCs w:val="20"/>
        </w:rPr>
        <w:t>9.)</w:t>
      </w:r>
      <w:r w:rsidR="00B7038C">
        <w:rPr>
          <w:rFonts w:ascii="Arial" w:hAnsi="Arial" w:cs="Arial"/>
          <w:b/>
          <w:sz w:val="20"/>
          <w:szCs w:val="20"/>
        </w:rPr>
        <w:t xml:space="preserve"> </w:t>
      </w:r>
      <w:r w:rsidRPr="00F72CD6">
        <w:rPr>
          <w:rFonts w:ascii="Arial" w:hAnsi="Arial" w:cs="Arial"/>
          <w:b/>
          <w:sz w:val="20"/>
          <w:szCs w:val="20"/>
        </w:rPr>
        <w:t>Aktivnost: Obračun i raspored sredstava po osnovi lovozakupnina</w:t>
      </w:r>
      <w:r w:rsidR="004F5232">
        <w:rPr>
          <w:rFonts w:ascii="Arial" w:hAnsi="Arial" w:cs="Arial"/>
          <w:b/>
          <w:sz w:val="20"/>
          <w:szCs w:val="20"/>
        </w:rPr>
        <w:t xml:space="preserve"> </w:t>
      </w:r>
      <w:r w:rsidRPr="00F72CD6">
        <w:rPr>
          <w:rFonts w:ascii="Arial" w:hAnsi="Arial" w:cs="Arial"/>
          <w:b/>
          <w:sz w:val="20"/>
          <w:szCs w:val="20"/>
        </w:rPr>
        <w:t xml:space="preserve">- izvršeno </w:t>
      </w:r>
      <w:r>
        <w:rPr>
          <w:rFonts w:ascii="Arial" w:hAnsi="Arial" w:cs="Arial"/>
          <w:b/>
          <w:sz w:val="20"/>
          <w:szCs w:val="20"/>
        </w:rPr>
        <w:t>101.575,96</w:t>
      </w:r>
      <w:r w:rsidRPr="00F72CD6">
        <w:rPr>
          <w:rFonts w:ascii="Arial" w:hAnsi="Arial" w:cs="Arial"/>
          <w:b/>
          <w:sz w:val="20"/>
          <w:szCs w:val="20"/>
        </w:rPr>
        <w:t xml:space="preserve"> eura</w:t>
      </w:r>
    </w:p>
    <w:p w:rsidR="004D1430" w:rsidRPr="00F72CD6" w:rsidRDefault="004D1430" w:rsidP="004D1430">
      <w:pPr>
        <w:spacing w:after="0" w:line="240" w:lineRule="auto"/>
        <w:jc w:val="both"/>
        <w:rPr>
          <w:rFonts w:ascii="Arial" w:hAnsi="Arial" w:cs="Arial"/>
          <w:sz w:val="20"/>
          <w:szCs w:val="20"/>
        </w:rPr>
      </w:pPr>
      <w:r w:rsidRPr="00F72CD6">
        <w:rPr>
          <w:rFonts w:ascii="Arial" w:hAnsi="Arial" w:cs="Arial"/>
          <w:sz w:val="20"/>
          <w:szCs w:val="20"/>
        </w:rPr>
        <w:t>Županija ostvaruje prihod od zakupa i koncesija zajedničkih i državnih lovišta ustanovljenih na njenom području. Člankom 31. Zakona o lovstvu (NN 99/18, 32/19</w:t>
      </w:r>
      <w:r>
        <w:rPr>
          <w:rFonts w:ascii="Arial" w:hAnsi="Arial" w:cs="Arial"/>
          <w:sz w:val="20"/>
          <w:szCs w:val="20"/>
        </w:rPr>
        <w:t>,</w:t>
      </w:r>
      <w:r w:rsidRPr="00F72CD6">
        <w:rPr>
          <w:rFonts w:ascii="Arial" w:hAnsi="Arial" w:cs="Arial"/>
          <w:sz w:val="20"/>
          <w:szCs w:val="20"/>
        </w:rPr>
        <w:t xml:space="preserve"> 32/20</w:t>
      </w:r>
      <w:r>
        <w:rPr>
          <w:rFonts w:ascii="Arial" w:hAnsi="Arial" w:cs="Arial"/>
          <w:sz w:val="20"/>
          <w:szCs w:val="20"/>
        </w:rPr>
        <w:t xml:space="preserve"> i 127/24</w:t>
      </w:r>
      <w:r w:rsidRPr="00F72CD6">
        <w:rPr>
          <w:rFonts w:ascii="Arial" w:hAnsi="Arial" w:cs="Arial"/>
          <w:sz w:val="20"/>
          <w:szCs w:val="20"/>
        </w:rPr>
        <w:t xml:space="preserve">) propisan je raspored sredstava kako slijedi: </w:t>
      </w:r>
    </w:p>
    <w:p w:rsidR="004D1430" w:rsidRPr="00F72CD6" w:rsidRDefault="004D1430" w:rsidP="004D1430">
      <w:pPr>
        <w:spacing w:after="0" w:line="240" w:lineRule="auto"/>
        <w:jc w:val="both"/>
        <w:rPr>
          <w:rFonts w:ascii="Arial" w:hAnsi="Arial" w:cs="Arial"/>
          <w:sz w:val="20"/>
          <w:szCs w:val="20"/>
        </w:rPr>
      </w:pPr>
      <w:r>
        <w:rPr>
          <w:rFonts w:ascii="Arial" w:hAnsi="Arial" w:cs="Arial"/>
          <w:sz w:val="20"/>
          <w:szCs w:val="20"/>
        </w:rPr>
        <w:t xml:space="preserve">• </w:t>
      </w:r>
      <w:r w:rsidRPr="00F72CD6">
        <w:rPr>
          <w:rFonts w:ascii="Arial" w:hAnsi="Arial" w:cs="Arial"/>
          <w:sz w:val="20"/>
          <w:szCs w:val="20"/>
        </w:rPr>
        <w:t>10 % sredstava za naknade vlasnicima zemljišta bez prava lova, razmjerno površini koja je obuhvaćena lovištem za koje se uplaćuje naknada za pravo lova, preko proračuna županija na čijem je području ustanovljeno lovište</w:t>
      </w:r>
    </w:p>
    <w:p w:rsidR="004D1430" w:rsidRPr="00F72CD6" w:rsidRDefault="004D1430" w:rsidP="004D1430">
      <w:pPr>
        <w:spacing w:after="0" w:line="240" w:lineRule="auto"/>
        <w:jc w:val="both"/>
        <w:rPr>
          <w:rFonts w:ascii="Arial" w:hAnsi="Arial" w:cs="Arial"/>
          <w:sz w:val="20"/>
          <w:szCs w:val="20"/>
        </w:rPr>
      </w:pPr>
      <w:r>
        <w:rPr>
          <w:rFonts w:ascii="Arial" w:hAnsi="Arial" w:cs="Arial"/>
          <w:sz w:val="20"/>
          <w:szCs w:val="20"/>
        </w:rPr>
        <w:t xml:space="preserve">• </w:t>
      </w:r>
      <w:r w:rsidRPr="00F72CD6">
        <w:rPr>
          <w:rFonts w:ascii="Arial" w:hAnsi="Arial" w:cs="Arial"/>
          <w:sz w:val="20"/>
          <w:szCs w:val="20"/>
        </w:rPr>
        <w:t>30 % sredstava u državni proračun</w:t>
      </w:r>
    </w:p>
    <w:p w:rsidR="004D1430" w:rsidRDefault="004D1430" w:rsidP="004D1430">
      <w:pPr>
        <w:spacing w:after="0" w:line="240" w:lineRule="auto"/>
        <w:jc w:val="both"/>
        <w:rPr>
          <w:rFonts w:ascii="Arial" w:hAnsi="Arial" w:cs="Arial"/>
          <w:sz w:val="20"/>
          <w:szCs w:val="20"/>
        </w:rPr>
      </w:pPr>
      <w:r>
        <w:rPr>
          <w:rFonts w:ascii="Arial" w:hAnsi="Arial" w:cs="Arial"/>
          <w:sz w:val="20"/>
          <w:szCs w:val="20"/>
        </w:rPr>
        <w:t xml:space="preserve">• </w:t>
      </w:r>
      <w:r w:rsidRPr="00F72CD6">
        <w:rPr>
          <w:rFonts w:ascii="Arial" w:hAnsi="Arial" w:cs="Arial"/>
          <w:sz w:val="20"/>
          <w:szCs w:val="20"/>
        </w:rPr>
        <w:t>50 % u državni proračun na račun Ministarstva za financiranje mjera određenih ovim Zakonom i aktima donesenim na temelju njega</w:t>
      </w:r>
    </w:p>
    <w:p w:rsidR="004D1430" w:rsidRPr="00F72CD6" w:rsidRDefault="004D1430" w:rsidP="004D1430">
      <w:pPr>
        <w:pStyle w:val="ListParagraph"/>
        <w:numPr>
          <w:ilvl w:val="0"/>
          <w:numId w:val="15"/>
        </w:numPr>
        <w:ind w:left="142" w:hanging="142"/>
        <w:jc w:val="both"/>
        <w:rPr>
          <w:rFonts w:ascii="Arial" w:hAnsi="Arial" w:cs="Arial"/>
          <w:sz w:val="20"/>
          <w:szCs w:val="20"/>
        </w:rPr>
      </w:pPr>
      <w:r w:rsidRPr="00F72CD6">
        <w:rPr>
          <w:rFonts w:ascii="Arial" w:hAnsi="Arial" w:cs="Arial"/>
          <w:sz w:val="20"/>
          <w:szCs w:val="20"/>
        </w:rPr>
        <w:t>10 % sredstava na račun županija i Grada Zagreba za provedbu Zakona.</w:t>
      </w:r>
    </w:p>
    <w:p w:rsidR="004D1430" w:rsidRPr="00F72CD6" w:rsidRDefault="004D1430" w:rsidP="004D1430">
      <w:pPr>
        <w:pStyle w:val="ListParagraph"/>
        <w:tabs>
          <w:tab w:val="left" w:pos="567"/>
        </w:tabs>
        <w:ind w:left="284"/>
        <w:jc w:val="both"/>
        <w:rPr>
          <w:rFonts w:ascii="Arial" w:hAnsi="Arial" w:cs="Arial"/>
          <w:sz w:val="20"/>
          <w:szCs w:val="20"/>
        </w:rPr>
      </w:pPr>
    </w:p>
    <w:p w:rsidR="004D1430" w:rsidRPr="00F72CD6" w:rsidRDefault="004D1430" w:rsidP="004D1430">
      <w:pPr>
        <w:spacing w:after="0" w:line="240" w:lineRule="auto"/>
        <w:jc w:val="both"/>
        <w:rPr>
          <w:rFonts w:ascii="Arial" w:hAnsi="Arial" w:cs="Arial"/>
          <w:sz w:val="20"/>
          <w:szCs w:val="20"/>
        </w:rPr>
      </w:pPr>
      <w:r w:rsidRPr="00F72CD6">
        <w:rPr>
          <w:rFonts w:ascii="Arial" w:hAnsi="Arial" w:cs="Arial"/>
          <w:sz w:val="20"/>
          <w:szCs w:val="20"/>
        </w:rPr>
        <w:t xml:space="preserve">Unutar aktivnosti Obračun i raspored sredstava po osnovi lovozakupnina planirana su sredstva u iznosu </w:t>
      </w:r>
      <w:r>
        <w:rPr>
          <w:rFonts w:ascii="Arial" w:hAnsi="Arial" w:cs="Arial"/>
          <w:sz w:val="20"/>
          <w:szCs w:val="20"/>
        </w:rPr>
        <w:t>64.199,76 eura</w:t>
      </w:r>
      <w:r w:rsidRPr="00F72CD6">
        <w:rPr>
          <w:rFonts w:ascii="Arial" w:hAnsi="Arial" w:cs="Arial"/>
          <w:sz w:val="20"/>
          <w:szCs w:val="20"/>
        </w:rPr>
        <w:t xml:space="preserve"> iz namjenskog prihoda lovozakupnina te još </w:t>
      </w:r>
      <w:r>
        <w:rPr>
          <w:rFonts w:ascii="Arial" w:hAnsi="Arial" w:cs="Arial"/>
          <w:sz w:val="20"/>
          <w:szCs w:val="20"/>
        </w:rPr>
        <w:t>38.000,00 eura</w:t>
      </w:r>
      <w:r w:rsidRPr="00F72CD6">
        <w:rPr>
          <w:rFonts w:ascii="Arial" w:hAnsi="Arial" w:cs="Arial"/>
          <w:sz w:val="20"/>
          <w:szCs w:val="20"/>
        </w:rPr>
        <w:t xml:space="preserve"> iz općih izvora i to za </w:t>
      </w:r>
      <w:r w:rsidR="00FF7F29">
        <w:rPr>
          <w:rFonts w:ascii="Arial" w:hAnsi="Arial" w:cs="Arial"/>
          <w:sz w:val="20"/>
          <w:szCs w:val="20"/>
        </w:rPr>
        <w:t>slj</w:t>
      </w:r>
      <w:r>
        <w:rPr>
          <w:rFonts w:ascii="Arial" w:hAnsi="Arial" w:cs="Arial"/>
          <w:sz w:val="20"/>
          <w:szCs w:val="20"/>
        </w:rPr>
        <w:t>edeće namjene:</w:t>
      </w:r>
    </w:p>
    <w:p w:rsidR="004D1430" w:rsidRPr="00FF7F29" w:rsidRDefault="00FF7F29" w:rsidP="00FD72D8">
      <w:pPr>
        <w:pStyle w:val="ListParagraph"/>
        <w:numPr>
          <w:ilvl w:val="0"/>
          <w:numId w:val="26"/>
        </w:numPr>
        <w:ind w:left="709"/>
        <w:jc w:val="both"/>
        <w:rPr>
          <w:rFonts w:ascii="Arial" w:hAnsi="Arial" w:cs="Arial"/>
          <w:sz w:val="20"/>
          <w:szCs w:val="20"/>
        </w:rPr>
      </w:pPr>
      <w:r>
        <w:rPr>
          <w:rFonts w:ascii="Arial" w:hAnsi="Arial" w:cs="Arial"/>
          <w:sz w:val="20"/>
          <w:szCs w:val="20"/>
        </w:rPr>
        <w:t>Naknade građanima -</w:t>
      </w:r>
      <w:r w:rsidR="004D1430" w:rsidRPr="00FF7F29">
        <w:rPr>
          <w:rFonts w:ascii="Arial" w:hAnsi="Arial" w:cs="Arial"/>
          <w:sz w:val="20"/>
          <w:szCs w:val="20"/>
        </w:rPr>
        <w:t xml:space="preserve"> vlasnicima zemljišta bez prava lova -  izvršeno 0,00 kuna </w:t>
      </w:r>
    </w:p>
    <w:p w:rsidR="004D1430" w:rsidRPr="00F72CD6" w:rsidRDefault="004D1430" w:rsidP="00FD72D8">
      <w:pPr>
        <w:spacing w:after="0" w:line="240" w:lineRule="auto"/>
        <w:jc w:val="both"/>
        <w:rPr>
          <w:rFonts w:ascii="Arial" w:hAnsi="Arial" w:cs="Arial"/>
          <w:sz w:val="20"/>
          <w:szCs w:val="20"/>
        </w:rPr>
      </w:pPr>
      <w:r w:rsidRPr="00F72CD6">
        <w:rPr>
          <w:rFonts w:ascii="Arial" w:hAnsi="Arial" w:cs="Arial"/>
          <w:sz w:val="20"/>
          <w:szCs w:val="20"/>
        </w:rPr>
        <w:t>Vlasnici uglavnom ne potražuju sredstva iz razloga što su naknade vrlo male, a vlasništvo usitnjeno, stoga je Zakon o lovstvu predvidio da se 10% neutrošenih akumuliranih sredstva od namjenskog prihoda po osnovi lovozakupnina utroši za realizaciju programa za unapređenje i razvoj lovstva. Za naknade građana osigurano je 100,00 eura. Vlasnik zemljišta bez prava lova ima pravo od 30. rujna 202</w:t>
      </w:r>
      <w:r>
        <w:rPr>
          <w:rFonts w:ascii="Arial" w:hAnsi="Arial" w:cs="Arial"/>
          <w:sz w:val="20"/>
          <w:szCs w:val="20"/>
        </w:rPr>
        <w:t>4</w:t>
      </w:r>
      <w:r w:rsidRPr="00F72CD6">
        <w:rPr>
          <w:rFonts w:ascii="Arial" w:hAnsi="Arial" w:cs="Arial"/>
          <w:sz w:val="20"/>
          <w:szCs w:val="20"/>
        </w:rPr>
        <w:t>. do najkasnije 1. ožujka 202</w:t>
      </w:r>
      <w:r>
        <w:rPr>
          <w:rFonts w:ascii="Arial" w:hAnsi="Arial" w:cs="Arial"/>
          <w:sz w:val="20"/>
          <w:szCs w:val="20"/>
        </w:rPr>
        <w:t>5</w:t>
      </w:r>
      <w:r w:rsidRPr="00F72CD6">
        <w:rPr>
          <w:rFonts w:ascii="Arial" w:hAnsi="Arial" w:cs="Arial"/>
          <w:sz w:val="20"/>
          <w:szCs w:val="20"/>
        </w:rPr>
        <w:t>. godine podnijeti zahtjev za isplatu naknade za tekuću lovnu godinu. Zaključno s 31. prosinca 202</w:t>
      </w:r>
      <w:r>
        <w:rPr>
          <w:rFonts w:ascii="Arial" w:hAnsi="Arial" w:cs="Arial"/>
          <w:sz w:val="20"/>
          <w:szCs w:val="20"/>
        </w:rPr>
        <w:t>4</w:t>
      </w:r>
      <w:r w:rsidRPr="00F72CD6">
        <w:rPr>
          <w:rFonts w:ascii="Arial" w:hAnsi="Arial" w:cs="Arial"/>
          <w:sz w:val="20"/>
          <w:szCs w:val="20"/>
        </w:rPr>
        <w:t>. nije zaprimljen niti jedan zahtjev vlasnika zemljišta bez prava lova za isplatu naknade.</w:t>
      </w:r>
    </w:p>
    <w:p w:rsidR="004D1430" w:rsidRDefault="004D1430" w:rsidP="00FD72D8">
      <w:pPr>
        <w:pStyle w:val="ListParagraph"/>
        <w:numPr>
          <w:ilvl w:val="0"/>
          <w:numId w:val="26"/>
        </w:numPr>
        <w:ind w:left="0" w:firstLine="349"/>
        <w:jc w:val="both"/>
        <w:rPr>
          <w:rFonts w:ascii="Arial" w:hAnsi="Arial" w:cs="Arial"/>
          <w:sz w:val="20"/>
          <w:szCs w:val="20"/>
        </w:rPr>
      </w:pPr>
      <w:r w:rsidRPr="00FF7F29">
        <w:rPr>
          <w:rFonts w:ascii="Arial" w:hAnsi="Arial" w:cs="Arial"/>
          <w:sz w:val="20"/>
          <w:szCs w:val="20"/>
        </w:rPr>
        <w:t xml:space="preserve">Realizaciju programskih aktivnosti i kapitalnih projekata za razvoj lovstva - izvršeno je </w:t>
      </w:r>
      <w:r w:rsidR="00FF7F29">
        <w:rPr>
          <w:rFonts w:ascii="Arial" w:hAnsi="Arial" w:cs="Arial"/>
          <w:sz w:val="20"/>
          <w:szCs w:val="20"/>
        </w:rPr>
        <w:t>101.5</w:t>
      </w:r>
      <w:r w:rsidRPr="00FF7F29">
        <w:rPr>
          <w:rFonts w:ascii="Arial" w:hAnsi="Arial" w:cs="Arial"/>
          <w:sz w:val="20"/>
          <w:szCs w:val="20"/>
        </w:rPr>
        <w:t>7</w:t>
      </w:r>
      <w:r w:rsidR="00FF7F29">
        <w:rPr>
          <w:rFonts w:ascii="Arial" w:hAnsi="Arial" w:cs="Arial"/>
          <w:sz w:val="20"/>
          <w:szCs w:val="20"/>
        </w:rPr>
        <w:t>5</w:t>
      </w:r>
      <w:r w:rsidRPr="00FF7F29">
        <w:rPr>
          <w:rFonts w:ascii="Arial" w:hAnsi="Arial" w:cs="Arial"/>
          <w:sz w:val="20"/>
          <w:szCs w:val="20"/>
        </w:rPr>
        <w:t>,96</w:t>
      </w:r>
      <w:r w:rsidR="00FF7F29">
        <w:rPr>
          <w:rFonts w:ascii="Arial" w:hAnsi="Arial" w:cs="Arial"/>
          <w:sz w:val="20"/>
          <w:szCs w:val="20"/>
        </w:rPr>
        <w:t xml:space="preserve"> od </w:t>
      </w:r>
      <w:r w:rsidRPr="00FF7F29">
        <w:rPr>
          <w:rFonts w:ascii="Arial" w:hAnsi="Arial" w:cs="Arial"/>
          <w:sz w:val="20"/>
          <w:szCs w:val="20"/>
        </w:rPr>
        <w:t>kojih 64.025,96 eura iz namjenskih prihoda lovozakupnina te 37.550,00 iz općih izvora.</w:t>
      </w:r>
    </w:p>
    <w:p w:rsidR="00FF7F29" w:rsidRDefault="00FF7F29" w:rsidP="004D1430">
      <w:pPr>
        <w:spacing w:after="0" w:line="240" w:lineRule="auto"/>
        <w:jc w:val="both"/>
        <w:rPr>
          <w:rFonts w:ascii="Arial" w:hAnsi="Arial" w:cs="Arial"/>
          <w:sz w:val="20"/>
          <w:szCs w:val="20"/>
        </w:rPr>
      </w:pPr>
    </w:p>
    <w:p w:rsidR="00FF7F29" w:rsidRDefault="004D1430" w:rsidP="004D1430">
      <w:pPr>
        <w:spacing w:after="0" w:line="240" w:lineRule="auto"/>
        <w:jc w:val="both"/>
        <w:rPr>
          <w:rFonts w:ascii="Arial" w:hAnsi="Arial" w:cs="Arial"/>
          <w:sz w:val="20"/>
          <w:szCs w:val="20"/>
        </w:rPr>
      </w:pPr>
      <w:r w:rsidRPr="00596A67">
        <w:rPr>
          <w:rFonts w:ascii="Arial" w:hAnsi="Arial" w:cs="Arial"/>
          <w:sz w:val="20"/>
          <w:szCs w:val="20"/>
        </w:rPr>
        <w:t>Zaključkom Župana Primorsko-goranske županije (KLASA: 024-01/24-01/16, URBROJ: 2170-01-01/6-24-17) od 29. travnja 2024. godine definirani su uvjeti i tekst Javnog natječaja za sufinanciranje programa i projekata udruga iz područja lovstva u 2024. godini. Natječaj je objavljen 30. travnja 2024. godine na županijskim mrežnim stranicama s rokom zaprimanja prijava do 31. svibnja 2024. godine. Povjerenstvo za otvaranje prijava i provjeru propisanih uvjeta Javnog natječaja za sufinanciranje programa i projekata udruga iz područja lovstva u 2024. godini sastalo se 7. lipnja 2024. godine, izvršilo provjeru formalne ispravnosti podnijetih prijava, utvrdilo da je pristiglo ukupno 36 prijava od kojih 30 ne zadovoljava formalne uvjete natječaja te za one koje ispunjavaju propisane uvjete donijelo Odluku o upućivanju prijava u proceduru</w:t>
      </w:r>
      <w:r>
        <w:rPr>
          <w:rFonts w:ascii="Arial" w:hAnsi="Arial" w:cs="Arial"/>
          <w:sz w:val="20"/>
          <w:szCs w:val="20"/>
        </w:rPr>
        <w:t xml:space="preserve"> </w:t>
      </w:r>
      <w:r w:rsidRPr="00596A67">
        <w:rPr>
          <w:rFonts w:ascii="Arial" w:hAnsi="Arial" w:cs="Arial"/>
          <w:sz w:val="20"/>
          <w:szCs w:val="20"/>
        </w:rPr>
        <w:t xml:space="preserve">ocjenjivanja. Podnositelji prijava čije su prijave odbijene iz razloga neispunjavanja formalnih uvjeta Javnog natječaja o toj su činjenici obaviješteni putem e-maila unutar propisanog  roka, a u narednom roku od osam dana od dana prijema obavijesti o odbijanju, isti su mogli podnijeti prigovor pročelnici Upravnog odjela za turizam, poduzetništvo i ruralni razvoj PGŽ.  Unutar propisanih rokova za podnošenje prigovora (krajnji rok  21. lipanj 2024. godine) zaprimljeni su prigovori svih podnositelja prijava čije su prijave bile odbijene. Odlukom pročelnice svi zaprimljeni prigovori su prihvaćeni i prijave proslijeđene u daljnju proceduru odnosno na ocjenjivanje Povjerenstvu za ocjenjivanje programa i projekata prijavljenih na Javni natječaj za sufinanciranje programa i projekta udruga iz područja lovstva u 2024. godini. Povjerenstvo za ocjenjivanje sastalo se 27. lipnja 2024. godine, razmotrilo i ocijenilo 36 prijava koje su ispunile formalne uvjete natječaja, odnosno bodovalo svaku prijavu prema kriterijima za ocjenjivanje iz točke XI. Uputa za prijavitelje na Javni natječaj. Povjerenstvo za ocjenjivanje putem Upravnog odjela za turizam, poduzetništvo i ruralni razvoj predložilo je Županu Primorsko-goranske županije da donese Odluku o odobravanju financijskih sredstava za sufinanciranje programa i projekata udruga iz područja lovstva u 2024. godini u ukupnom iznosu od 91.584,76 eura za 27 korisnika, odnosno za 36 programa i projekata. </w:t>
      </w:r>
      <w:r w:rsidRPr="005A60F0">
        <w:rPr>
          <w:rFonts w:ascii="Arial" w:hAnsi="Arial" w:cs="Arial"/>
          <w:sz w:val="20"/>
          <w:szCs w:val="20"/>
        </w:rPr>
        <w:t xml:space="preserve">Dana </w:t>
      </w:r>
      <w:r>
        <w:rPr>
          <w:rFonts w:ascii="Arial" w:hAnsi="Arial" w:cs="Arial"/>
          <w:sz w:val="20"/>
          <w:szCs w:val="20"/>
        </w:rPr>
        <w:t>8</w:t>
      </w:r>
      <w:r w:rsidRPr="005A60F0">
        <w:rPr>
          <w:rFonts w:ascii="Arial" w:hAnsi="Arial" w:cs="Arial"/>
          <w:sz w:val="20"/>
          <w:szCs w:val="20"/>
        </w:rPr>
        <w:t>.</w:t>
      </w:r>
      <w:r w:rsidR="005C4BB4">
        <w:rPr>
          <w:rFonts w:ascii="Arial" w:hAnsi="Arial" w:cs="Arial"/>
          <w:sz w:val="20"/>
          <w:szCs w:val="20"/>
        </w:rPr>
        <w:t xml:space="preserve"> srpnja </w:t>
      </w:r>
      <w:r w:rsidRPr="005A60F0">
        <w:rPr>
          <w:rFonts w:ascii="Arial" w:hAnsi="Arial" w:cs="Arial"/>
          <w:sz w:val="20"/>
          <w:szCs w:val="20"/>
        </w:rPr>
        <w:t>202</w:t>
      </w:r>
      <w:r>
        <w:rPr>
          <w:rFonts w:ascii="Arial" w:hAnsi="Arial" w:cs="Arial"/>
          <w:sz w:val="20"/>
          <w:szCs w:val="20"/>
        </w:rPr>
        <w:t>4</w:t>
      </w:r>
      <w:r w:rsidRPr="005A60F0">
        <w:rPr>
          <w:rFonts w:ascii="Arial" w:hAnsi="Arial" w:cs="Arial"/>
          <w:sz w:val="20"/>
          <w:szCs w:val="20"/>
        </w:rPr>
        <w:t>. godine Župan je donio Odluku o odobravanju financijskih sredstava za sufinanciranje programa i projekata iz područja lovstva u 202</w:t>
      </w:r>
      <w:r>
        <w:rPr>
          <w:rFonts w:ascii="Arial" w:hAnsi="Arial" w:cs="Arial"/>
          <w:sz w:val="20"/>
          <w:szCs w:val="20"/>
        </w:rPr>
        <w:t>4</w:t>
      </w:r>
      <w:r w:rsidRPr="005A60F0">
        <w:rPr>
          <w:rFonts w:ascii="Arial" w:hAnsi="Arial" w:cs="Arial"/>
          <w:sz w:val="20"/>
          <w:szCs w:val="20"/>
        </w:rPr>
        <w:t xml:space="preserve">. godini, a dana </w:t>
      </w:r>
      <w:r>
        <w:rPr>
          <w:rFonts w:ascii="Arial" w:hAnsi="Arial" w:cs="Arial"/>
          <w:sz w:val="20"/>
          <w:szCs w:val="20"/>
        </w:rPr>
        <w:t>20.</w:t>
      </w:r>
      <w:r w:rsidR="005C4BB4">
        <w:rPr>
          <w:rFonts w:ascii="Arial" w:hAnsi="Arial" w:cs="Arial"/>
          <w:sz w:val="20"/>
          <w:szCs w:val="20"/>
        </w:rPr>
        <w:t xml:space="preserve"> srpnja </w:t>
      </w:r>
      <w:r w:rsidRPr="005A60F0">
        <w:rPr>
          <w:rFonts w:ascii="Arial" w:hAnsi="Arial" w:cs="Arial"/>
          <w:sz w:val="20"/>
          <w:szCs w:val="20"/>
        </w:rPr>
        <w:t>202</w:t>
      </w:r>
      <w:r>
        <w:rPr>
          <w:rFonts w:ascii="Arial" w:hAnsi="Arial" w:cs="Arial"/>
          <w:sz w:val="20"/>
          <w:szCs w:val="20"/>
        </w:rPr>
        <w:t>4</w:t>
      </w:r>
      <w:r w:rsidRPr="005A60F0">
        <w:rPr>
          <w:rFonts w:ascii="Arial" w:hAnsi="Arial" w:cs="Arial"/>
          <w:sz w:val="20"/>
          <w:szCs w:val="20"/>
        </w:rPr>
        <w:t>. Župan je zaključio Ugovore s krajnjim korisnicima.</w:t>
      </w:r>
      <w:r>
        <w:rPr>
          <w:rFonts w:ascii="Arial" w:hAnsi="Arial" w:cs="Arial"/>
          <w:sz w:val="20"/>
          <w:szCs w:val="20"/>
        </w:rPr>
        <w:t xml:space="preserve"> </w:t>
      </w:r>
      <w:r w:rsidRPr="00596A67">
        <w:rPr>
          <w:rFonts w:ascii="Arial" w:hAnsi="Arial" w:cs="Arial"/>
          <w:sz w:val="20"/>
          <w:szCs w:val="20"/>
        </w:rPr>
        <w:t>Zaključno s 31. prosinca 2024. godine ukupno</w:t>
      </w:r>
      <w:r w:rsidRPr="00596A67">
        <w:t xml:space="preserve"> </w:t>
      </w:r>
      <w:r w:rsidRPr="00596A67">
        <w:rPr>
          <w:rFonts w:ascii="Arial" w:hAnsi="Arial" w:cs="Arial"/>
          <w:sz w:val="20"/>
          <w:szCs w:val="20"/>
        </w:rPr>
        <w:t xml:space="preserve">financijsko ostvarenje </w:t>
      </w:r>
      <w:r>
        <w:rPr>
          <w:rFonts w:ascii="Arial" w:hAnsi="Arial" w:cs="Arial"/>
          <w:sz w:val="20"/>
          <w:szCs w:val="20"/>
        </w:rPr>
        <w:t xml:space="preserve">temeljem sklopljenih ugovora </w:t>
      </w:r>
      <w:r w:rsidRPr="00596A67">
        <w:rPr>
          <w:rFonts w:ascii="Arial" w:hAnsi="Arial" w:cs="Arial"/>
          <w:sz w:val="20"/>
          <w:szCs w:val="20"/>
        </w:rPr>
        <w:t xml:space="preserve">izvršeno je u iznosu od </w:t>
      </w:r>
      <w:r w:rsidR="00FF7F29">
        <w:rPr>
          <w:rFonts w:ascii="Arial" w:hAnsi="Arial" w:cs="Arial"/>
          <w:sz w:val="20"/>
          <w:szCs w:val="20"/>
        </w:rPr>
        <w:t>od 91.575,96 eura</w:t>
      </w:r>
      <w:r w:rsidR="005C4BB4">
        <w:rPr>
          <w:rFonts w:ascii="Arial" w:hAnsi="Arial" w:cs="Arial"/>
          <w:sz w:val="20"/>
          <w:szCs w:val="20"/>
        </w:rPr>
        <w:t>,</w:t>
      </w:r>
      <w:r w:rsidR="00FF7F29">
        <w:rPr>
          <w:rFonts w:ascii="Arial" w:hAnsi="Arial" w:cs="Arial"/>
          <w:sz w:val="20"/>
          <w:szCs w:val="20"/>
        </w:rPr>
        <w:t xml:space="preserve"> odnosno 99,9%. </w:t>
      </w:r>
    </w:p>
    <w:p w:rsidR="004D1430" w:rsidRDefault="004D1430" w:rsidP="004D1430">
      <w:pPr>
        <w:spacing w:after="0" w:line="240" w:lineRule="auto"/>
        <w:jc w:val="both"/>
        <w:rPr>
          <w:rFonts w:ascii="Arial" w:hAnsi="Arial" w:cs="Arial"/>
          <w:sz w:val="20"/>
          <w:szCs w:val="20"/>
        </w:rPr>
      </w:pPr>
      <w:r>
        <w:rPr>
          <w:rFonts w:ascii="Arial" w:hAnsi="Arial" w:cs="Arial"/>
          <w:sz w:val="20"/>
          <w:szCs w:val="20"/>
        </w:rPr>
        <w:lastRenderedPageBreak/>
        <w:t>Koncem godine nabavljene su</w:t>
      </w:r>
      <w:r w:rsidR="005C4BB4">
        <w:rPr>
          <w:rFonts w:ascii="Arial" w:hAnsi="Arial" w:cs="Arial"/>
          <w:sz w:val="20"/>
          <w:szCs w:val="20"/>
        </w:rPr>
        <w:t>,</w:t>
      </w:r>
      <w:r>
        <w:rPr>
          <w:rFonts w:ascii="Arial" w:hAnsi="Arial" w:cs="Arial"/>
          <w:sz w:val="20"/>
          <w:szCs w:val="20"/>
        </w:rPr>
        <w:t xml:space="preserve"> za iznos od 10.000,00 eura</w:t>
      </w:r>
      <w:r w:rsidR="005C4BB4">
        <w:rPr>
          <w:rFonts w:ascii="Arial" w:hAnsi="Arial" w:cs="Arial"/>
          <w:sz w:val="20"/>
          <w:szCs w:val="20"/>
        </w:rPr>
        <w:t>,</w:t>
      </w:r>
      <w:r>
        <w:rPr>
          <w:rFonts w:ascii="Arial" w:hAnsi="Arial" w:cs="Arial"/>
          <w:sz w:val="20"/>
          <w:szCs w:val="20"/>
        </w:rPr>
        <w:t xml:space="preserve"> </w:t>
      </w:r>
      <w:r w:rsidR="005C4BB4">
        <w:rPr>
          <w:rFonts w:ascii="Arial" w:hAnsi="Arial" w:cs="Arial"/>
          <w:sz w:val="20"/>
          <w:szCs w:val="20"/>
        </w:rPr>
        <w:t xml:space="preserve">dvije </w:t>
      </w:r>
      <w:r w:rsidR="005C4BB4" w:rsidRPr="005C4BB4">
        <w:rPr>
          <w:rFonts w:ascii="Arial" w:hAnsi="Arial" w:cs="Arial"/>
          <w:sz w:val="20"/>
          <w:szCs w:val="20"/>
        </w:rPr>
        <w:t>modularne hvataljke koje se sastavljaju u 13-terokut površine 25,20 m²</w:t>
      </w:r>
      <w:r w:rsidR="005C4BB4">
        <w:rPr>
          <w:rFonts w:ascii="Arial" w:hAnsi="Arial" w:cs="Arial"/>
          <w:sz w:val="20"/>
          <w:szCs w:val="20"/>
        </w:rPr>
        <w:t xml:space="preserve"> </w:t>
      </w:r>
      <w:r w:rsidRPr="00AC79F7">
        <w:rPr>
          <w:rFonts w:ascii="Arial" w:hAnsi="Arial" w:cs="Arial"/>
          <w:sz w:val="20"/>
          <w:szCs w:val="20"/>
        </w:rPr>
        <w:t>za smanjenje brojnosti pojedinih vrsta divljači, namijenjene za provedbu Programa zaštite divljači i kontrolu prekobrojnog stanja divljači na području priobalja te su dane trenutačno na korištenje LD „Lisjak“ Kastav (postavljena na područje općine Matulji) i LD „Jelen“ Čavle (postavljena na području općine Kostrena).</w:t>
      </w:r>
    </w:p>
    <w:p w:rsidR="004F5232" w:rsidRDefault="004F5232" w:rsidP="004D1430">
      <w:pPr>
        <w:spacing w:after="0" w:line="240" w:lineRule="auto"/>
        <w:jc w:val="both"/>
        <w:rPr>
          <w:rFonts w:ascii="Arial" w:hAnsi="Arial" w:cs="Arial"/>
          <w:sz w:val="20"/>
          <w:szCs w:val="20"/>
        </w:rPr>
      </w:pPr>
    </w:p>
    <w:p w:rsidR="004D1430" w:rsidRPr="008B1194" w:rsidRDefault="004D1430" w:rsidP="004D1430">
      <w:pPr>
        <w:spacing w:after="0" w:line="240" w:lineRule="auto"/>
        <w:jc w:val="both"/>
        <w:rPr>
          <w:rFonts w:ascii="Arial" w:hAnsi="Arial" w:cs="Arial"/>
          <w:b/>
          <w:sz w:val="20"/>
          <w:szCs w:val="20"/>
        </w:rPr>
      </w:pPr>
      <w:r>
        <w:rPr>
          <w:rFonts w:ascii="Arial" w:hAnsi="Arial" w:cs="Arial"/>
          <w:b/>
          <w:sz w:val="20"/>
          <w:szCs w:val="20"/>
        </w:rPr>
        <w:t>10</w:t>
      </w:r>
      <w:r w:rsidR="00FF7F29">
        <w:rPr>
          <w:rFonts w:ascii="Arial" w:hAnsi="Arial" w:cs="Arial"/>
          <w:b/>
          <w:sz w:val="20"/>
          <w:szCs w:val="20"/>
        </w:rPr>
        <w:t>.)</w:t>
      </w:r>
      <w:r w:rsidR="00B7038C">
        <w:rPr>
          <w:rFonts w:ascii="Arial" w:hAnsi="Arial" w:cs="Arial"/>
          <w:b/>
          <w:sz w:val="20"/>
          <w:szCs w:val="20"/>
        </w:rPr>
        <w:t xml:space="preserve"> </w:t>
      </w:r>
      <w:r w:rsidRPr="008B1194">
        <w:rPr>
          <w:rFonts w:ascii="Arial" w:hAnsi="Arial" w:cs="Arial"/>
          <w:b/>
          <w:sz w:val="20"/>
          <w:szCs w:val="20"/>
        </w:rPr>
        <w:t xml:space="preserve">Aktivnost: Troškovi provođenja </w:t>
      </w:r>
      <w:r w:rsidR="00084E29">
        <w:rPr>
          <w:rFonts w:ascii="Arial" w:hAnsi="Arial" w:cs="Arial"/>
          <w:b/>
          <w:sz w:val="20"/>
          <w:szCs w:val="20"/>
        </w:rPr>
        <w:t>Zakona o lovstvu -</w:t>
      </w:r>
      <w:r w:rsidRPr="008B1194">
        <w:rPr>
          <w:rFonts w:ascii="Arial" w:hAnsi="Arial" w:cs="Arial"/>
          <w:b/>
          <w:sz w:val="20"/>
          <w:szCs w:val="20"/>
        </w:rPr>
        <w:t xml:space="preserve"> izvršeno </w:t>
      </w:r>
      <w:r>
        <w:rPr>
          <w:rFonts w:ascii="Arial" w:hAnsi="Arial" w:cs="Arial"/>
          <w:b/>
          <w:sz w:val="20"/>
          <w:szCs w:val="20"/>
        </w:rPr>
        <w:t>4.880,00</w:t>
      </w:r>
      <w:r w:rsidRPr="008B1194">
        <w:rPr>
          <w:rFonts w:ascii="Arial" w:hAnsi="Arial" w:cs="Arial"/>
          <w:b/>
          <w:sz w:val="20"/>
          <w:szCs w:val="20"/>
        </w:rPr>
        <w:t xml:space="preserve"> eura</w:t>
      </w:r>
    </w:p>
    <w:p w:rsidR="004D1430" w:rsidRPr="005A60F0" w:rsidRDefault="004D1430" w:rsidP="004D1430">
      <w:pPr>
        <w:spacing w:after="0" w:line="240" w:lineRule="auto"/>
        <w:jc w:val="both"/>
        <w:rPr>
          <w:rFonts w:ascii="Arial" w:hAnsi="Arial" w:cs="Arial"/>
          <w:sz w:val="20"/>
          <w:szCs w:val="20"/>
        </w:rPr>
      </w:pPr>
      <w:r w:rsidRPr="005A60F0">
        <w:rPr>
          <w:rFonts w:ascii="Arial" w:hAnsi="Arial" w:cs="Arial"/>
          <w:sz w:val="20"/>
          <w:szCs w:val="20"/>
        </w:rPr>
        <w:t xml:space="preserve">Unutar ove aktivnosti planirana su sredstva u ukupnom  iznosu od </w:t>
      </w:r>
      <w:r>
        <w:rPr>
          <w:rFonts w:ascii="Arial" w:hAnsi="Arial" w:cs="Arial"/>
          <w:sz w:val="20"/>
          <w:szCs w:val="20"/>
        </w:rPr>
        <w:t>12.400,00</w:t>
      </w:r>
      <w:r w:rsidRPr="005A60F0">
        <w:rPr>
          <w:rFonts w:ascii="Arial" w:hAnsi="Arial" w:cs="Arial"/>
          <w:sz w:val="20"/>
          <w:szCs w:val="20"/>
        </w:rPr>
        <w:t xml:space="preserve"> eura</w:t>
      </w:r>
      <w:r w:rsidR="00624A6C">
        <w:rPr>
          <w:rFonts w:ascii="Arial" w:hAnsi="Arial" w:cs="Arial"/>
          <w:sz w:val="20"/>
          <w:szCs w:val="20"/>
        </w:rPr>
        <w:t>,</w:t>
      </w:r>
      <w:r w:rsidRPr="005A60F0">
        <w:rPr>
          <w:rFonts w:ascii="Arial" w:hAnsi="Arial" w:cs="Arial"/>
          <w:sz w:val="20"/>
          <w:szCs w:val="20"/>
        </w:rPr>
        <w:t xml:space="preserve"> od kojih </w:t>
      </w:r>
      <w:r>
        <w:rPr>
          <w:rFonts w:ascii="Arial" w:hAnsi="Arial" w:cs="Arial"/>
          <w:sz w:val="20"/>
          <w:szCs w:val="20"/>
        </w:rPr>
        <w:t>7.400,00</w:t>
      </w:r>
      <w:r w:rsidRPr="005A60F0">
        <w:rPr>
          <w:rFonts w:ascii="Arial" w:hAnsi="Arial" w:cs="Arial"/>
          <w:sz w:val="20"/>
          <w:szCs w:val="20"/>
        </w:rPr>
        <w:t xml:space="preserve"> eura iz namjenskih prihoda i </w:t>
      </w:r>
      <w:r>
        <w:rPr>
          <w:rFonts w:ascii="Arial" w:hAnsi="Arial" w:cs="Arial"/>
          <w:sz w:val="20"/>
          <w:szCs w:val="20"/>
        </w:rPr>
        <w:t>5</w:t>
      </w:r>
      <w:r w:rsidRPr="005A60F0">
        <w:rPr>
          <w:rFonts w:ascii="Arial" w:hAnsi="Arial" w:cs="Arial"/>
          <w:sz w:val="20"/>
          <w:szCs w:val="20"/>
        </w:rPr>
        <w:t>.000,00 eura iz općih izvora</w:t>
      </w:r>
      <w:r w:rsidR="00624A6C">
        <w:rPr>
          <w:rFonts w:ascii="Arial" w:hAnsi="Arial" w:cs="Arial"/>
          <w:sz w:val="20"/>
          <w:szCs w:val="20"/>
        </w:rPr>
        <w:t>,</w:t>
      </w:r>
      <w:r w:rsidRPr="005A60F0">
        <w:rPr>
          <w:rFonts w:ascii="Arial" w:hAnsi="Arial" w:cs="Arial"/>
          <w:sz w:val="20"/>
          <w:szCs w:val="20"/>
        </w:rPr>
        <w:t xml:space="preserve"> namijenjenih za tekuće poslove sukladno odredbama Zakona o lovstvu, kao što su raspisivanje javnog natječaja za davanje u zakup lovišta, za rad komisije za izmjenu granica, za rad natječajne komisije, komisije za utvrđivanja stanja lovišta, povjerenstva za provedbu ispitnog postupka za odobravanje lovnogospodarskih osnova i njihovih revizija, za tiskanje topografskih karata, provođenje mjera za sprečavanje štete od divljači i dr. </w:t>
      </w:r>
    </w:p>
    <w:p w:rsidR="004D1430" w:rsidRPr="008B1194" w:rsidRDefault="004D1430" w:rsidP="004D1430">
      <w:pPr>
        <w:spacing w:after="0" w:line="240" w:lineRule="auto"/>
        <w:jc w:val="both"/>
        <w:rPr>
          <w:rFonts w:ascii="Arial" w:hAnsi="Arial" w:cs="Arial"/>
          <w:sz w:val="20"/>
          <w:szCs w:val="20"/>
        </w:rPr>
      </w:pPr>
      <w:r w:rsidRPr="008B1194">
        <w:rPr>
          <w:rFonts w:ascii="Arial" w:hAnsi="Arial" w:cs="Arial"/>
          <w:sz w:val="20"/>
          <w:szCs w:val="20"/>
        </w:rPr>
        <w:t>Pripremljen je i donesen Plan uobičajenih mjera za sprječavanje štete od divljači na području Primorsko-goranske županije za lovnu godinu 2024./2025. koji je objavljen u Službenim novinama PGŽ broj 14/24 i na web stranicama Primorsko-goranske županije. Izrađena je Analiza stanja izlova alohtone divljači i potreba unaprjeđenja ulaganja u lovišta u cilju poboljšanja izlova alohtone divljači na području otoka Krka.</w:t>
      </w:r>
    </w:p>
    <w:p w:rsidR="004D1430" w:rsidRPr="008B1194" w:rsidRDefault="004D1430" w:rsidP="004D1430">
      <w:pPr>
        <w:spacing w:after="0" w:line="240" w:lineRule="auto"/>
        <w:jc w:val="both"/>
        <w:rPr>
          <w:rFonts w:ascii="Arial" w:hAnsi="Arial" w:cs="Arial"/>
          <w:sz w:val="20"/>
          <w:szCs w:val="20"/>
        </w:rPr>
      </w:pPr>
      <w:r w:rsidRPr="008B1194">
        <w:rPr>
          <w:rFonts w:ascii="Arial" w:hAnsi="Arial" w:cs="Arial"/>
          <w:sz w:val="20"/>
          <w:szCs w:val="20"/>
        </w:rPr>
        <w:t>Produljen je Ugovor broj 08036 o zakupu prava lova u zajedničkom otvorenom lovištu broj VIII/130 „Tramuntana“ na deset lovnih godina u razdoblju od 1.4.2024. do 31.03.2034. godine.</w:t>
      </w:r>
    </w:p>
    <w:p w:rsidR="004D1430" w:rsidRDefault="004D1430" w:rsidP="004D1430">
      <w:pPr>
        <w:spacing w:after="0" w:line="240" w:lineRule="auto"/>
        <w:jc w:val="both"/>
        <w:rPr>
          <w:rFonts w:ascii="Arial" w:hAnsi="Arial" w:cs="Arial"/>
          <w:sz w:val="20"/>
          <w:szCs w:val="20"/>
        </w:rPr>
      </w:pPr>
      <w:r w:rsidRPr="008B1194">
        <w:rPr>
          <w:rFonts w:ascii="Arial" w:hAnsi="Arial" w:cs="Arial"/>
          <w:sz w:val="20"/>
          <w:szCs w:val="20"/>
        </w:rPr>
        <w:t>Aktivno se radilo na rješavanju problematike alohtone divljači na otocima. Dana 10. travnja 2024.g. u Vijećnici Grada Krka održan je sastanak s predstavnicima jedinica lokalne samouprave odnosno stručnim osobama zaduženim za provedbu Programa zaštite divljači s područja cijele PGŽ i lovoovlaštenici</w:t>
      </w:r>
      <w:r w:rsidR="00FF7F29">
        <w:rPr>
          <w:rFonts w:ascii="Arial" w:hAnsi="Arial" w:cs="Arial"/>
          <w:sz w:val="20"/>
          <w:szCs w:val="20"/>
        </w:rPr>
        <w:t xml:space="preserve">ma otočnih lovišta na kojem je </w:t>
      </w:r>
      <w:r w:rsidRPr="008B1194">
        <w:rPr>
          <w:rFonts w:ascii="Arial" w:hAnsi="Arial" w:cs="Arial"/>
          <w:sz w:val="20"/>
          <w:szCs w:val="20"/>
        </w:rPr>
        <w:t>prikazana prezentacija pod nazivom: Integrativni pristup smanjenju brojnosti pojedinih alohtonih vrsta divljači pomoću selektivnih zamki u okviru provedbe Programa zaštite divljači, do potpunog uklanjanja alohtone divljači iz otočnih lovišta i kontrolu prekobrojnog stanja divljači u urbanim sredinama. Dana 23. svibnja 2024. godine izvršeno je postavljanje i demonstracija rada prilagođene hvataljke za lov čagljeva i divlje svinje na otoku Krku</w:t>
      </w:r>
      <w:r>
        <w:rPr>
          <w:rFonts w:ascii="Arial" w:hAnsi="Arial" w:cs="Arial"/>
          <w:sz w:val="20"/>
          <w:szCs w:val="20"/>
        </w:rPr>
        <w:t xml:space="preserve"> (predjel između Punta i Baške) što je rezultiralo i kupnjom 2 hvataljke za lov divljači na području priobalja u zonama na kojim</w:t>
      </w:r>
      <w:r w:rsidR="00FF7F29">
        <w:rPr>
          <w:rFonts w:ascii="Arial" w:hAnsi="Arial" w:cs="Arial"/>
          <w:sz w:val="20"/>
          <w:szCs w:val="20"/>
        </w:rPr>
        <w:t>a nije dozvoljen lov odstrelom.</w:t>
      </w:r>
    </w:p>
    <w:p w:rsidR="00FF7F29" w:rsidRPr="003A3029" w:rsidRDefault="00FF7F29" w:rsidP="00FF7F29">
      <w:pPr>
        <w:spacing w:after="0" w:line="240" w:lineRule="auto"/>
        <w:jc w:val="both"/>
        <w:rPr>
          <w:rFonts w:ascii="Arial" w:eastAsia="Calibri" w:hAnsi="Arial" w:cs="Arial"/>
          <w:color w:val="FF0000"/>
          <w:sz w:val="20"/>
          <w:szCs w:val="20"/>
        </w:rPr>
      </w:pPr>
    </w:p>
    <w:p w:rsidR="00E92984" w:rsidRPr="00FD72D8" w:rsidRDefault="00FF7F29" w:rsidP="004D1430">
      <w:pPr>
        <w:spacing w:after="0" w:line="240" w:lineRule="auto"/>
        <w:jc w:val="both"/>
        <w:rPr>
          <w:rFonts w:ascii="Arial" w:hAnsi="Arial" w:cs="Arial"/>
          <w:sz w:val="20"/>
          <w:szCs w:val="20"/>
        </w:rPr>
      </w:pPr>
      <w:r w:rsidRPr="00FD72D8">
        <w:rPr>
          <w:rFonts w:ascii="Arial" w:eastAsia="Times New Roman" w:hAnsi="Arial" w:cs="Arial"/>
          <w:b/>
          <w:sz w:val="20"/>
          <w:szCs w:val="18"/>
          <w:lang w:eastAsia="hr-HR"/>
        </w:rPr>
        <w:t>11.)</w:t>
      </w:r>
      <w:r w:rsidR="00B7038C">
        <w:rPr>
          <w:rFonts w:ascii="Arial" w:eastAsia="Times New Roman" w:hAnsi="Arial" w:cs="Arial"/>
          <w:b/>
          <w:sz w:val="20"/>
          <w:szCs w:val="18"/>
          <w:lang w:eastAsia="hr-HR"/>
        </w:rPr>
        <w:t xml:space="preserve"> </w:t>
      </w:r>
      <w:r w:rsidRPr="00FD72D8">
        <w:rPr>
          <w:rFonts w:ascii="Arial" w:eastAsia="Times New Roman" w:hAnsi="Arial" w:cs="Arial"/>
          <w:b/>
          <w:sz w:val="20"/>
          <w:szCs w:val="18"/>
          <w:lang w:eastAsia="hr-HR"/>
        </w:rPr>
        <w:t>Aktivnost: Koordinacijska</w:t>
      </w:r>
      <w:r w:rsidR="00084E29" w:rsidRPr="00FD72D8">
        <w:rPr>
          <w:rFonts w:ascii="Arial" w:eastAsia="Times New Roman" w:hAnsi="Arial" w:cs="Arial"/>
          <w:b/>
          <w:sz w:val="20"/>
          <w:szCs w:val="18"/>
          <w:lang w:eastAsia="hr-HR"/>
        </w:rPr>
        <w:t xml:space="preserve"> radna skupina -</w:t>
      </w:r>
      <w:r w:rsidRPr="00FD72D8">
        <w:rPr>
          <w:rFonts w:ascii="Arial" w:eastAsia="Times New Roman" w:hAnsi="Arial" w:cs="Arial"/>
          <w:b/>
          <w:sz w:val="20"/>
          <w:szCs w:val="18"/>
          <w:lang w:eastAsia="hr-HR"/>
        </w:rPr>
        <w:t xml:space="preserve"> izvršeno 9.169,73 eura</w:t>
      </w:r>
    </w:p>
    <w:p w:rsidR="00ED28E8" w:rsidRPr="00FD72D8" w:rsidRDefault="00ED28E8" w:rsidP="00ED28E8">
      <w:pPr>
        <w:spacing w:after="0" w:line="240" w:lineRule="auto"/>
        <w:jc w:val="both"/>
        <w:rPr>
          <w:rFonts w:ascii="Arial" w:hAnsi="Arial" w:cs="Arial"/>
          <w:bCs/>
          <w:sz w:val="20"/>
          <w:szCs w:val="20"/>
        </w:rPr>
      </w:pPr>
      <w:r w:rsidRPr="00FD72D8">
        <w:rPr>
          <w:rFonts w:ascii="Arial" w:hAnsi="Arial" w:cs="Arial"/>
          <w:bCs/>
          <w:sz w:val="20"/>
          <w:szCs w:val="20"/>
        </w:rPr>
        <w:t>Za provedbu ove aktivnosti planirana su sredstva u iznosu od 9.200,00 eura. Sredstva su planirana za rad Koordinacijske radne skupine za zaštitu životinja Primorsko-goranske županije (u daljnjem tekstu: KRAS) koji podrazumijeva administriranje KRAS-a, organizaciju sjednica i sastanaka, te provedbu programa KRAS-a. Izrađen je izvještaj o radu KRAS-a za 2023. godinu u kojem su navedene sve provedene aktivnosti u prošloj godini. Kroz izvještaj je izvršena analiza aktivnosti kroz sljedeće odrednice: opis aktivnosti, cilj, ciljana skupina, rezultat i/ili broj sudionika koji su se uključili u izvršenje aktivnosti te vremenska odrednica izvršenja.</w:t>
      </w:r>
    </w:p>
    <w:p w:rsidR="00ED28E8" w:rsidRPr="00FD72D8" w:rsidRDefault="00ED28E8" w:rsidP="00ED28E8">
      <w:pPr>
        <w:spacing w:after="0" w:line="240" w:lineRule="auto"/>
        <w:jc w:val="both"/>
        <w:rPr>
          <w:rFonts w:ascii="Arial" w:hAnsi="Arial" w:cs="Arial"/>
          <w:bCs/>
          <w:sz w:val="20"/>
          <w:szCs w:val="20"/>
        </w:rPr>
      </w:pPr>
      <w:r w:rsidRPr="00FD72D8">
        <w:rPr>
          <w:rFonts w:ascii="Arial" w:hAnsi="Arial" w:cs="Arial"/>
          <w:bCs/>
          <w:sz w:val="20"/>
          <w:szCs w:val="20"/>
        </w:rPr>
        <w:t xml:space="preserve">Kroz godinu je održano 6 promotivnih aktivnosti za zaštitu životinja i izrađen je izvještaj o zaštiti životinja u 2023. godini. Promotivne aktivnosti su namijenjene različitim ciljnim skupinama, osobito djeci i građanstvu radi podizanja svijesti o odgovornom vlasništvu kućnih ljubimaca i zaštiti životinja općenito. Sve aktivnosti imaju element edukacije bilo kroz aktivno predavanje bilo kroz promotivne materijale. </w:t>
      </w:r>
    </w:p>
    <w:p w:rsidR="00ED28E8" w:rsidRPr="00FD72D8" w:rsidRDefault="00FD72D8" w:rsidP="00FD72D8">
      <w:pPr>
        <w:spacing w:after="0" w:line="240" w:lineRule="auto"/>
        <w:contextualSpacing/>
        <w:jc w:val="both"/>
        <w:rPr>
          <w:rFonts w:ascii="Arial" w:hAnsi="Arial" w:cs="Arial"/>
          <w:bCs/>
          <w:sz w:val="20"/>
          <w:szCs w:val="20"/>
        </w:rPr>
      </w:pPr>
      <w:r>
        <w:rPr>
          <w:rFonts w:ascii="Arial" w:hAnsi="Arial" w:cs="Arial"/>
          <w:bCs/>
          <w:sz w:val="20"/>
          <w:szCs w:val="20"/>
        </w:rPr>
        <w:t xml:space="preserve">Tijekom protekle godine provedene su brojne aktivnosti za </w:t>
      </w:r>
      <w:r w:rsidR="00ED28E8" w:rsidRPr="00FD72D8">
        <w:rPr>
          <w:rFonts w:ascii="Arial" w:hAnsi="Arial" w:cs="Arial"/>
          <w:bCs/>
          <w:sz w:val="20"/>
          <w:szCs w:val="20"/>
        </w:rPr>
        <w:t>djec</w:t>
      </w:r>
      <w:r>
        <w:rPr>
          <w:rFonts w:ascii="Arial" w:hAnsi="Arial" w:cs="Arial"/>
          <w:bCs/>
          <w:sz w:val="20"/>
          <w:szCs w:val="20"/>
        </w:rPr>
        <w:t>u i mlade (</w:t>
      </w:r>
      <w:r w:rsidR="00ED28E8" w:rsidRPr="00FD72D8">
        <w:rPr>
          <w:rFonts w:ascii="Arial" w:hAnsi="Arial" w:cs="Arial"/>
          <w:bCs/>
          <w:sz w:val="20"/>
          <w:szCs w:val="20"/>
        </w:rPr>
        <w:t>predavanje u Prvoj riječkoj hrvatskoj gimnaziji s ciljem upoznavanja učenika s radom KRAS-a i zaštitom životinja</w:t>
      </w:r>
      <w:r>
        <w:rPr>
          <w:rFonts w:ascii="Arial" w:hAnsi="Arial" w:cs="Arial"/>
          <w:bCs/>
          <w:sz w:val="20"/>
          <w:szCs w:val="20"/>
        </w:rPr>
        <w:t xml:space="preserve">; </w:t>
      </w:r>
      <w:r w:rsidR="00ED28E8" w:rsidRPr="00FD72D8">
        <w:rPr>
          <w:rFonts w:ascii="Arial" w:hAnsi="Arial" w:cs="Arial"/>
          <w:bCs/>
          <w:sz w:val="20"/>
          <w:szCs w:val="20"/>
        </w:rPr>
        <w:t>izrađena je slikovnica „Kastrirani Flegi“ na temu kontrole razmnožavanja i tiskana je u 2000 primjeraka</w:t>
      </w:r>
      <w:r>
        <w:rPr>
          <w:rFonts w:ascii="Arial" w:hAnsi="Arial" w:cs="Arial"/>
          <w:bCs/>
          <w:sz w:val="20"/>
          <w:szCs w:val="20"/>
        </w:rPr>
        <w:t xml:space="preserve">; </w:t>
      </w:r>
      <w:r w:rsidR="00ED28E8" w:rsidRPr="00FD72D8">
        <w:rPr>
          <w:rFonts w:ascii="Arial" w:hAnsi="Arial" w:cs="Arial"/>
          <w:bCs/>
          <w:sz w:val="20"/>
          <w:szCs w:val="20"/>
        </w:rPr>
        <w:t>održan je ciklus od 6 čitaonica i radionica za djecu u sklopu postojećih manifestacija</w:t>
      </w:r>
      <w:r w:rsidRPr="00FD72D8">
        <w:rPr>
          <w:rFonts w:ascii="Arial" w:hAnsi="Arial" w:cs="Arial"/>
          <w:bCs/>
          <w:sz w:val="20"/>
          <w:szCs w:val="20"/>
        </w:rPr>
        <w:t>)</w:t>
      </w:r>
      <w:r w:rsidR="00ED28E8" w:rsidRPr="00FD72D8">
        <w:rPr>
          <w:rFonts w:ascii="Arial" w:hAnsi="Arial" w:cs="Arial"/>
          <w:bCs/>
          <w:sz w:val="20"/>
          <w:szCs w:val="20"/>
        </w:rPr>
        <w:t xml:space="preserve"> </w:t>
      </w:r>
      <w:r>
        <w:rPr>
          <w:rFonts w:ascii="Arial" w:hAnsi="Arial" w:cs="Arial"/>
          <w:bCs/>
          <w:sz w:val="20"/>
          <w:szCs w:val="20"/>
        </w:rPr>
        <w:t>te aktivnosti za građane (</w:t>
      </w:r>
      <w:r w:rsidR="00ED28E8" w:rsidRPr="00FD72D8">
        <w:rPr>
          <w:rFonts w:ascii="Arial" w:hAnsi="Arial" w:cs="Arial"/>
          <w:bCs/>
          <w:sz w:val="20"/>
          <w:szCs w:val="20"/>
        </w:rPr>
        <w:t>dvije edukativno-planinarske ture kojima se promovira aktivan način života i pet friendly sadržaji na području Županije</w:t>
      </w:r>
      <w:r w:rsidRPr="00FD72D8">
        <w:rPr>
          <w:rFonts w:ascii="Arial" w:hAnsi="Arial" w:cs="Arial"/>
          <w:bCs/>
          <w:sz w:val="20"/>
          <w:szCs w:val="20"/>
        </w:rPr>
        <w:t xml:space="preserve">; </w:t>
      </w:r>
      <w:r w:rsidR="00ED28E8" w:rsidRPr="00FD72D8">
        <w:rPr>
          <w:rFonts w:ascii="Arial" w:hAnsi="Arial" w:cs="Arial"/>
          <w:bCs/>
          <w:sz w:val="20"/>
          <w:szCs w:val="20"/>
        </w:rPr>
        <w:t>promocija udomljavanja organizacijom besplatne edukaci</w:t>
      </w:r>
      <w:r>
        <w:rPr>
          <w:rFonts w:ascii="Arial" w:hAnsi="Arial" w:cs="Arial"/>
          <w:bCs/>
          <w:sz w:val="20"/>
          <w:szCs w:val="20"/>
        </w:rPr>
        <w:t xml:space="preserve">je o dresuri pasa za udomitelje; </w:t>
      </w:r>
      <w:r w:rsidR="00ED28E8" w:rsidRPr="00FD72D8">
        <w:rPr>
          <w:rFonts w:ascii="Arial" w:hAnsi="Arial" w:cs="Arial"/>
          <w:bCs/>
          <w:sz w:val="20"/>
          <w:szCs w:val="20"/>
        </w:rPr>
        <w:t>obilježavanje Svjetskog dana zaštite životinja postavljanjem foto kutka na Platku „Vau fotka“</w:t>
      </w:r>
      <w:r w:rsidRPr="00FD72D8">
        <w:rPr>
          <w:rFonts w:ascii="Arial" w:hAnsi="Arial" w:cs="Arial"/>
          <w:bCs/>
          <w:sz w:val="20"/>
          <w:szCs w:val="20"/>
        </w:rPr>
        <w:t>.)</w:t>
      </w:r>
    </w:p>
    <w:p w:rsidR="00150ACB" w:rsidRDefault="00150ACB" w:rsidP="004D1430">
      <w:pPr>
        <w:spacing w:after="0" w:line="240" w:lineRule="auto"/>
        <w:jc w:val="both"/>
        <w:rPr>
          <w:rFonts w:ascii="Arial" w:hAnsi="Arial" w:cs="Arial"/>
          <w:bCs/>
          <w:sz w:val="20"/>
          <w:szCs w:val="20"/>
        </w:rPr>
      </w:pPr>
    </w:p>
    <w:p w:rsidR="00E92984" w:rsidRPr="0022553C" w:rsidRDefault="00E92984" w:rsidP="00E92984">
      <w:pPr>
        <w:pStyle w:val="ListParagraph"/>
        <w:ind w:left="0"/>
        <w:jc w:val="both"/>
        <w:rPr>
          <w:rFonts w:ascii="Arial" w:eastAsia="Calibri" w:hAnsi="Arial" w:cs="Arial"/>
          <w:b/>
          <w:bCs/>
          <w:sz w:val="20"/>
          <w:szCs w:val="20"/>
        </w:rPr>
      </w:pPr>
      <w:r w:rsidRPr="00B7038C">
        <w:rPr>
          <w:rFonts w:ascii="Arial" w:eastAsiaTheme="minorHAnsi" w:hAnsi="Arial" w:cs="Arial"/>
          <w:b/>
          <w:sz w:val="20"/>
          <w:szCs w:val="20"/>
          <w:lang w:eastAsia="en-US"/>
        </w:rPr>
        <w:t>12.)</w:t>
      </w:r>
      <w:r w:rsidR="00B7038C">
        <w:rPr>
          <w:rFonts w:ascii="Arial" w:eastAsiaTheme="minorHAnsi" w:hAnsi="Arial" w:cs="Arial"/>
          <w:b/>
          <w:sz w:val="20"/>
          <w:szCs w:val="20"/>
          <w:lang w:eastAsia="en-US"/>
        </w:rPr>
        <w:t xml:space="preserve"> Aktivnost: </w:t>
      </w:r>
      <w:r w:rsidRPr="00B7038C">
        <w:rPr>
          <w:rFonts w:ascii="Arial" w:eastAsiaTheme="minorHAnsi" w:hAnsi="Arial" w:cs="Arial"/>
          <w:b/>
          <w:sz w:val="20"/>
          <w:szCs w:val="20"/>
          <w:lang w:eastAsia="en-US"/>
        </w:rPr>
        <w:t>Provedba programa očuvanja plodnosti i povećanja učinkovitosti</w:t>
      </w:r>
      <w:r w:rsidRPr="0022553C">
        <w:rPr>
          <w:rFonts w:ascii="Arial" w:eastAsia="Calibri" w:hAnsi="Arial" w:cs="Arial"/>
          <w:b/>
          <w:bCs/>
          <w:sz w:val="20"/>
          <w:szCs w:val="20"/>
        </w:rPr>
        <w:t xml:space="preserve"> navodnjavanja poljopriv</w:t>
      </w:r>
      <w:r w:rsidR="007C4586">
        <w:rPr>
          <w:rFonts w:ascii="Arial" w:eastAsia="Calibri" w:hAnsi="Arial" w:cs="Arial"/>
          <w:b/>
          <w:bCs/>
          <w:sz w:val="20"/>
          <w:szCs w:val="20"/>
        </w:rPr>
        <w:t>rednog zemljišta -</w:t>
      </w:r>
      <w:r>
        <w:rPr>
          <w:rFonts w:ascii="Arial" w:eastAsia="Calibri" w:hAnsi="Arial" w:cs="Arial"/>
          <w:b/>
          <w:bCs/>
          <w:sz w:val="20"/>
          <w:szCs w:val="20"/>
        </w:rPr>
        <w:t xml:space="preserve"> izvršeno 174.409,49</w:t>
      </w:r>
      <w:r w:rsidRPr="0022553C">
        <w:rPr>
          <w:rFonts w:ascii="Arial" w:eastAsia="Calibri" w:hAnsi="Arial" w:cs="Arial"/>
          <w:b/>
          <w:bCs/>
          <w:sz w:val="20"/>
          <w:szCs w:val="20"/>
        </w:rPr>
        <w:t xml:space="preserve"> eura</w:t>
      </w:r>
    </w:p>
    <w:p w:rsidR="00E92984" w:rsidRDefault="00E92984" w:rsidP="00E92984">
      <w:pPr>
        <w:spacing w:after="0" w:line="240" w:lineRule="auto"/>
        <w:contextualSpacing/>
        <w:jc w:val="both"/>
        <w:rPr>
          <w:rFonts w:ascii="Arial" w:eastAsia="Times New Roman" w:hAnsi="Arial" w:cs="Arial"/>
          <w:sz w:val="20"/>
          <w:szCs w:val="20"/>
          <w:lang w:eastAsia="hr-HR"/>
        </w:rPr>
      </w:pPr>
      <w:r>
        <w:rPr>
          <w:rFonts w:ascii="Arial" w:eastAsia="Times New Roman" w:hAnsi="Arial" w:cs="Arial"/>
          <w:sz w:val="20"/>
          <w:szCs w:val="20"/>
          <w:lang w:eastAsia="hr-HR"/>
        </w:rPr>
        <w:t>S</w:t>
      </w:r>
      <w:r w:rsidRPr="00047247">
        <w:rPr>
          <w:rFonts w:ascii="Arial" w:eastAsia="Times New Roman" w:hAnsi="Arial" w:cs="Arial"/>
          <w:sz w:val="20"/>
          <w:szCs w:val="20"/>
          <w:lang w:eastAsia="hr-HR"/>
        </w:rPr>
        <w:t>ukladno članku 25. Zakona o poljoprivrednom zemljištu (Narodn</w:t>
      </w:r>
      <w:r>
        <w:rPr>
          <w:rFonts w:ascii="Arial" w:eastAsia="Times New Roman" w:hAnsi="Arial" w:cs="Arial"/>
          <w:sz w:val="20"/>
          <w:szCs w:val="20"/>
          <w:lang w:eastAsia="hr-HR"/>
        </w:rPr>
        <w:t>e novine br. 57/22), za ovu aktivnost sredstva</w:t>
      </w:r>
      <w:r w:rsidRPr="00047247">
        <w:rPr>
          <w:rFonts w:ascii="Arial" w:eastAsia="Times New Roman" w:hAnsi="Arial" w:cs="Arial"/>
          <w:sz w:val="20"/>
          <w:szCs w:val="20"/>
          <w:lang w:eastAsia="hr-HR"/>
        </w:rPr>
        <w:t xml:space="preserve"> se realiziraju iz</w:t>
      </w:r>
      <w:r>
        <w:rPr>
          <w:rFonts w:ascii="Arial" w:eastAsia="Times New Roman" w:hAnsi="Arial" w:cs="Arial"/>
          <w:sz w:val="20"/>
          <w:szCs w:val="20"/>
          <w:lang w:eastAsia="hr-HR"/>
        </w:rPr>
        <w:t xml:space="preserve"> namjenskih</w:t>
      </w:r>
      <w:r w:rsidRPr="00047247">
        <w:rPr>
          <w:rFonts w:ascii="Arial" w:eastAsia="Times New Roman" w:hAnsi="Arial" w:cs="Arial"/>
          <w:sz w:val="20"/>
          <w:szCs w:val="20"/>
          <w:lang w:eastAsia="hr-HR"/>
        </w:rPr>
        <w:t xml:space="preserve"> Županijskih prihoda od prenamjene poljoprivrednog zemljišta nakon donošenja akta o građevinskoj dozvoli.</w:t>
      </w:r>
      <w:r>
        <w:rPr>
          <w:rFonts w:ascii="Arial" w:eastAsia="Times New Roman" w:hAnsi="Arial" w:cs="Arial"/>
          <w:sz w:val="20"/>
          <w:szCs w:val="20"/>
          <w:lang w:eastAsia="hr-HR"/>
        </w:rPr>
        <w:t xml:space="preserve"> Ukupno su za poljoprivredna gospodarstva putem natječaja realizirana sredstva u iznosu od 142.209,49 eura za 22 prijave korisnika.</w:t>
      </w:r>
    </w:p>
    <w:p w:rsidR="00E92984" w:rsidRDefault="00E92984" w:rsidP="00E92984">
      <w:pPr>
        <w:spacing w:after="0" w:line="240" w:lineRule="auto"/>
        <w:contextualSpacing/>
        <w:jc w:val="both"/>
        <w:rPr>
          <w:rFonts w:ascii="Arial" w:eastAsia="Times New Roman" w:hAnsi="Arial" w:cs="Arial"/>
          <w:sz w:val="20"/>
          <w:szCs w:val="20"/>
          <w:lang w:eastAsia="hr-HR"/>
        </w:rPr>
      </w:pPr>
      <w:r>
        <w:rPr>
          <w:rFonts w:ascii="Arial" w:eastAsia="Times New Roman" w:hAnsi="Arial" w:cs="Arial"/>
          <w:sz w:val="20"/>
          <w:szCs w:val="20"/>
          <w:lang w:eastAsia="hr-HR"/>
        </w:rPr>
        <w:t>Sa Sveučilištem u Osijeku ugovorena je i izvršena usluga izrade elaborata održivog gospodarenja u poljoprivrednoj proizvodnji i poboljšanja plodnosti tla. Analize i istraživanja odrađena su na 4 različite lokacije u županiji, izrađeni su elaborati te izvršena prezentacija rezultata. Za uslugu su realizirana sredstva u iznosu od 30.000,00 eura.</w:t>
      </w:r>
    </w:p>
    <w:p w:rsidR="00E92984" w:rsidRDefault="00E92984" w:rsidP="004D1430">
      <w:pPr>
        <w:spacing w:after="0" w:line="240" w:lineRule="auto"/>
        <w:jc w:val="both"/>
        <w:rPr>
          <w:rFonts w:ascii="Arial" w:hAnsi="Arial" w:cs="Arial"/>
          <w:bCs/>
          <w:sz w:val="20"/>
          <w:szCs w:val="20"/>
        </w:rPr>
      </w:pPr>
    </w:p>
    <w:p w:rsidR="00342A47" w:rsidRDefault="00342A47" w:rsidP="004D1430">
      <w:pPr>
        <w:spacing w:after="0" w:line="240" w:lineRule="auto"/>
        <w:jc w:val="both"/>
        <w:rPr>
          <w:rFonts w:ascii="Arial" w:hAnsi="Arial" w:cs="Arial"/>
          <w:bCs/>
          <w:sz w:val="20"/>
          <w:szCs w:val="20"/>
        </w:rPr>
      </w:pPr>
    </w:p>
    <w:p w:rsidR="003F17F4" w:rsidRPr="008B1194" w:rsidRDefault="003F17F4" w:rsidP="003F17F4">
      <w:pPr>
        <w:spacing w:after="0" w:line="240" w:lineRule="auto"/>
        <w:rPr>
          <w:rFonts w:ascii="Arial" w:hAnsi="Arial" w:cs="Arial"/>
          <w:b/>
          <w:sz w:val="20"/>
          <w:szCs w:val="20"/>
        </w:rPr>
      </w:pPr>
      <w:r>
        <w:rPr>
          <w:rFonts w:ascii="Arial" w:hAnsi="Arial" w:cs="Arial"/>
          <w:b/>
          <w:sz w:val="20"/>
          <w:szCs w:val="20"/>
        </w:rPr>
        <w:lastRenderedPageBreak/>
        <w:t>13.)</w:t>
      </w:r>
      <w:r w:rsidR="00B7038C">
        <w:rPr>
          <w:rFonts w:ascii="Arial" w:hAnsi="Arial" w:cs="Arial"/>
          <w:b/>
          <w:sz w:val="20"/>
          <w:szCs w:val="20"/>
        </w:rPr>
        <w:t xml:space="preserve"> </w:t>
      </w:r>
      <w:r w:rsidRPr="008B1194">
        <w:rPr>
          <w:rFonts w:ascii="Arial" w:hAnsi="Arial" w:cs="Arial"/>
          <w:b/>
          <w:sz w:val="20"/>
          <w:szCs w:val="20"/>
        </w:rPr>
        <w:t xml:space="preserve">Aktivnost: </w:t>
      </w:r>
      <w:r>
        <w:rPr>
          <w:rFonts w:ascii="Arial" w:hAnsi="Arial" w:cs="Arial"/>
          <w:b/>
          <w:sz w:val="20"/>
          <w:szCs w:val="20"/>
        </w:rPr>
        <w:t>Sufinanciranje aktivnosti u šumarstvu i drvnoj industriji</w:t>
      </w:r>
      <w:r w:rsidR="007C4586">
        <w:rPr>
          <w:rFonts w:ascii="Arial" w:hAnsi="Arial" w:cs="Arial"/>
          <w:b/>
          <w:sz w:val="20"/>
          <w:szCs w:val="20"/>
        </w:rPr>
        <w:t xml:space="preserve"> -</w:t>
      </w:r>
      <w:r w:rsidRPr="008B1194">
        <w:rPr>
          <w:rFonts w:ascii="Arial" w:hAnsi="Arial" w:cs="Arial"/>
          <w:b/>
          <w:sz w:val="20"/>
          <w:szCs w:val="20"/>
        </w:rPr>
        <w:t xml:space="preserve"> izvršeno </w:t>
      </w:r>
      <w:r>
        <w:rPr>
          <w:rFonts w:ascii="Arial" w:hAnsi="Arial" w:cs="Arial"/>
          <w:b/>
          <w:sz w:val="20"/>
          <w:szCs w:val="20"/>
        </w:rPr>
        <w:t>18.125,00</w:t>
      </w:r>
      <w:r w:rsidRPr="008B1194">
        <w:rPr>
          <w:rFonts w:ascii="Arial" w:hAnsi="Arial" w:cs="Arial"/>
          <w:b/>
          <w:sz w:val="20"/>
          <w:szCs w:val="20"/>
        </w:rPr>
        <w:t xml:space="preserve"> eura</w:t>
      </w:r>
    </w:p>
    <w:p w:rsidR="003F17F4" w:rsidRPr="003F17F4" w:rsidRDefault="003F17F4" w:rsidP="003F17F4">
      <w:pPr>
        <w:spacing w:after="0" w:line="240" w:lineRule="auto"/>
        <w:contextualSpacing/>
        <w:jc w:val="both"/>
        <w:rPr>
          <w:rFonts w:ascii="Arial" w:eastAsia="Times New Roman" w:hAnsi="Arial" w:cs="Arial"/>
          <w:sz w:val="20"/>
          <w:szCs w:val="20"/>
          <w:lang w:eastAsia="hr-HR"/>
        </w:rPr>
      </w:pPr>
      <w:r w:rsidRPr="003F17F4">
        <w:rPr>
          <w:rFonts w:ascii="Arial" w:eastAsia="Times New Roman" w:hAnsi="Arial" w:cs="Arial"/>
          <w:sz w:val="20"/>
          <w:szCs w:val="20"/>
          <w:lang w:eastAsia="hr-HR"/>
        </w:rPr>
        <w:t>Temeljem provedene javne nabave usluge izrade elaborata analize tržišta za mikro i male poduzetnike iz sektora drvne indust</w:t>
      </w:r>
      <w:r w:rsidR="00624A6C">
        <w:rPr>
          <w:rFonts w:ascii="Arial" w:eastAsia="Times New Roman" w:hAnsi="Arial" w:cs="Arial"/>
          <w:sz w:val="20"/>
          <w:szCs w:val="20"/>
          <w:lang w:eastAsia="hr-HR"/>
        </w:rPr>
        <w:t>rije s</w:t>
      </w:r>
      <w:r w:rsidRPr="003F17F4">
        <w:rPr>
          <w:rFonts w:ascii="Arial" w:eastAsia="Times New Roman" w:hAnsi="Arial" w:cs="Arial"/>
          <w:sz w:val="20"/>
          <w:szCs w:val="20"/>
          <w:lang w:eastAsia="hr-HR"/>
        </w:rPr>
        <w:t xml:space="preserve"> područja PGŽ-a (Evidencijski broj 08/02-24/03) Šumarski fakultet Sveučilišta u Zagrebu izradio je na temelju prikupljenih i analiziranih podataka Elaborat analize tržišta za mikro i male poduzetnike iz sektora drvne industrije sa područja PGŽ-a kojim su obuhvaćene sljedeće komponente:</w:t>
      </w:r>
    </w:p>
    <w:p w:rsidR="003F17F4" w:rsidRPr="003F17F4" w:rsidRDefault="003F17F4" w:rsidP="003F17F4">
      <w:pPr>
        <w:spacing w:after="0" w:line="240" w:lineRule="auto"/>
        <w:contextualSpacing/>
        <w:jc w:val="both"/>
        <w:rPr>
          <w:rFonts w:ascii="Arial" w:eastAsia="Times New Roman" w:hAnsi="Arial" w:cs="Arial"/>
          <w:sz w:val="20"/>
          <w:szCs w:val="20"/>
          <w:lang w:eastAsia="hr-HR"/>
        </w:rPr>
      </w:pPr>
      <w:r>
        <w:rPr>
          <w:rFonts w:ascii="Arial" w:eastAsia="Times New Roman" w:hAnsi="Arial" w:cs="Arial"/>
          <w:sz w:val="20"/>
          <w:szCs w:val="20"/>
          <w:lang w:eastAsia="hr-HR"/>
        </w:rPr>
        <w:t xml:space="preserve">• </w:t>
      </w:r>
      <w:r w:rsidRPr="003F17F4">
        <w:rPr>
          <w:rFonts w:ascii="Arial" w:eastAsia="Times New Roman" w:hAnsi="Arial" w:cs="Arial"/>
          <w:sz w:val="20"/>
          <w:szCs w:val="20"/>
          <w:lang w:eastAsia="hr-HR"/>
        </w:rPr>
        <w:t>Analiza dostupnih podataka i statistike vezane uz proizvodnju drvne sirovine.</w:t>
      </w:r>
    </w:p>
    <w:p w:rsidR="003F17F4" w:rsidRPr="003F17F4" w:rsidRDefault="003F17F4" w:rsidP="003F17F4">
      <w:pPr>
        <w:spacing w:after="0" w:line="240" w:lineRule="auto"/>
        <w:contextualSpacing/>
        <w:jc w:val="both"/>
        <w:rPr>
          <w:rFonts w:ascii="Arial" w:eastAsia="Times New Roman" w:hAnsi="Arial" w:cs="Arial"/>
          <w:sz w:val="20"/>
          <w:szCs w:val="20"/>
          <w:lang w:eastAsia="hr-HR"/>
        </w:rPr>
      </w:pPr>
      <w:r>
        <w:rPr>
          <w:rFonts w:ascii="Arial" w:eastAsia="Times New Roman" w:hAnsi="Arial" w:cs="Arial"/>
          <w:sz w:val="20"/>
          <w:szCs w:val="20"/>
          <w:lang w:eastAsia="hr-HR"/>
        </w:rPr>
        <w:t xml:space="preserve">• </w:t>
      </w:r>
      <w:r w:rsidRPr="003F17F4">
        <w:rPr>
          <w:rFonts w:ascii="Arial" w:eastAsia="Times New Roman" w:hAnsi="Arial" w:cs="Arial"/>
          <w:sz w:val="20"/>
          <w:szCs w:val="20"/>
          <w:lang w:eastAsia="hr-HR"/>
        </w:rPr>
        <w:t>Analiza uloge i važnosti drvne industrije u prerađivačkoj industriji Primorsko-goranske županije;</w:t>
      </w:r>
    </w:p>
    <w:p w:rsidR="003F17F4" w:rsidRPr="003F17F4" w:rsidRDefault="003F17F4" w:rsidP="003F17F4">
      <w:pPr>
        <w:spacing w:after="0" w:line="240" w:lineRule="auto"/>
        <w:contextualSpacing/>
        <w:jc w:val="both"/>
        <w:rPr>
          <w:rFonts w:ascii="Arial" w:eastAsia="Times New Roman" w:hAnsi="Arial" w:cs="Arial"/>
          <w:sz w:val="20"/>
          <w:szCs w:val="20"/>
          <w:lang w:eastAsia="hr-HR"/>
        </w:rPr>
      </w:pPr>
      <w:r>
        <w:rPr>
          <w:rFonts w:ascii="Arial" w:eastAsia="Times New Roman" w:hAnsi="Arial" w:cs="Arial"/>
          <w:sz w:val="20"/>
          <w:szCs w:val="20"/>
          <w:lang w:eastAsia="hr-HR"/>
        </w:rPr>
        <w:t xml:space="preserve">• </w:t>
      </w:r>
      <w:r w:rsidRPr="003F17F4">
        <w:rPr>
          <w:rFonts w:ascii="Arial" w:eastAsia="Times New Roman" w:hAnsi="Arial" w:cs="Arial"/>
          <w:sz w:val="20"/>
          <w:szCs w:val="20"/>
          <w:lang w:eastAsia="hr-HR"/>
        </w:rPr>
        <w:t>Analiza dostupnih podataka i statistike vezane uz profil drvno-industrijskih tvrtki – struktura proizvodnog programa, broj zaposlenih, ekonomski  pokazatelji, vanjsko-trgovinska razmjena(uvoz/izvoz);</w:t>
      </w:r>
    </w:p>
    <w:p w:rsidR="003F17F4" w:rsidRDefault="003F17F4" w:rsidP="003F17F4">
      <w:pPr>
        <w:spacing w:after="0" w:line="240" w:lineRule="auto"/>
        <w:contextualSpacing/>
        <w:jc w:val="both"/>
        <w:rPr>
          <w:rFonts w:ascii="Arial" w:eastAsia="Times New Roman" w:hAnsi="Arial" w:cs="Arial"/>
          <w:sz w:val="20"/>
          <w:szCs w:val="20"/>
          <w:lang w:eastAsia="hr-HR"/>
        </w:rPr>
      </w:pPr>
      <w:r>
        <w:rPr>
          <w:rFonts w:ascii="Arial" w:eastAsia="Times New Roman" w:hAnsi="Arial" w:cs="Arial"/>
          <w:sz w:val="20"/>
          <w:szCs w:val="20"/>
          <w:lang w:eastAsia="hr-HR"/>
        </w:rPr>
        <w:t>• I</w:t>
      </w:r>
      <w:r w:rsidRPr="003F17F4">
        <w:rPr>
          <w:rFonts w:ascii="Arial" w:eastAsia="Times New Roman" w:hAnsi="Arial" w:cs="Arial"/>
          <w:sz w:val="20"/>
          <w:szCs w:val="20"/>
          <w:lang w:eastAsia="hr-HR"/>
        </w:rPr>
        <w:t>dentifikacija prilika, prijetnji, jakosti i slabosti drvne industrije Primorsko-goranske županije te prijedlog aktivnosti za unapređenje razvoja  prerad</w:t>
      </w:r>
      <w:r>
        <w:rPr>
          <w:rFonts w:ascii="Arial" w:eastAsia="Times New Roman" w:hAnsi="Arial" w:cs="Arial"/>
          <w:sz w:val="20"/>
          <w:szCs w:val="20"/>
          <w:lang w:eastAsia="hr-HR"/>
        </w:rPr>
        <w:t>e drva i proizvodnje namještaja.</w:t>
      </w:r>
    </w:p>
    <w:p w:rsidR="003F17F4" w:rsidRPr="003F17F4" w:rsidRDefault="003F17F4" w:rsidP="003F17F4">
      <w:pPr>
        <w:spacing w:after="0" w:line="240" w:lineRule="auto"/>
        <w:contextualSpacing/>
        <w:jc w:val="both"/>
        <w:rPr>
          <w:rFonts w:ascii="Arial" w:eastAsia="Times New Roman" w:hAnsi="Arial" w:cs="Arial"/>
          <w:sz w:val="20"/>
          <w:szCs w:val="20"/>
          <w:lang w:eastAsia="hr-HR"/>
        </w:rPr>
      </w:pPr>
    </w:p>
    <w:p w:rsidR="003F17F4" w:rsidRPr="007B49C2" w:rsidRDefault="003F17F4" w:rsidP="003F17F4">
      <w:pPr>
        <w:spacing w:after="0" w:line="240" w:lineRule="auto"/>
        <w:rPr>
          <w:rFonts w:ascii="Arial" w:hAnsi="Arial" w:cs="Arial"/>
          <w:b/>
          <w:sz w:val="20"/>
          <w:szCs w:val="20"/>
        </w:rPr>
      </w:pPr>
      <w:r w:rsidRPr="007B49C2">
        <w:rPr>
          <w:rFonts w:ascii="Arial" w:hAnsi="Arial" w:cs="Arial"/>
          <w:b/>
          <w:sz w:val="20"/>
          <w:szCs w:val="20"/>
        </w:rPr>
        <w:t>IZVRŠENJE FINANCIJSKOG PLANA:</w:t>
      </w:r>
    </w:p>
    <w:tbl>
      <w:tblPr>
        <w:tblStyle w:val="TableGrid1"/>
        <w:tblW w:w="9889" w:type="dxa"/>
        <w:tblLook w:val="04A0" w:firstRow="1" w:lastRow="0" w:firstColumn="1" w:lastColumn="0" w:noHBand="0" w:noVBand="1"/>
      </w:tblPr>
      <w:tblGrid>
        <w:gridCol w:w="787"/>
        <w:gridCol w:w="5721"/>
        <w:gridCol w:w="1267"/>
        <w:gridCol w:w="1154"/>
        <w:gridCol w:w="960"/>
      </w:tblGrid>
      <w:tr w:rsidR="003F17F4" w:rsidRPr="00047247" w:rsidTr="003F17F4">
        <w:tc>
          <w:tcPr>
            <w:tcW w:w="797" w:type="dxa"/>
            <w:vAlign w:val="center"/>
          </w:tcPr>
          <w:p w:rsidR="003F17F4" w:rsidRPr="00047247" w:rsidRDefault="003F17F4" w:rsidP="00CD492E">
            <w:pPr>
              <w:jc w:val="center"/>
              <w:rPr>
                <w:rFonts w:ascii="Arial" w:hAnsi="Arial" w:cs="Arial"/>
                <w:b/>
                <w:sz w:val="18"/>
                <w:szCs w:val="18"/>
              </w:rPr>
            </w:pPr>
            <w:r w:rsidRPr="00047247">
              <w:rPr>
                <w:rFonts w:ascii="Arial" w:hAnsi="Arial" w:cs="Arial"/>
                <w:b/>
                <w:sz w:val="18"/>
                <w:szCs w:val="18"/>
              </w:rPr>
              <w:t>R.br.</w:t>
            </w:r>
          </w:p>
        </w:tc>
        <w:tc>
          <w:tcPr>
            <w:tcW w:w="5974" w:type="dxa"/>
            <w:vAlign w:val="center"/>
          </w:tcPr>
          <w:p w:rsidR="003F17F4" w:rsidRPr="00047247" w:rsidRDefault="003F17F4" w:rsidP="00CD492E">
            <w:pPr>
              <w:rPr>
                <w:rFonts w:ascii="Arial" w:hAnsi="Arial" w:cs="Arial"/>
                <w:b/>
                <w:sz w:val="18"/>
                <w:szCs w:val="18"/>
              </w:rPr>
            </w:pPr>
            <w:r w:rsidRPr="00047247">
              <w:rPr>
                <w:rFonts w:ascii="Arial" w:hAnsi="Arial" w:cs="Arial"/>
                <w:b/>
                <w:sz w:val="18"/>
                <w:szCs w:val="18"/>
              </w:rPr>
              <w:t>Naziv aktivnosti / projekta</w:t>
            </w:r>
          </w:p>
        </w:tc>
        <w:tc>
          <w:tcPr>
            <w:tcW w:w="992" w:type="dxa"/>
            <w:vAlign w:val="center"/>
          </w:tcPr>
          <w:p w:rsidR="003F17F4" w:rsidRPr="00047247" w:rsidRDefault="003F17F4" w:rsidP="00CD492E">
            <w:pPr>
              <w:jc w:val="center"/>
              <w:rPr>
                <w:rFonts w:ascii="Arial" w:hAnsi="Arial" w:cs="Arial"/>
                <w:b/>
                <w:sz w:val="18"/>
                <w:szCs w:val="18"/>
              </w:rPr>
            </w:pPr>
            <w:r w:rsidRPr="00047247">
              <w:rPr>
                <w:rFonts w:ascii="Arial" w:hAnsi="Arial" w:cs="Arial"/>
                <w:b/>
                <w:sz w:val="18"/>
                <w:szCs w:val="18"/>
              </w:rPr>
              <w:t xml:space="preserve">Plan </w:t>
            </w:r>
          </w:p>
          <w:p w:rsidR="003F17F4" w:rsidRPr="00047247" w:rsidRDefault="003F17F4" w:rsidP="00CD492E">
            <w:pPr>
              <w:jc w:val="center"/>
              <w:rPr>
                <w:rFonts w:ascii="Arial" w:hAnsi="Arial" w:cs="Arial"/>
                <w:b/>
                <w:sz w:val="18"/>
                <w:szCs w:val="18"/>
              </w:rPr>
            </w:pPr>
            <w:r>
              <w:rPr>
                <w:rFonts w:ascii="Arial" w:hAnsi="Arial" w:cs="Arial"/>
                <w:b/>
                <w:sz w:val="18"/>
                <w:szCs w:val="18"/>
              </w:rPr>
              <w:t>2024</w:t>
            </w:r>
            <w:r w:rsidRPr="00047247">
              <w:rPr>
                <w:rFonts w:ascii="Arial" w:hAnsi="Arial" w:cs="Arial"/>
                <w:b/>
                <w:sz w:val="18"/>
                <w:szCs w:val="18"/>
              </w:rPr>
              <w:t>.</w:t>
            </w:r>
          </w:p>
        </w:tc>
        <w:tc>
          <w:tcPr>
            <w:tcW w:w="1156" w:type="dxa"/>
            <w:vAlign w:val="center"/>
          </w:tcPr>
          <w:p w:rsidR="003F17F4" w:rsidRPr="00047247" w:rsidRDefault="003F17F4" w:rsidP="00CD492E">
            <w:pPr>
              <w:jc w:val="center"/>
              <w:rPr>
                <w:rFonts w:ascii="Arial" w:hAnsi="Arial" w:cs="Arial"/>
                <w:b/>
                <w:sz w:val="18"/>
                <w:szCs w:val="18"/>
              </w:rPr>
            </w:pPr>
            <w:r w:rsidRPr="00047247">
              <w:rPr>
                <w:rFonts w:ascii="Arial" w:hAnsi="Arial" w:cs="Arial"/>
                <w:b/>
                <w:sz w:val="18"/>
                <w:szCs w:val="18"/>
              </w:rPr>
              <w:t>Izvršenje</w:t>
            </w:r>
          </w:p>
          <w:p w:rsidR="003F17F4" w:rsidRPr="00047247" w:rsidRDefault="003F17F4" w:rsidP="00CD492E">
            <w:pPr>
              <w:jc w:val="center"/>
              <w:rPr>
                <w:rFonts w:ascii="Arial" w:hAnsi="Arial" w:cs="Arial"/>
                <w:b/>
                <w:sz w:val="18"/>
                <w:szCs w:val="18"/>
              </w:rPr>
            </w:pPr>
            <w:r>
              <w:rPr>
                <w:rFonts w:ascii="Arial" w:hAnsi="Arial" w:cs="Arial"/>
                <w:b/>
                <w:sz w:val="18"/>
                <w:szCs w:val="18"/>
              </w:rPr>
              <w:t>2024</w:t>
            </w:r>
            <w:r w:rsidRPr="00047247">
              <w:rPr>
                <w:rFonts w:ascii="Arial" w:hAnsi="Arial" w:cs="Arial"/>
                <w:b/>
                <w:sz w:val="18"/>
                <w:szCs w:val="18"/>
              </w:rPr>
              <w:t>.</w:t>
            </w:r>
          </w:p>
        </w:tc>
        <w:tc>
          <w:tcPr>
            <w:tcW w:w="970" w:type="dxa"/>
            <w:vAlign w:val="center"/>
          </w:tcPr>
          <w:p w:rsidR="003F17F4" w:rsidRPr="00047247" w:rsidRDefault="003F17F4" w:rsidP="00B37594">
            <w:pPr>
              <w:jc w:val="center"/>
              <w:rPr>
                <w:rFonts w:ascii="Arial" w:hAnsi="Arial" w:cs="Arial"/>
                <w:b/>
                <w:sz w:val="18"/>
                <w:szCs w:val="18"/>
              </w:rPr>
            </w:pPr>
            <w:r w:rsidRPr="00047247">
              <w:rPr>
                <w:rFonts w:ascii="Arial" w:hAnsi="Arial" w:cs="Arial"/>
                <w:b/>
                <w:sz w:val="18"/>
                <w:szCs w:val="18"/>
              </w:rPr>
              <w:t xml:space="preserve">Indeks </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sidRPr="00047247">
              <w:rPr>
                <w:rFonts w:ascii="Arial" w:hAnsi="Arial" w:cs="Arial"/>
                <w:sz w:val="18"/>
                <w:szCs w:val="18"/>
              </w:rPr>
              <w:t>1.</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Financiranje programskih aktivnosti razvitka poljoprivrede</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286.744,60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263.950,00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92,05</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sidRPr="00047247">
              <w:rPr>
                <w:rFonts w:ascii="Arial" w:hAnsi="Arial" w:cs="Arial"/>
                <w:sz w:val="18"/>
                <w:szCs w:val="18"/>
              </w:rPr>
              <w:t>2.</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Provedba projekta navodnjavanja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132.000,00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1.741,99</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1,32</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sidRPr="00047247">
              <w:rPr>
                <w:rFonts w:ascii="Arial" w:hAnsi="Arial" w:cs="Arial"/>
                <w:sz w:val="18"/>
                <w:szCs w:val="18"/>
              </w:rPr>
              <w:t>3.</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Razvoj ribarstva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67.70</w:t>
            </w:r>
            <w:r w:rsidRPr="00047247">
              <w:rPr>
                <w:rFonts w:ascii="Arial" w:hAnsi="Arial" w:cs="Arial"/>
                <w:sz w:val="18"/>
                <w:szCs w:val="18"/>
              </w:rPr>
              <w:t>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60.230,50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88,97</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sidRPr="00047247">
              <w:rPr>
                <w:rFonts w:ascii="Arial" w:hAnsi="Arial" w:cs="Arial"/>
                <w:sz w:val="18"/>
                <w:szCs w:val="18"/>
              </w:rPr>
              <w:t>4.</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Hrvatska vinska kuća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67.000,00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49.845,00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74,40</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sidRPr="00047247">
              <w:rPr>
                <w:rFonts w:ascii="Arial" w:hAnsi="Arial" w:cs="Arial"/>
                <w:sz w:val="18"/>
                <w:szCs w:val="18"/>
              </w:rPr>
              <w:t>5.</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Projekt Stara Sušica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9.554,40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2.548,10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26,67</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sidRPr="00047247">
              <w:rPr>
                <w:rFonts w:ascii="Arial" w:hAnsi="Arial" w:cs="Arial"/>
                <w:sz w:val="18"/>
                <w:szCs w:val="18"/>
              </w:rPr>
              <w:t>6.</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Financiranje programskih aktivnosti razvitka poljoprivrede Gorskog kotara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18</w:t>
            </w:r>
            <w:r w:rsidRPr="00047247">
              <w:rPr>
                <w:rFonts w:ascii="Arial" w:hAnsi="Arial" w:cs="Arial"/>
                <w:sz w:val="18"/>
                <w:szCs w:val="18"/>
              </w:rPr>
              <w:t>2.000,00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180.620,00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99,24</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7</w:t>
            </w:r>
            <w:r w:rsidRPr="00047247">
              <w:rPr>
                <w:rFonts w:ascii="Arial" w:hAnsi="Arial" w:cs="Arial"/>
                <w:sz w:val="18"/>
                <w:szCs w:val="18"/>
              </w:rPr>
              <w:t>.</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Sufinanciranje aktivnosti Lokalnih akcijskih grupa u poljoprivredi i ribarstvu</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74.546,50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74.220,03</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99,56</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8</w:t>
            </w:r>
            <w:r w:rsidRPr="00047247">
              <w:rPr>
                <w:rFonts w:ascii="Arial" w:hAnsi="Arial" w:cs="Arial"/>
                <w:sz w:val="18"/>
                <w:szCs w:val="18"/>
              </w:rPr>
              <w:t xml:space="preserve">. </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Poticanje korištenja šumskog zemljišta</w:t>
            </w:r>
          </w:p>
        </w:tc>
        <w:tc>
          <w:tcPr>
            <w:tcW w:w="992" w:type="dxa"/>
          </w:tcPr>
          <w:p w:rsidR="003F17F4" w:rsidRPr="00047247" w:rsidRDefault="003F17F4" w:rsidP="00CD492E">
            <w:pPr>
              <w:jc w:val="right"/>
              <w:rPr>
                <w:rFonts w:ascii="Arial" w:hAnsi="Arial" w:cs="Arial"/>
                <w:sz w:val="18"/>
                <w:szCs w:val="18"/>
              </w:rPr>
            </w:pPr>
            <w:r w:rsidRPr="00047247">
              <w:rPr>
                <w:rFonts w:ascii="Arial" w:hAnsi="Arial" w:cs="Arial"/>
                <w:sz w:val="18"/>
                <w:szCs w:val="18"/>
              </w:rPr>
              <w:t>1.000,00</w:t>
            </w:r>
          </w:p>
        </w:tc>
        <w:tc>
          <w:tcPr>
            <w:tcW w:w="1156" w:type="dxa"/>
          </w:tcPr>
          <w:p w:rsidR="003F17F4" w:rsidRPr="00047247" w:rsidRDefault="003F17F4" w:rsidP="00CD492E">
            <w:pPr>
              <w:jc w:val="right"/>
              <w:rPr>
                <w:rFonts w:ascii="Arial" w:hAnsi="Arial" w:cs="Arial"/>
                <w:sz w:val="18"/>
                <w:szCs w:val="18"/>
              </w:rPr>
            </w:pPr>
            <w:r w:rsidRPr="00047247">
              <w:rPr>
                <w:rFonts w:ascii="Arial" w:hAnsi="Arial" w:cs="Arial"/>
                <w:sz w:val="18"/>
                <w:szCs w:val="18"/>
              </w:rPr>
              <w:t>0,00</w:t>
            </w:r>
          </w:p>
        </w:tc>
        <w:tc>
          <w:tcPr>
            <w:tcW w:w="970" w:type="dxa"/>
          </w:tcPr>
          <w:p w:rsidR="003F17F4" w:rsidRPr="00047247" w:rsidRDefault="003F17F4" w:rsidP="00CD492E">
            <w:pPr>
              <w:jc w:val="right"/>
              <w:rPr>
                <w:rFonts w:ascii="Arial" w:hAnsi="Arial" w:cs="Arial"/>
                <w:sz w:val="18"/>
                <w:szCs w:val="18"/>
              </w:rPr>
            </w:pPr>
            <w:r w:rsidRPr="00047247">
              <w:rPr>
                <w:rFonts w:ascii="Arial" w:hAnsi="Arial" w:cs="Arial"/>
                <w:sz w:val="18"/>
                <w:szCs w:val="18"/>
              </w:rPr>
              <w:t>0,00</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9</w:t>
            </w:r>
            <w:r w:rsidRPr="00047247">
              <w:rPr>
                <w:rFonts w:ascii="Arial" w:hAnsi="Arial" w:cs="Arial"/>
                <w:sz w:val="18"/>
                <w:szCs w:val="18"/>
              </w:rPr>
              <w:t xml:space="preserve">. </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Obračun i raspored sredstava po osnovi lovozakupnina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102.199,76</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101.575,96</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99,39</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10</w:t>
            </w:r>
            <w:r w:rsidRPr="00047247">
              <w:rPr>
                <w:rFonts w:ascii="Arial" w:hAnsi="Arial" w:cs="Arial"/>
                <w:sz w:val="18"/>
                <w:szCs w:val="18"/>
              </w:rPr>
              <w:t>.</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Troškovi provođenja Zakona o lovstvu</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12.400,00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4.880,00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39,35</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11</w:t>
            </w:r>
            <w:r w:rsidRPr="00047247">
              <w:rPr>
                <w:rFonts w:ascii="Arial" w:hAnsi="Arial" w:cs="Arial"/>
                <w:sz w:val="18"/>
                <w:szCs w:val="18"/>
              </w:rPr>
              <w:t>.</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Koordinacijska radna skupina za Zaštitu životinja u PGŽ</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9.200,00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9.169,73</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99,67</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12</w:t>
            </w:r>
            <w:r w:rsidRPr="00047247">
              <w:rPr>
                <w:rFonts w:ascii="Arial" w:hAnsi="Arial" w:cs="Arial"/>
                <w:sz w:val="18"/>
                <w:szCs w:val="18"/>
              </w:rPr>
              <w:t xml:space="preserve">. </w:t>
            </w:r>
          </w:p>
        </w:tc>
        <w:tc>
          <w:tcPr>
            <w:tcW w:w="5974" w:type="dxa"/>
          </w:tcPr>
          <w:p w:rsidR="003F17F4" w:rsidRPr="00047247" w:rsidRDefault="003F17F4" w:rsidP="00CD492E">
            <w:pPr>
              <w:rPr>
                <w:rFonts w:ascii="Arial" w:hAnsi="Arial" w:cs="Arial"/>
                <w:sz w:val="18"/>
                <w:szCs w:val="18"/>
              </w:rPr>
            </w:pPr>
            <w:r w:rsidRPr="00047247">
              <w:rPr>
                <w:rFonts w:ascii="Arial" w:hAnsi="Arial" w:cs="Arial"/>
                <w:sz w:val="18"/>
                <w:szCs w:val="18"/>
              </w:rPr>
              <w:t>Provedba programa očuvanja plodnosti i povećanja učinkovitosti navodnjavanja poljoprivrednog zemljišta</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194.409,49</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174.409,49</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89,71</w:t>
            </w:r>
          </w:p>
        </w:tc>
      </w:tr>
      <w:tr w:rsidR="003F17F4" w:rsidRPr="003A3029" w:rsidTr="003F17F4">
        <w:tc>
          <w:tcPr>
            <w:tcW w:w="797" w:type="dxa"/>
          </w:tcPr>
          <w:p w:rsidR="003F17F4" w:rsidRPr="00047247" w:rsidRDefault="003F17F4" w:rsidP="00CD492E">
            <w:pPr>
              <w:jc w:val="center"/>
              <w:rPr>
                <w:rFonts w:ascii="Arial" w:hAnsi="Arial" w:cs="Arial"/>
                <w:sz w:val="18"/>
                <w:szCs w:val="18"/>
              </w:rPr>
            </w:pPr>
            <w:r>
              <w:rPr>
                <w:rFonts w:ascii="Arial" w:hAnsi="Arial" w:cs="Arial"/>
                <w:sz w:val="18"/>
                <w:szCs w:val="18"/>
              </w:rPr>
              <w:t>13.</w:t>
            </w:r>
          </w:p>
        </w:tc>
        <w:tc>
          <w:tcPr>
            <w:tcW w:w="5974" w:type="dxa"/>
          </w:tcPr>
          <w:p w:rsidR="003F17F4" w:rsidRPr="00047247" w:rsidRDefault="003F17F4" w:rsidP="00CD492E">
            <w:pPr>
              <w:rPr>
                <w:rFonts w:ascii="Arial" w:hAnsi="Arial" w:cs="Arial"/>
                <w:sz w:val="18"/>
                <w:szCs w:val="18"/>
              </w:rPr>
            </w:pPr>
            <w:r>
              <w:rPr>
                <w:rFonts w:ascii="Arial" w:hAnsi="Arial" w:cs="Arial"/>
                <w:sz w:val="18"/>
                <w:szCs w:val="18"/>
              </w:rPr>
              <w:t>Sufinanciranje aktivnosti u šumarstvu i drvnoj industriji</w:t>
            </w:r>
          </w:p>
        </w:tc>
        <w:tc>
          <w:tcPr>
            <w:tcW w:w="992" w:type="dxa"/>
          </w:tcPr>
          <w:p w:rsidR="003F17F4" w:rsidRPr="00047247" w:rsidRDefault="003F17F4" w:rsidP="00CD492E">
            <w:pPr>
              <w:jc w:val="right"/>
              <w:rPr>
                <w:rFonts w:ascii="Arial" w:hAnsi="Arial" w:cs="Arial"/>
                <w:sz w:val="18"/>
                <w:szCs w:val="18"/>
              </w:rPr>
            </w:pPr>
            <w:r>
              <w:rPr>
                <w:rFonts w:ascii="Arial" w:hAnsi="Arial" w:cs="Arial"/>
                <w:sz w:val="18"/>
                <w:szCs w:val="18"/>
              </w:rPr>
              <w:t>20.000,00</w:t>
            </w:r>
          </w:p>
        </w:tc>
        <w:tc>
          <w:tcPr>
            <w:tcW w:w="1156" w:type="dxa"/>
          </w:tcPr>
          <w:p w:rsidR="003F17F4" w:rsidRPr="00047247" w:rsidRDefault="003F17F4" w:rsidP="00CD492E">
            <w:pPr>
              <w:jc w:val="right"/>
              <w:rPr>
                <w:rFonts w:ascii="Arial" w:hAnsi="Arial" w:cs="Arial"/>
                <w:sz w:val="18"/>
                <w:szCs w:val="18"/>
              </w:rPr>
            </w:pPr>
            <w:r>
              <w:rPr>
                <w:rFonts w:ascii="Arial" w:hAnsi="Arial" w:cs="Arial"/>
                <w:sz w:val="18"/>
                <w:szCs w:val="18"/>
              </w:rPr>
              <w:t>18.125,00</w:t>
            </w:r>
          </w:p>
        </w:tc>
        <w:tc>
          <w:tcPr>
            <w:tcW w:w="970" w:type="dxa"/>
          </w:tcPr>
          <w:p w:rsidR="003F17F4" w:rsidRPr="00047247" w:rsidRDefault="003F17F4" w:rsidP="00CD492E">
            <w:pPr>
              <w:jc w:val="right"/>
              <w:rPr>
                <w:rFonts w:ascii="Arial" w:hAnsi="Arial" w:cs="Arial"/>
                <w:sz w:val="18"/>
                <w:szCs w:val="18"/>
              </w:rPr>
            </w:pPr>
            <w:r>
              <w:rPr>
                <w:rFonts w:ascii="Arial" w:hAnsi="Arial" w:cs="Arial"/>
                <w:sz w:val="18"/>
                <w:szCs w:val="18"/>
              </w:rPr>
              <w:t>90,63</w:t>
            </w:r>
          </w:p>
        </w:tc>
      </w:tr>
      <w:tr w:rsidR="003F17F4" w:rsidRPr="003A3029" w:rsidTr="003F17F4">
        <w:tc>
          <w:tcPr>
            <w:tcW w:w="797" w:type="dxa"/>
          </w:tcPr>
          <w:p w:rsidR="003F17F4" w:rsidRPr="00047247" w:rsidRDefault="003F17F4" w:rsidP="00CD492E">
            <w:pPr>
              <w:jc w:val="center"/>
              <w:rPr>
                <w:rFonts w:ascii="Arial" w:hAnsi="Arial" w:cs="Arial"/>
                <w:sz w:val="18"/>
                <w:szCs w:val="18"/>
              </w:rPr>
            </w:pPr>
          </w:p>
        </w:tc>
        <w:tc>
          <w:tcPr>
            <w:tcW w:w="5974" w:type="dxa"/>
          </w:tcPr>
          <w:p w:rsidR="003F17F4" w:rsidRPr="00047247" w:rsidRDefault="003F17F4" w:rsidP="00CD492E">
            <w:pPr>
              <w:rPr>
                <w:rFonts w:ascii="Arial" w:hAnsi="Arial" w:cs="Arial"/>
                <w:b/>
                <w:sz w:val="18"/>
                <w:szCs w:val="18"/>
              </w:rPr>
            </w:pPr>
            <w:r w:rsidRPr="00047247">
              <w:rPr>
                <w:rFonts w:ascii="Arial" w:hAnsi="Arial" w:cs="Arial"/>
                <w:b/>
                <w:sz w:val="18"/>
                <w:szCs w:val="18"/>
              </w:rPr>
              <w:t>Ukupno program:</w:t>
            </w:r>
          </w:p>
        </w:tc>
        <w:tc>
          <w:tcPr>
            <w:tcW w:w="992" w:type="dxa"/>
          </w:tcPr>
          <w:p w:rsidR="003F17F4" w:rsidRPr="00047247" w:rsidRDefault="003F17F4" w:rsidP="00CD492E">
            <w:pPr>
              <w:jc w:val="right"/>
              <w:rPr>
                <w:rFonts w:ascii="Arial" w:hAnsi="Arial" w:cs="Arial"/>
                <w:b/>
                <w:sz w:val="18"/>
                <w:szCs w:val="18"/>
              </w:rPr>
            </w:pPr>
            <w:r>
              <w:rPr>
                <w:rFonts w:ascii="Arial" w:hAnsi="Arial" w:cs="Arial"/>
                <w:b/>
                <w:sz w:val="18"/>
                <w:szCs w:val="18"/>
              </w:rPr>
              <w:t>1.158.754,75</w:t>
            </w:r>
          </w:p>
        </w:tc>
        <w:tc>
          <w:tcPr>
            <w:tcW w:w="1156" w:type="dxa"/>
          </w:tcPr>
          <w:p w:rsidR="003F17F4" w:rsidRPr="00047247" w:rsidRDefault="003F17F4" w:rsidP="00CD492E">
            <w:pPr>
              <w:jc w:val="right"/>
              <w:rPr>
                <w:rFonts w:ascii="Arial" w:hAnsi="Arial" w:cs="Arial"/>
                <w:b/>
                <w:sz w:val="18"/>
                <w:szCs w:val="18"/>
              </w:rPr>
            </w:pPr>
            <w:r>
              <w:rPr>
                <w:rFonts w:ascii="Arial" w:hAnsi="Arial" w:cs="Arial"/>
                <w:b/>
                <w:sz w:val="18"/>
                <w:szCs w:val="18"/>
              </w:rPr>
              <w:t>941.315,80</w:t>
            </w:r>
          </w:p>
        </w:tc>
        <w:tc>
          <w:tcPr>
            <w:tcW w:w="970" w:type="dxa"/>
          </w:tcPr>
          <w:p w:rsidR="003F17F4" w:rsidRPr="00047247" w:rsidRDefault="003F17F4" w:rsidP="00CD492E">
            <w:pPr>
              <w:jc w:val="right"/>
              <w:rPr>
                <w:rFonts w:ascii="Arial" w:hAnsi="Arial" w:cs="Arial"/>
                <w:b/>
                <w:sz w:val="18"/>
                <w:szCs w:val="18"/>
              </w:rPr>
            </w:pPr>
            <w:r>
              <w:rPr>
                <w:rFonts w:ascii="Arial" w:hAnsi="Arial" w:cs="Arial"/>
                <w:b/>
                <w:sz w:val="18"/>
                <w:szCs w:val="18"/>
              </w:rPr>
              <w:t>81,24</w:t>
            </w:r>
          </w:p>
        </w:tc>
      </w:tr>
    </w:tbl>
    <w:p w:rsidR="003F17F4" w:rsidRPr="003A3029" w:rsidRDefault="003F17F4" w:rsidP="003F17F4">
      <w:pPr>
        <w:spacing w:after="0" w:line="240" w:lineRule="auto"/>
        <w:rPr>
          <w:rFonts w:ascii="Arial" w:hAnsi="Arial" w:cs="Arial"/>
          <w:b/>
          <w:color w:val="FF0000"/>
          <w:sz w:val="20"/>
          <w:szCs w:val="20"/>
        </w:rPr>
      </w:pPr>
    </w:p>
    <w:p w:rsidR="003F17F4" w:rsidRPr="003A3029" w:rsidRDefault="003F17F4" w:rsidP="003F17F4">
      <w:pPr>
        <w:spacing w:after="0" w:line="240" w:lineRule="auto"/>
        <w:rPr>
          <w:rFonts w:ascii="Arial" w:hAnsi="Arial" w:cs="Arial"/>
          <w:b/>
          <w:color w:val="FF0000"/>
          <w:sz w:val="20"/>
          <w:szCs w:val="20"/>
        </w:rPr>
      </w:pPr>
    </w:p>
    <w:p w:rsidR="003F17F4" w:rsidRPr="00DC5B90" w:rsidRDefault="003F17F4" w:rsidP="003F17F4">
      <w:pPr>
        <w:spacing w:after="0" w:line="240" w:lineRule="auto"/>
        <w:rPr>
          <w:rFonts w:ascii="Arial" w:hAnsi="Arial" w:cs="Arial"/>
          <w:b/>
          <w:sz w:val="20"/>
          <w:szCs w:val="20"/>
        </w:rPr>
      </w:pPr>
      <w:r w:rsidRPr="007C4586">
        <w:rPr>
          <w:rFonts w:ascii="Arial" w:hAnsi="Arial" w:cs="Arial"/>
          <w:b/>
          <w:sz w:val="20"/>
          <w:szCs w:val="20"/>
        </w:rPr>
        <w:t>POKAZATELJI USPJEŠNOSTI</w:t>
      </w:r>
    </w:p>
    <w:tbl>
      <w:tblPr>
        <w:tblStyle w:val="TableGrid1"/>
        <w:tblW w:w="9918" w:type="dxa"/>
        <w:tblLayout w:type="fixed"/>
        <w:tblLook w:val="04A0" w:firstRow="1" w:lastRow="0" w:firstColumn="1" w:lastColumn="0" w:noHBand="0" w:noVBand="1"/>
      </w:tblPr>
      <w:tblGrid>
        <w:gridCol w:w="2093"/>
        <w:gridCol w:w="3402"/>
        <w:gridCol w:w="1021"/>
        <w:gridCol w:w="1134"/>
        <w:gridCol w:w="1134"/>
        <w:gridCol w:w="1134"/>
      </w:tblGrid>
      <w:tr w:rsidR="003F17F4" w:rsidRPr="00DC5B90" w:rsidTr="00FD72D8">
        <w:trPr>
          <w:trHeight w:val="634"/>
        </w:trPr>
        <w:tc>
          <w:tcPr>
            <w:tcW w:w="2093" w:type="dxa"/>
            <w:vAlign w:val="center"/>
          </w:tcPr>
          <w:p w:rsidR="003F17F4" w:rsidRPr="00DC5B90" w:rsidRDefault="003F17F4" w:rsidP="00CD492E">
            <w:pPr>
              <w:jc w:val="center"/>
              <w:rPr>
                <w:rFonts w:ascii="Arial" w:hAnsi="Arial" w:cs="Arial"/>
                <w:b/>
                <w:sz w:val="18"/>
                <w:szCs w:val="18"/>
              </w:rPr>
            </w:pPr>
            <w:r w:rsidRPr="00DC5B90">
              <w:rPr>
                <w:rFonts w:ascii="Arial" w:hAnsi="Arial" w:cs="Arial"/>
                <w:b/>
                <w:sz w:val="18"/>
                <w:szCs w:val="18"/>
              </w:rPr>
              <w:t>Pokazatelj uspješnosti</w:t>
            </w:r>
          </w:p>
        </w:tc>
        <w:tc>
          <w:tcPr>
            <w:tcW w:w="3402" w:type="dxa"/>
            <w:vAlign w:val="center"/>
          </w:tcPr>
          <w:p w:rsidR="003F17F4" w:rsidRPr="00DC5B90" w:rsidRDefault="003F17F4" w:rsidP="00CD492E">
            <w:pPr>
              <w:jc w:val="center"/>
              <w:rPr>
                <w:rFonts w:ascii="Arial" w:hAnsi="Arial" w:cs="Arial"/>
                <w:b/>
                <w:sz w:val="18"/>
                <w:szCs w:val="18"/>
              </w:rPr>
            </w:pPr>
            <w:r w:rsidRPr="00DC5B90">
              <w:rPr>
                <w:rFonts w:ascii="Arial" w:hAnsi="Arial" w:cs="Arial"/>
                <w:b/>
                <w:sz w:val="18"/>
                <w:szCs w:val="18"/>
              </w:rPr>
              <w:t>Definicija</w:t>
            </w:r>
          </w:p>
        </w:tc>
        <w:tc>
          <w:tcPr>
            <w:tcW w:w="1021" w:type="dxa"/>
            <w:vAlign w:val="center"/>
          </w:tcPr>
          <w:p w:rsidR="003F17F4" w:rsidRPr="00DC5B90" w:rsidRDefault="003F17F4" w:rsidP="00CD492E">
            <w:pPr>
              <w:jc w:val="center"/>
              <w:rPr>
                <w:rFonts w:ascii="Arial" w:hAnsi="Arial" w:cs="Arial"/>
                <w:b/>
                <w:sz w:val="18"/>
                <w:szCs w:val="18"/>
              </w:rPr>
            </w:pPr>
            <w:r w:rsidRPr="00DC5B90">
              <w:rPr>
                <w:rFonts w:ascii="Arial" w:hAnsi="Arial" w:cs="Arial"/>
                <w:b/>
                <w:sz w:val="18"/>
                <w:szCs w:val="18"/>
              </w:rPr>
              <w:t>Jedinica</w:t>
            </w:r>
          </w:p>
        </w:tc>
        <w:tc>
          <w:tcPr>
            <w:tcW w:w="1134" w:type="dxa"/>
            <w:vAlign w:val="center"/>
          </w:tcPr>
          <w:p w:rsidR="003F17F4" w:rsidRPr="00DC5B90" w:rsidRDefault="003F17F4" w:rsidP="00CD492E">
            <w:pPr>
              <w:jc w:val="center"/>
              <w:rPr>
                <w:rFonts w:ascii="Arial" w:hAnsi="Arial" w:cs="Arial"/>
                <w:b/>
                <w:sz w:val="18"/>
                <w:szCs w:val="18"/>
              </w:rPr>
            </w:pPr>
            <w:r w:rsidRPr="00DC5B90">
              <w:rPr>
                <w:rFonts w:ascii="Arial" w:hAnsi="Arial" w:cs="Arial"/>
                <w:b/>
                <w:sz w:val="18"/>
                <w:szCs w:val="18"/>
              </w:rPr>
              <w:t>Polazna vrijednost</w:t>
            </w:r>
          </w:p>
        </w:tc>
        <w:tc>
          <w:tcPr>
            <w:tcW w:w="1134" w:type="dxa"/>
            <w:vAlign w:val="center"/>
          </w:tcPr>
          <w:p w:rsidR="003F17F4" w:rsidRPr="00DC5B90" w:rsidRDefault="003F17F4" w:rsidP="00CD492E">
            <w:pPr>
              <w:jc w:val="center"/>
              <w:rPr>
                <w:rFonts w:ascii="Arial" w:hAnsi="Arial" w:cs="Arial"/>
                <w:b/>
                <w:sz w:val="18"/>
                <w:szCs w:val="18"/>
              </w:rPr>
            </w:pPr>
            <w:r>
              <w:rPr>
                <w:rFonts w:ascii="Arial" w:hAnsi="Arial" w:cs="Arial"/>
                <w:b/>
                <w:sz w:val="18"/>
                <w:szCs w:val="18"/>
              </w:rPr>
              <w:t>Ciljana vrijednost 2024</w:t>
            </w:r>
            <w:r w:rsidRPr="00DC5B90">
              <w:rPr>
                <w:rFonts w:ascii="Arial" w:hAnsi="Arial" w:cs="Arial"/>
                <w:b/>
                <w:sz w:val="18"/>
                <w:szCs w:val="18"/>
              </w:rPr>
              <w:t>.</w:t>
            </w:r>
          </w:p>
        </w:tc>
        <w:tc>
          <w:tcPr>
            <w:tcW w:w="1134" w:type="dxa"/>
          </w:tcPr>
          <w:p w:rsidR="003F17F4" w:rsidRPr="00681280" w:rsidRDefault="003F17F4" w:rsidP="00CD492E">
            <w:pPr>
              <w:jc w:val="center"/>
            </w:pPr>
            <w:r>
              <w:rPr>
                <w:rFonts w:ascii="Arial" w:hAnsi="Arial" w:cs="Arial"/>
                <w:b/>
                <w:sz w:val="18"/>
                <w:szCs w:val="18"/>
              </w:rPr>
              <w:t xml:space="preserve">Ostvarena vrijednost </w:t>
            </w:r>
            <w:r w:rsidRPr="00681280">
              <w:rPr>
                <w:rFonts w:ascii="Arial" w:hAnsi="Arial" w:cs="Arial"/>
                <w:b/>
                <w:sz w:val="18"/>
                <w:szCs w:val="18"/>
              </w:rPr>
              <w:t>2024</w:t>
            </w:r>
          </w:p>
        </w:tc>
      </w:tr>
      <w:tr w:rsidR="003F17F4" w:rsidRPr="00DC5B90" w:rsidTr="00FD72D8">
        <w:trPr>
          <w:trHeight w:val="207"/>
        </w:trPr>
        <w:tc>
          <w:tcPr>
            <w:tcW w:w="2093" w:type="dxa"/>
            <w:vAlign w:val="center"/>
          </w:tcPr>
          <w:p w:rsidR="003F17F4" w:rsidRPr="00DC5B90" w:rsidRDefault="003F17F4" w:rsidP="00CD492E">
            <w:pPr>
              <w:rPr>
                <w:rFonts w:ascii="Arial" w:hAnsi="Arial" w:cs="Arial"/>
                <w:sz w:val="18"/>
                <w:szCs w:val="18"/>
              </w:rPr>
            </w:pPr>
            <w:r w:rsidRPr="00DC5B90">
              <w:rPr>
                <w:rFonts w:ascii="Arial" w:hAnsi="Arial" w:cs="Arial"/>
                <w:sz w:val="18"/>
                <w:szCs w:val="18"/>
              </w:rPr>
              <w:t>Broj odobrenih i sufinanciranih projekata iz programa ruralnog razvoja PGŽ</w:t>
            </w:r>
          </w:p>
        </w:tc>
        <w:tc>
          <w:tcPr>
            <w:tcW w:w="3402" w:type="dxa"/>
            <w:vAlign w:val="center"/>
          </w:tcPr>
          <w:p w:rsidR="003F17F4" w:rsidRPr="00DC5B90" w:rsidRDefault="003F17F4" w:rsidP="00CD492E">
            <w:pPr>
              <w:rPr>
                <w:rFonts w:ascii="Arial" w:hAnsi="Arial" w:cs="Arial"/>
                <w:sz w:val="18"/>
                <w:szCs w:val="18"/>
              </w:rPr>
            </w:pPr>
            <w:r w:rsidRPr="00DC5B90">
              <w:rPr>
                <w:rFonts w:ascii="Arial" w:hAnsi="Arial" w:cs="Arial"/>
                <w:sz w:val="18"/>
                <w:szCs w:val="18"/>
              </w:rPr>
              <w:t>Provedbom mjera ruralnog razvoja Primorsko-goranske županije cilj je potaknuti razvoj što više poljoprivrednih gospodarstava i omogućiti povećanje njihove vrijednosti.</w:t>
            </w:r>
          </w:p>
        </w:tc>
        <w:tc>
          <w:tcPr>
            <w:tcW w:w="1021" w:type="dxa"/>
            <w:vAlign w:val="center"/>
          </w:tcPr>
          <w:p w:rsidR="003F17F4" w:rsidRPr="00DC5B90" w:rsidRDefault="003F17F4" w:rsidP="00CD492E">
            <w:pPr>
              <w:rPr>
                <w:rFonts w:ascii="Arial" w:hAnsi="Arial" w:cs="Arial"/>
                <w:sz w:val="18"/>
                <w:szCs w:val="18"/>
              </w:rPr>
            </w:pPr>
            <w:r w:rsidRPr="00DC5B90">
              <w:rPr>
                <w:rFonts w:ascii="Arial" w:hAnsi="Arial" w:cs="Arial"/>
                <w:sz w:val="18"/>
                <w:szCs w:val="18"/>
              </w:rPr>
              <w:t>Broj sufinanciranih projekata</w:t>
            </w:r>
          </w:p>
        </w:tc>
        <w:tc>
          <w:tcPr>
            <w:tcW w:w="1134" w:type="dxa"/>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t>34</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Pr>
                <w:rFonts w:ascii="Arial" w:hAnsi="Arial" w:cs="Arial"/>
                <w:sz w:val="18"/>
                <w:szCs w:val="18"/>
              </w:rPr>
              <w:t>50</w:t>
            </w:r>
          </w:p>
        </w:tc>
        <w:tc>
          <w:tcPr>
            <w:tcW w:w="1134" w:type="dxa"/>
            <w:shd w:val="clear" w:color="auto" w:fill="auto"/>
            <w:vAlign w:val="center"/>
          </w:tcPr>
          <w:p w:rsidR="003F17F4" w:rsidRPr="00681280" w:rsidRDefault="005210EF" w:rsidP="007C4586">
            <w:pPr>
              <w:jc w:val="center"/>
              <w:rPr>
                <w:rFonts w:ascii="Arial" w:hAnsi="Arial" w:cs="Arial"/>
                <w:sz w:val="18"/>
                <w:szCs w:val="18"/>
              </w:rPr>
            </w:pPr>
            <w:r>
              <w:rPr>
                <w:rFonts w:ascii="Arial" w:hAnsi="Arial" w:cs="Arial"/>
                <w:sz w:val="18"/>
                <w:szCs w:val="18"/>
              </w:rPr>
              <w:t>59</w:t>
            </w:r>
          </w:p>
        </w:tc>
      </w:tr>
      <w:tr w:rsidR="003F17F4" w:rsidRPr="00DC5B90" w:rsidTr="00FD72D8">
        <w:trPr>
          <w:trHeight w:val="207"/>
        </w:trPr>
        <w:tc>
          <w:tcPr>
            <w:tcW w:w="2093" w:type="dxa"/>
            <w:vAlign w:val="center"/>
          </w:tcPr>
          <w:p w:rsidR="00C746F8" w:rsidRPr="007C4586" w:rsidRDefault="000D2A7C" w:rsidP="00CD492E">
            <w:pPr>
              <w:rPr>
                <w:rFonts w:ascii="Arial" w:hAnsi="Arial" w:cs="Arial"/>
                <w:sz w:val="18"/>
                <w:szCs w:val="18"/>
              </w:rPr>
            </w:pPr>
            <w:r w:rsidRPr="007C4586">
              <w:rPr>
                <w:rFonts w:ascii="Arial" w:hAnsi="Arial" w:cs="Arial"/>
                <w:sz w:val="18"/>
                <w:szCs w:val="18"/>
              </w:rPr>
              <w:t>Broj kandidiranih</w:t>
            </w:r>
            <w:r w:rsidR="003F17F4" w:rsidRPr="007C4586">
              <w:rPr>
                <w:rFonts w:ascii="Arial" w:hAnsi="Arial" w:cs="Arial"/>
                <w:sz w:val="18"/>
                <w:szCs w:val="18"/>
              </w:rPr>
              <w:t xml:space="preserve"> projekata za EU sre</w:t>
            </w:r>
          </w:p>
          <w:p w:rsidR="003F17F4" w:rsidRPr="007C4586" w:rsidRDefault="003F17F4" w:rsidP="00CD492E">
            <w:pPr>
              <w:rPr>
                <w:rFonts w:ascii="Arial" w:hAnsi="Arial" w:cs="Arial"/>
                <w:sz w:val="18"/>
                <w:szCs w:val="18"/>
              </w:rPr>
            </w:pPr>
            <w:r w:rsidRPr="007C4586">
              <w:rPr>
                <w:rFonts w:ascii="Arial" w:hAnsi="Arial" w:cs="Arial"/>
                <w:sz w:val="18"/>
                <w:szCs w:val="18"/>
              </w:rPr>
              <w:t>dstva</w:t>
            </w:r>
          </w:p>
        </w:tc>
        <w:tc>
          <w:tcPr>
            <w:tcW w:w="3402"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Podrškom rada LAG-ovima te zajedničkom suradnjom prijaviti  što više projekta iz raznih sektora na natječaje</w:t>
            </w:r>
          </w:p>
        </w:tc>
        <w:tc>
          <w:tcPr>
            <w:tcW w:w="1021" w:type="dxa"/>
            <w:vAlign w:val="center"/>
          </w:tcPr>
          <w:p w:rsidR="003F17F4" w:rsidRPr="00DC5B90" w:rsidRDefault="003F17F4" w:rsidP="00CD492E">
            <w:pPr>
              <w:rPr>
                <w:rFonts w:ascii="Arial" w:hAnsi="Arial" w:cs="Arial"/>
                <w:sz w:val="18"/>
                <w:szCs w:val="18"/>
              </w:rPr>
            </w:pPr>
            <w:r w:rsidRPr="00DC5B90">
              <w:rPr>
                <w:rFonts w:ascii="Arial" w:hAnsi="Arial" w:cs="Arial"/>
                <w:sz w:val="18"/>
                <w:szCs w:val="18"/>
              </w:rPr>
              <w:t>Broj novih kandidiranih projekata</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t>200</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Pr>
                <w:rFonts w:ascii="Arial" w:hAnsi="Arial" w:cs="Arial"/>
                <w:sz w:val="18"/>
                <w:szCs w:val="18"/>
              </w:rPr>
              <w:t>3</w:t>
            </w:r>
            <w:r w:rsidRPr="00DC5B90">
              <w:rPr>
                <w:rFonts w:ascii="Arial" w:hAnsi="Arial" w:cs="Arial"/>
                <w:sz w:val="18"/>
                <w:szCs w:val="18"/>
              </w:rPr>
              <w:t>00</w:t>
            </w:r>
          </w:p>
        </w:tc>
        <w:tc>
          <w:tcPr>
            <w:tcW w:w="1134" w:type="dxa"/>
            <w:shd w:val="clear" w:color="auto" w:fill="auto"/>
            <w:vAlign w:val="center"/>
          </w:tcPr>
          <w:p w:rsidR="003F17F4" w:rsidRPr="00681280" w:rsidRDefault="003F17F4" w:rsidP="00CD492E">
            <w:pPr>
              <w:jc w:val="center"/>
              <w:rPr>
                <w:rFonts w:ascii="Arial" w:hAnsi="Arial" w:cs="Arial"/>
                <w:sz w:val="18"/>
                <w:szCs w:val="18"/>
              </w:rPr>
            </w:pPr>
            <w:r w:rsidRPr="00681280">
              <w:rPr>
                <w:rFonts w:ascii="Arial" w:hAnsi="Arial" w:cs="Arial"/>
                <w:sz w:val="18"/>
                <w:szCs w:val="18"/>
              </w:rPr>
              <w:t>191</w:t>
            </w:r>
          </w:p>
        </w:tc>
      </w:tr>
      <w:tr w:rsidR="003F17F4" w:rsidRPr="00DC5B90" w:rsidTr="00FD72D8">
        <w:trPr>
          <w:trHeight w:val="207"/>
        </w:trPr>
        <w:tc>
          <w:tcPr>
            <w:tcW w:w="2093"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Stupanj dovršenosti provedbe projekta navodnjavanja</w:t>
            </w:r>
          </w:p>
        </w:tc>
        <w:tc>
          <w:tcPr>
            <w:tcW w:w="3402"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Ulaganje u održivo gospodarenje poljoprivrednim prostorom</w:t>
            </w:r>
          </w:p>
        </w:tc>
        <w:tc>
          <w:tcPr>
            <w:tcW w:w="1021" w:type="dxa"/>
            <w:vAlign w:val="center"/>
          </w:tcPr>
          <w:p w:rsidR="003F17F4" w:rsidRPr="00DC5B90" w:rsidRDefault="003F17F4" w:rsidP="00CD492E">
            <w:pPr>
              <w:rPr>
                <w:rFonts w:ascii="Arial" w:hAnsi="Arial" w:cs="Arial"/>
                <w:sz w:val="18"/>
                <w:szCs w:val="18"/>
              </w:rPr>
            </w:pPr>
            <w:r w:rsidRPr="00DC5B90">
              <w:rPr>
                <w:rFonts w:ascii="Arial" w:hAnsi="Arial" w:cs="Arial"/>
                <w:sz w:val="18"/>
                <w:szCs w:val="18"/>
              </w:rPr>
              <w:t xml:space="preserve">Broj izrađenih studija </w:t>
            </w:r>
          </w:p>
        </w:tc>
        <w:tc>
          <w:tcPr>
            <w:tcW w:w="1134" w:type="dxa"/>
            <w:vAlign w:val="center"/>
          </w:tcPr>
          <w:p w:rsidR="003F17F4" w:rsidRPr="00DC5B90" w:rsidRDefault="003F17F4" w:rsidP="00CD492E">
            <w:pPr>
              <w:jc w:val="center"/>
              <w:rPr>
                <w:rFonts w:ascii="Arial" w:hAnsi="Arial" w:cs="Arial"/>
                <w:sz w:val="18"/>
                <w:szCs w:val="18"/>
              </w:rPr>
            </w:pPr>
            <w:r>
              <w:rPr>
                <w:rFonts w:ascii="Arial" w:hAnsi="Arial" w:cs="Arial"/>
                <w:sz w:val="18"/>
                <w:szCs w:val="18"/>
              </w:rPr>
              <w:t>2</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Pr>
                <w:rFonts w:ascii="Arial" w:hAnsi="Arial" w:cs="Arial"/>
                <w:sz w:val="18"/>
                <w:szCs w:val="18"/>
              </w:rPr>
              <w:t>3</w:t>
            </w:r>
          </w:p>
        </w:tc>
        <w:tc>
          <w:tcPr>
            <w:tcW w:w="1134" w:type="dxa"/>
            <w:shd w:val="clear" w:color="auto" w:fill="auto"/>
            <w:vAlign w:val="center"/>
          </w:tcPr>
          <w:p w:rsidR="003F17F4" w:rsidRPr="00681280" w:rsidRDefault="003F17F4" w:rsidP="00CD492E">
            <w:pPr>
              <w:jc w:val="center"/>
              <w:rPr>
                <w:rFonts w:ascii="Arial" w:hAnsi="Arial" w:cs="Arial"/>
                <w:sz w:val="18"/>
                <w:szCs w:val="18"/>
              </w:rPr>
            </w:pPr>
            <w:r w:rsidRPr="00681280">
              <w:rPr>
                <w:rFonts w:ascii="Arial" w:hAnsi="Arial" w:cs="Arial"/>
                <w:sz w:val="18"/>
                <w:szCs w:val="18"/>
              </w:rPr>
              <w:t>0</w:t>
            </w:r>
          </w:p>
        </w:tc>
      </w:tr>
      <w:tr w:rsidR="003F17F4" w:rsidRPr="00DC5B90" w:rsidTr="00FD72D8">
        <w:trPr>
          <w:trHeight w:val="207"/>
        </w:trPr>
        <w:tc>
          <w:tcPr>
            <w:tcW w:w="2093"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Dovršetak projektne dokumentacije za realizaciju projekta Hrvatska vinska kuća u dvorcu Frankopan u Kraljevici</w:t>
            </w:r>
          </w:p>
        </w:tc>
        <w:tc>
          <w:tcPr>
            <w:tcW w:w="3402"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Ulaganje u dodatne sadržaje, te očuvanje i promocija baštine Kvarnera</w:t>
            </w:r>
          </w:p>
        </w:tc>
        <w:tc>
          <w:tcPr>
            <w:tcW w:w="1021" w:type="dxa"/>
            <w:vAlign w:val="center"/>
          </w:tcPr>
          <w:p w:rsidR="003F17F4" w:rsidRPr="000F1C76" w:rsidRDefault="003F17F4" w:rsidP="00CD492E">
            <w:pPr>
              <w:rPr>
                <w:rFonts w:ascii="Arial" w:hAnsi="Arial" w:cs="Arial"/>
                <w:sz w:val="18"/>
                <w:szCs w:val="18"/>
              </w:rPr>
            </w:pPr>
            <w:r w:rsidRPr="000F1C76">
              <w:rPr>
                <w:rFonts w:ascii="Arial" w:hAnsi="Arial" w:cs="Arial"/>
                <w:sz w:val="18"/>
                <w:szCs w:val="18"/>
              </w:rPr>
              <w:t xml:space="preserve">Broj izrađenih studija </w:t>
            </w:r>
          </w:p>
        </w:tc>
        <w:tc>
          <w:tcPr>
            <w:tcW w:w="1134" w:type="dxa"/>
            <w:vAlign w:val="center"/>
          </w:tcPr>
          <w:p w:rsidR="003F17F4" w:rsidRPr="000F1C76" w:rsidRDefault="003F17F4" w:rsidP="00CD492E">
            <w:pPr>
              <w:jc w:val="center"/>
              <w:rPr>
                <w:rFonts w:ascii="Arial" w:hAnsi="Arial" w:cs="Arial"/>
                <w:sz w:val="18"/>
                <w:szCs w:val="18"/>
              </w:rPr>
            </w:pPr>
            <w:r w:rsidRPr="000F1C76">
              <w:rPr>
                <w:rFonts w:ascii="Arial" w:hAnsi="Arial" w:cs="Arial"/>
                <w:sz w:val="18"/>
                <w:szCs w:val="18"/>
              </w:rPr>
              <w:t>2</w:t>
            </w:r>
          </w:p>
        </w:tc>
        <w:tc>
          <w:tcPr>
            <w:tcW w:w="1134" w:type="dxa"/>
            <w:vAlign w:val="center"/>
          </w:tcPr>
          <w:p w:rsidR="003F17F4" w:rsidRPr="000F1C76" w:rsidRDefault="003F17F4" w:rsidP="00CD492E">
            <w:pPr>
              <w:jc w:val="center"/>
              <w:rPr>
                <w:rFonts w:ascii="Arial" w:hAnsi="Arial" w:cs="Arial"/>
                <w:sz w:val="18"/>
                <w:szCs w:val="18"/>
              </w:rPr>
            </w:pPr>
            <w:r w:rsidRPr="000F1C76">
              <w:rPr>
                <w:rFonts w:ascii="Arial" w:hAnsi="Arial" w:cs="Arial"/>
                <w:sz w:val="18"/>
                <w:szCs w:val="18"/>
              </w:rPr>
              <w:t>1</w:t>
            </w:r>
          </w:p>
        </w:tc>
        <w:tc>
          <w:tcPr>
            <w:tcW w:w="1134" w:type="dxa"/>
            <w:vAlign w:val="center"/>
          </w:tcPr>
          <w:p w:rsidR="003F17F4" w:rsidRPr="000F1C76" w:rsidRDefault="003F17F4" w:rsidP="00CD492E">
            <w:pPr>
              <w:jc w:val="center"/>
              <w:rPr>
                <w:rFonts w:ascii="Arial" w:hAnsi="Arial" w:cs="Arial"/>
                <w:sz w:val="18"/>
                <w:szCs w:val="18"/>
              </w:rPr>
            </w:pPr>
            <w:r w:rsidRPr="000F1C76">
              <w:rPr>
                <w:rFonts w:ascii="Arial" w:hAnsi="Arial" w:cs="Arial"/>
                <w:sz w:val="18"/>
                <w:szCs w:val="18"/>
              </w:rPr>
              <w:t>1</w:t>
            </w:r>
          </w:p>
        </w:tc>
      </w:tr>
      <w:tr w:rsidR="003F17F4" w:rsidRPr="00DC5B90" w:rsidTr="00FD72D8">
        <w:trPr>
          <w:trHeight w:val="207"/>
        </w:trPr>
        <w:tc>
          <w:tcPr>
            <w:tcW w:w="2093"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Broj odobrenih i sufinanciranih projekata iz programa ruralnog razvoja PGŽ na području Gorskog kotara</w:t>
            </w:r>
          </w:p>
        </w:tc>
        <w:tc>
          <w:tcPr>
            <w:tcW w:w="3402"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Provedbom mjera ruralnog razvoja Primorsko-goranske županije cilj je potaknuti razvoj što više poljoprivrednih gospodarstava i omogućiti povećanje njihove vrijednosti.</w:t>
            </w:r>
          </w:p>
        </w:tc>
        <w:tc>
          <w:tcPr>
            <w:tcW w:w="1021" w:type="dxa"/>
            <w:vAlign w:val="center"/>
          </w:tcPr>
          <w:p w:rsidR="003F17F4" w:rsidRPr="00DC5B90" w:rsidRDefault="003F17F4" w:rsidP="00CD492E">
            <w:pPr>
              <w:rPr>
                <w:rFonts w:ascii="Arial" w:hAnsi="Arial" w:cs="Arial"/>
                <w:sz w:val="18"/>
                <w:szCs w:val="18"/>
              </w:rPr>
            </w:pPr>
            <w:r w:rsidRPr="00DC5B90">
              <w:rPr>
                <w:rFonts w:ascii="Arial" w:hAnsi="Arial" w:cs="Arial"/>
                <w:sz w:val="18"/>
                <w:szCs w:val="18"/>
              </w:rPr>
              <w:t>Broj sufinanciranih projekata</w:t>
            </w:r>
          </w:p>
        </w:tc>
        <w:tc>
          <w:tcPr>
            <w:tcW w:w="1134" w:type="dxa"/>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t>38</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Pr>
                <w:rFonts w:ascii="Arial" w:hAnsi="Arial" w:cs="Arial"/>
                <w:sz w:val="18"/>
                <w:szCs w:val="18"/>
              </w:rPr>
              <w:t>50</w:t>
            </w:r>
          </w:p>
        </w:tc>
        <w:tc>
          <w:tcPr>
            <w:tcW w:w="1134" w:type="dxa"/>
            <w:shd w:val="clear" w:color="auto" w:fill="auto"/>
            <w:vAlign w:val="center"/>
          </w:tcPr>
          <w:p w:rsidR="003F17F4" w:rsidRPr="00681280" w:rsidRDefault="005210EF" w:rsidP="00CD492E">
            <w:pPr>
              <w:jc w:val="center"/>
              <w:rPr>
                <w:rFonts w:ascii="Arial" w:hAnsi="Arial" w:cs="Arial"/>
                <w:sz w:val="18"/>
                <w:szCs w:val="18"/>
              </w:rPr>
            </w:pPr>
            <w:r>
              <w:rPr>
                <w:rFonts w:ascii="Arial" w:hAnsi="Arial" w:cs="Arial"/>
                <w:sz w:val="18"/>
                <w:szCs w:val="18"/>
              </w:rPr>
              <w:t>30</w:t>
            </w:r>
          </w:p>
        </w:tc>
      </w:tr>
      <w:tr w:rsidR="003F17F4" w:rsidRPr="00DC5B90" w:rsidTr="00FD72D8">
        <w:trPr>
          <w:trHeight w:val="188"/>
        </w:trPr>
        <w:tc>
          <w:tcPr>
            <w:tcW w:w="2093" w:type="dxa"/>
            <w:vAlign w:val="center"/>
          </w:tcPr>
          <w:p w:rsidR="003F17F4" w:rsidRPr="007C4586" w:rsidRDefault="003F17F4" w:rsidP="00CD492E">
            <w:pPr>
              <w:rPr>
                <w:rFonts w:ascii="Arial" w:hAnsi="Arial" w:cs="Arial"/>
                <w:sz w:val="18"/>
                <w:szCs w:val="18"/>
              </w:rPr>
            </w:pPr>
            <w:r w:rsidRPr="007C4586">
              <w:rPr>
                <w:rFonts w:ascii="Arial" w:hAnsi="Arial" w:cs="Arial"/>
                <w:sz w:val="18"/>
                <w:szCs w:val="18"/>
              </w:rPr>
              <w:t>Poticanje korištenja šumskog zemljišta</w:t>
            </w:r>
          </w:p>
        </w:tc>
        <w:tc>
          <w:tcPr>
            <w:tcW w:w="3402" w:type="dxa"/>
            <w:vAlign w:val="center"/>
          </w:tcPr>
          <w:p w:rsidR="003F17F4" w:rsidRPr="007C4586" w:rsidRDefault="003F17F4" w:rsidP="00CD492E">
            <w:pPr>
              <w:ind w:right="-37"/>
              <w:rPr>
                <w:rFonts w:ascii="Arial" w:hAnsi="Arial" w:cs="Arial"/>
                <w:sz w:val="18"/>
                <w:szCs w:val="18"/>
              </w:rPr>
            </w:pPr>
            <w:r w:rsidRPr="007C4586">
              <w:rPr>
                <w:rFonts w:ascii="Arial" w:hAnsi="Arial" w:cs="Arial"/>
                <w:sz w:val="18"/>
                <w:szCs w:val="18"/>
              </w:rPr>
              <w:t xml:space="preserve">Stvaranje preduvjeta za upis privatnih šumoposjednika koji imaju </w:t>
            </w:r>
            <w:r w:rsidRPr="007C4586">
              <w:rPr>
                <w:rFonts w:ascii="Arial" w:hAnsi="Arial" w:cs="Arial"/>
                <w:sz w:val="18"/>
                <w:szCs w:val="18"/>
              </w:rPr>
              <w:lastRenderedPageBreak/>
              <w:t>prebivalište/sjedište na području PGŽ u Upisnik šumoposjednika</w:t>
            </w:r>
          </w:p>
        </w:tc>
        <w:tc>
          <w:tcPr>
            <w:tcW w:w="1021" w:type="dxa"/>
            <w:vAlign w:val="center"/>
          </w:tcPr>
          <w:p w:rsidR="003F17F4" w:rsidRPr="00DC5B90" w:rsidRDefault="003F17F4" w:rsidP="00CD492E">
            <w:pPr>
              <w:ind w:right="-145"/>
              <w:rPr>
                <w:rFonts w:ascii="Arial" w:hAnsi="Arial" w:cs="Arial"/>
                <w:sz w:val="18"/>
                <w:szCs w:val="18"/>
              </w:rPr>
            </w:pPr>
            <w:r w:rsidRPr="00DC5B90">
              <w:rPr>
                <w:rFonts w:ascii="Arial" w:hAnsi="Arial" w:cs="Arial"/>
                <w:sz w:val="18"/>
                <w:szCs w:val="18"/>
              </w:rPr>
              <w:lastRenderedPageBreak/>
              <w:t>Broj novoupisan</w:t>
            </w:r>
            <w:r w:rsidRPr="00DC5B90">
              <w:rPr>
                <w:rFonts w:ascii="Arial" w:hAnsi="Arial" w:cs="Arial"/>
                <w:sz w:val="18"/>
                <w:szCs w:val="18"/>
              </w:rPr>
              <w:lastRenderedPageBreak/>
              <w:t>ih šumovlasnika u Upisnik šumoposjednika</w:t>
            </w:r>
          </w:p>
        </w:tc>
        <w:tc>
          <w:tcPr>
            <w:tcW w:w="1134" w:type="dxa"/>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lastRenderedPageBreak/>
              <w:t>0</w:t>
            </w:r>
          </w:p>
        </w:tc>
        <w:tc>
          <w:tcPr>
            <w:tcW w:w="1134" w:type="dxa"/>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t>1</w:t>
            </w:r>
          </w:p>
        </w:tc>
        <w:tc>
          <w:tcPr>
            <w:tcW w:w="1134" w:type="dxa"/>
            <w:vAlign w:val="center"/>
          </w:tcPr>
          <w:p w:rsidR="003F17F4" w:rsidRPr="00681280" w:rsidRDefault="003F17F4" w:rsidP="00CD492E">
            <w:pPr>
              <w:jc w:val="center"/>
              <w:rPr>
                <w:rFonts w:ascii="Arial" w:hAnsi="Arial" w:cs="Arial"/>
                <w:sz w:val="18"/>
                <w:szCs w:val="18"/>
              </w:rPr>
            </w:pPr>
            <w:r w:rsidRPr="00681280">
              <w:rPr>
                <w:rFonts w:ascii="Arial" w:hAnsi="Arial" w:cs="Arial"/>
                <w:sz w:val="18"/>
                <w:szCs w:val="18"/>
              </w:rPr>
              <w:t>0</w:t>
            </w:r>
          </w:p>
        </w:tc>
      </w:tr>
      <w:tr w:rsidR="003F17F4" w:rsidRPr="00DC5B90" w:rsidTr="00FD72D8">
        <w:trPr>
          <w:trHeight w:val="188"/>
        </w:trPr>
        <w:tc>
          <w:tcPr>
            <w:tcW w:w="2093" w:type="dxa"/>
            <w:vAlign w:val="center"/>
          </w:tcPr>
          <w:p w:rsidR="003F17F4" w:rsidRPr="00DC5B90" w:rsidRDefault="003F17F4" w:rsidP="00CD492E">
            <w:pPr>
              <w:rPr>
                <w:rFonts w:ascii="Arial" w:hAnsi="Arial" w:cs="Arial"/>
                <w:sz w:val="18"/>
                <w:szCs w:val="18"/>
              </w:rPr>
            </w:pPr>
            <w:r w:rsidRPr="007C4586">
              <w:rPr>
                <w:rFonts w:ascii="Arial" w:hAnsi="Arial" w:cs="Arial"/>
                <w:sz w:val="18"/>
                <w:szCs w:val="18"/>
              </w:rPr>
              <w:t>Realizacija kapitalnih projekata razvoja lovstva</w:t>
            </w:r>
          </w:p>
        </w:tc>
        <w:tc>
          <w:tcPr>
            <w:tcW w:w="3402" w:type="dxa"/>
            <w:vAlign w:val="center"/>
          </w:tcPr>
          <w:p w:rsidR="003F17F4" w:rsidRPr="00DC5B90" w:rsidRDefault="003F17F4" w:rsidP="00CD492E">
            <w:pPr>
              <w:ind w:right="-37"/>
              <w:rPr>
                <w:rFonts w:ascii="Arial" w:hAnsi="Arial" w:cs="Arial"/>
                <w:sz w:val="18"/>
                <w:szCs w:val="18"/>
              </w:rPr>
            </w:pPr>
            <w:r w:rsidRPr="00DC5B90">
              <w:rPr>
                <w:rFonts w:ascii="Arial" w:hAnsi="Arial" w:cs="Arial"/>
                <w:sz w:val="18"/>
                <w:szCs w:val="18"/>
              </w:rPr>
              <w:t xml:space="preserve">Unapređenje kvalitete gospodarenja lovištima i divljači kroz sufinanciranje  ulaganja u lovnu infrastrukturu </w:t>
            </w:r>
          </w:p>
        </w:tc>
        <w:tc>
          <w:tcPr>
            <w:tcW w:w="1021" w:type="dxa"/>
            <w:vAlign w:val="center"/>
          </w:tcPr>
          <w:p w:rsidR="003F17F4" w:rsidRPr="00DC5B90" w:rsidRDefault="003F17F4" w:rsidP="00CD492E">
            <w:pPr>
              <w:ind w:right="-145"/>
              <w:rPr>
                <w:rFonts w:ascii="Arial" w:hAnsi="Arial" w:cs="Arial"/>
                <w:sz w:val="18"/>
                <w:szCs w:val="18"/>
              </w:rPr>
            </w:pPr>
            <w:r w:rsidRPr="00DC5B90">
              <w:rPr>
                <w:rFonts w:ascii="Arial" w:hAnsi="Arial" w:cs="Arial"/>
                <w:sz w:val="18"/>
                <w:szCs w:val="18"/>
              </w:rPr>
              <w:t>Broj financiranih projekata</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t>23</w:t>
            </w:r>
          </w:p>
        </w:tc>
        <w:tc>
          <w:tcPr>
            <w:tcW w:w="1134" w:type="dxa"/>
            <w:shd w:val="clear" w:color="auto" w:fill="auto"/>
            <w:vAlign w:val="center"/>
          </w:tcPr>
          <w:p w:rsidR="003F17F4" w:rsidRPr="00DC5B90" w:rsidRDefault="003F17F4" w:rsidP="00CD492E">
            <w:pPr>
              <w:jc w:val="center"/>
              <w:rPr>
                <w:rFonts w:ascii="Arial" w:hAnsi="Arial" w:cs="Arial"/>
                <w:sz w:val="18"/>
                <w:szCs w:val="18"/>
              </w:rPr>
            </w:pPr>
            <w:r w:rsidRPr="00DC5B90">
              <w:rPr>
                <w:rFonts w:ascii="Arial" w:hAnsi="Arial" w:cs="Arial"/>
                <w:sz w:val="18"/>
                <w:szCs w:val="18"/>
              </w:rPr>
              <w:t>25</w:t>
            </w:r>
          </w:p>
        </w:tc>
        <w:tc>
          <w:tcPr>
            <w:tcW w:w="1134" w:type="dxa"/>
            <w:shd w:val="clear" w:color="auto" w:fill="auto"/>
            <w:vAlign w:val="center"/>
          </w:tcPr>
          <w:p w:rsidR="003F17F4" w:rsidRPr="00681280" w:rsidRDefault="005210EF" w:rsidP="00CD492E">
            <w:pPr>
              <w:jc w:val="center"/>
              <w:rPr>
                <w:rFonts w:ascii="Arial" w:hAnsi="Arial" w:cs="Arial"/>
                <w:sz w:val="18"/>
                <w:szCs w:val="18"/>
              </w:rPr>
            </w:pPr>
            <w:r>
              <w:rPr>
                <w:rFonts w:ascii="Arial" w:hAnsi="Arial" w:cs="Arial"/>
                <w:sz w:val="18"/>
                <w:szCs w:val="18"/>
              </w:rPr>
              <w:t>36</w:t>
            </w:r>
          </w:p>
        </w:tc>
      </w:tr>
      <w:tr w:rsidR="003F17F4" w:rsidRPr="00DC5B90" w:rsidTr="00FD72D8">
        <w:trPr>
          <w:trHeight w:val="188"/>
        </w:trPr>
        <w:tc>
          <w:tcPr>
            <w:tcW w:w="2093" w:type="dxa"/>
            <w:vAlign w:val="center"/>
          </w:tcPr>
          <w:p w:rsidR="003F17F4" w:rsidRPr="00FD72D8" w:rsidRDefault="003F17F4" w:rsidP="00CD492E">
            <w:pPr>
              <w:rPr>
                <w:rFonts w:ascii="Arial" w:hAnsi="Arial" w:cs="Arial"/>
                <w:sz w:val="18"/>
                <w:szCs w:val="18"/>
              </w:rPr>
            </w:pPr>
            <w:r w:rsidRPr="00FD72D8">
              <w:rPr>
                <w:rFonts w:ascii="Arial" w:hAnsi="Arial" w:cs="Arial"/>
                <w:sz w:val="18"/>
                <w:szCs w:val="18"/>
              </w:rPr>
              <w:t>Sjednice i sastanci KRAS-a</w:t>
            </w:r>
          </w:p>
        </w:tc>
        <w:tc>
          <w:tcPr>
            <w:tcW w:w="3402" w:type="dxa"/>
            <w:vAlign w:val="center"/>
          </w:tcPr>
          <w:p w:rsidR="003F17F4" w:rsidRPr="00FD72D8" w:rsidRDefault="003F17F4" w:rsidP="00CD492E">
            <w:pPr>
              <w:ind w:right="-37"/>
              <w:rPr>
                <w:rFonts w:ascii="Arial" w:hAnsi="Arial" w:cs="Arial"/>
                <w:sz w:val="18"/>
                <w:szCs w:val="18"/>
              </w:rPr>
            </w:pPr>
            <w:r w:rsidRPr="00FD72D8">
              <w:rPr>
                <w:rFonts w:ascii="Arial" w:hAnsi="Arial" w:cs="Arial"/>
                <w:sz w:val="18"/>
                <w:szCs w:val="18"/>
              </w:rPr>
              <w:t xml:space="preserve">Administriranje KRAS-a,  osiguranje prostora i materijala za njezino održavanje </w:t>
            </w:r>
          </w:p>
        </w:tc>
        <w:tc>
          <w:tcPr>
            <w:tcW w:w="1021" w:type="dxa"/>
            <w:vAlign w:val="center"/>
          </w:tcPr>
          <w:p w:rsidR="003F17F4" w:rsidRPr="00FD72D8" w:rsidRDefault="003F17F4" w:rsidP="00CD492E">
            <w:pPr>
              <w:ind w:right="-145"/>
              <w:rPr>
                <w:rFonts w:ascii="Arial" w:hAnsi="Arial" w:cs="Arial"/>
                <w:sz w:val="18"/>
                <w:szCs w:val="18"/>
              </w:rPr>
            </w:pPr>
            <w:r w:rsidRPr="00FD72D8">
              <w:rPr>
                <w:rFonts w:ascii="Arial" w:hAnsi="Arial" w:cs="Arial"/>
                <w:sz w:val="18"/>
                <w:szCs w:val="18"/>
              </w:rPr>
              <w:t>Broj održanih sjednica i sastanaka</w:t>
            </w:r>
          </w:p>
        </w:tc>
        <w:tc>
          <w:tcPr>
            <w:tcW w:w="1134" w:type="dxa"/>
            <w:vAlign w:val="center"/>
          </w:tcPr>
          <w:p w:rsidR="003F17F4" w:rsidRPr="00FD72D8" w:rsidRDefault="003F17F4" w:rsidP="00CD492E">
            <w:pPr>
              <w:jc w:val="center"/>
            </w:pPr>
            <w:r w:rsidRPr="00FD72D8">
              <w:rPr>
                <w:rFonts w:ascii="Arial" w:hAnsi="Arial" w:cs="Arial"/>
                <w:sz w:val="18"/>
                <w:szCs w:val="18"/>
              </w:rPr>
              <w:t>1</w:t>
            </w:r>
          </w:p>
        </w:tc>
        <w:tc>
          <w:tcPr>
            <w:tcW w:w="1134" w:type="dxa"/>
            <w:vAlign w:val="center"/>
          </w:tcPr>
          <w:p w:rsidR="003F17F4" w:rsidRPr="00FD72D8" w:rsidRDefault="003F17F4" w:rsidP="00CD492E">
            <w:pPr>
              <w:jc w:val="center"/>
            </w:pPr>
            <w:r w:rsidRPr="00FD72D8">
              <w:rPr>
                <w:rFonts w:ascii="Arial" w:hAnsi="Arial" w:cs="Arial"/>
                <w:sz w:val="18"/>
                <w:szCs w:val="18"/>
              </w:rPr>
              <w:t>1</w:t>
            </w:r>
          </w:p>
        </w:tc>
        <w:tc>
          <w:tcPr>
            <w:tcW w:w="1134" w:type="dxa"/>
            <w:vAlign w:val="center"/>
          </w:tcPr>
          <w:p w:rsidR="003F17F4" w:rsidRPr="00FD72D8" w:rsidRDefault="003F17F4" w:rsidP="00CD492E">
            <w:pPr>
              <w:jc w:val="center"/>
              <w:rPr>
                <w:rFonts w:ascii="Arial" w:hAnsi="Arial" w:cs="Arial"/>
                <w:sz w:val="18"/>
                <w:szCs w:val="18"/>
              </w:rPr>
            </w:pPr>
            <w:r w:rsidRPr="00FD72D8">
              <w:rPr>
                <w:rFonts w:ascii="Arial" w:hAnsi="Arial" w:cs="Arial"/>
                <w:sz w:val="18"/>
                <w:szCs w:val="18"/>
              </w:rPr>
              <w:t>0</w:t>
            </w:r>
          </w:p>
        </w:tc>
      </w:tr>
      <w:tr w:rsidR="003F17F4" w:rsidRPr="00DC5B90" w:rsidTr="00FD72D8">
        <w:trPr>
          <w:trHeight w:val="188"/>
        </w:trPr>
        <w:tc>
          <w:tcPr>
            <w:tcW w:w="2093" w:type="dxa"/>
            <w:vAlign w:val="center"/>
          </w:tcPr>
          <w:p w:rsidR="003F17F4" w:rsidRPr="00FD72D8" w:rsidRDefault="003F17F4" w:rsidP="00CD492E">
            <w:pPr>
              <w:rPr>
                <w:rFonts w:ascii="Arial" w:hAnsi="Arial" w:cs="Arial"/>
                <w:sz w:val="18"/>
                <w:szCs w:val="18"/>
              </w:rPr>
            </w:pPr>
            <w:r w:rsidRPr="00FD72D8">
              <w:rPr>
                <w:rFonts w:ascii="Arial" w:hAnsi="Arial" w:cs="Arial"/>
                <w:sz w:val="18"/>
                <w:szCs w:val="18"/>
              </w:rPr>
              <w:t>Dokumenti  i izvješća o zaštiti životinja</w:t>
            </w:r>
          </w:p>
        </w:tc>
        <w:tc>
          <w:tcPr>
            <w:tcW w:w="3402" w:type="dxa"/>
            <w:vAlign w:val="center"/>
          </w:tcPr>
          <w:p w:rsidR="003F17F4" w:rsidRPr="00FD72D8" w:rsidRDefault="003F17F4" w:rsidP="00CD492E">
            <w:pPr>
              <w:ind w:right="-37"/>
              <w:rPr>
                <w:rFonts w:ascii="Arial" w:hAnsi="Arial" w:cs="Arial"/>
                <w:sz w:val="18"/>
                <w:szCs w:val="18"/>
              </w:rPr>
            </w:pPr>
            <w:r w:rsidRPr="00FD72D8">
              <w:rPr>
                <w:rFonts w:ascii="Arial" w:hAnsi="Arial" w:cs="Arial"/>
                <w:sz w:val="18"/>
                <w:szCs w:val="18"/>
              </w:rPr>
              <w:t>Izrada dokumenata i izvješća koji su usmjereni na evidenciju izvršavanja obaveza utvrđenih propisima o  zaštiti životinja, pregledu provedenih aktivnosti i utvrđivanje postojećih problema na području zaštite životinja u Županiji</w:t>
            </w:r>
          </w:p>
        </w:tc>
        <w:tc>
          <w:tcPr>
            <w:tcW w:w="1021" w:type="dxa"/>
            <w:vAlign w:val="center"/>
          </w:tcPr>
          <w:p w:rsidR="003F17F4" w:rsidRPr="00FD72D8" w:rsidRDefault="003F17F4" w:rsidP="00CD492E">
            <w:pPr>
              <w:ind w:right="-145"/>
              <w:rPr>
                <w:rFonts w:ascii="Arial" w:hAnsi="Arial" w:cs="Arial"/>
                <w:sz w:val="18"/>
                <w:szCs w:val="18"/>
              </w:rPr>
            </w:pPr>
            <w:r w:rsidRPr="00FD72D8">
              <w:rPr>
                <w:rFonts w:ascii="Arial" w:hAnsi="Arial" w:cs="Arial"/>
                <w:sz w:val="18"/>
                <w:szCs w:val="18"/>
              </w:rPr>
              <w:t>Broj dokumenata</w:t>
            </w:r>
          </w:p>
        </w:tc>
        <w:tc>
          <w:tcPr>
            <w:tcW w:w="1134" w:type="dxa"/>
            <w:vAlign w:val="center"/>
          </w:tcPr>
          <w:p w:rsidR="003F17F4" w:rsidRPr="00FD72D8" w:rsidRDefault="003F17F4" w:rsidP="00CD492E">
            <w:pPr>
              <w:jc w:val="center"/>
            </w:pPr>
            <w:r w:rsidRPr="00FD72D8">
              <w:rPr>
                <w:rFonts w:ascii="Arial" w:hAnsi="Arial" w:cs="Arial"/>
                <w:sz w:val="18"/>
                <w:szCs w:val="18"/>
              </w:rPr>
              <w:t>1</w:t>
            </w:r>
          </w:p>
        </w:tc>
        <w:tc>
          <w:tcPr>
            <w:tcW w:w="1134" w:type="dxa"/>
            <w:vAlign w:val="center"/>
          </w:tcPr>
          <w:p w:rsidR="003F17F4" w:rsidRPr="00FD72D8" w:rsidRDefault="003F17F4" w:rsidP="00CD492E">
            <w:pPr>
              <w:jc w:val="center"/>
            </w:pPr>
            <w:r w:rsidRPr="00FD72D8">
              <w:rPr>
                <w:rFonts w:ascii="Arial" w:hAnsi="Arial" w:cs="Arial"/>
                <w:sz w:val="18"/>
                <w:szCs w:val="18"/>
              </w:rPr>
              <w:t>1</w:t>
            </w:r>
          </w:p>
        </w:tc>
        <w:tc>
          <w:tcPr>
            <w:tcW w:w="1134" w:type="dxa"/>
            <w:vAlign w:val="center"/>
          </w:tcPr>
          <w:p w:rsidR="003F17F4" w:rsidRPr="00FD72D8" w:rsidRDefault="003F17F4" w:rsidP="00CD492E">
            <w:pPr>
              <w:jc w:val="center"/>
              <w:rPr>
                <w:rFonts w:ascii="Arial" w:hAnsi="Arial" w:cs="Arial"/>
                <w:sz w:val="18"/>
                <w:szCs w:val="18"/>
              </w:rPr>
            </w:pPr>
            <w:r w:rsidRPr="00FD72D8">
              <w:rPr>
                <w:rFonts w:ascii="Arial" w:hAnsi="Arial" w:cs="Arial"/>
                <w:sz w:val="18"/>
                <w:szCs w:val="18"/>
              </w:rPr>
              <w:t>1</w:t>
            </w:r>
          </w:p>
        </w:tc>
      </w:tr>
      <w:tr w:rsidR="003F17F4" w:rsidRPr="00DC5B90" w:rsidTr="00FD72D8">
        <w:trPr>
          <w:trHeight w:val="188"/>
        </w:trPr>
        <w:tc>
          <w:tcPr>
            <w:tcW w:w="2093" w:type="dxa"/>
            <w:vAlign w:val="center"/>
          </w:tcPr>
          <w:p w:rsidR="003F17F4" w:rsidRPr="00FD72D8" w:rsidRDefault="003F17F4" w:rsidP="00CD492E">
            <w:pPr>
              <w:rPr>
                <w:rFonts w:ascii="Arial" w:hAnsi="Arial" w:cs="Arial"/>
                <w:sz w:val="18"/>
                <w:szCs w:val="18"/>
              </w:rPr>
            </w:pPr>
            <w:r w:rsidRPr="00FD72D8">
              <w:rPr>
                <w:rFonts w:ascii="Arial" w:hAnsi="Arial" w:cs="Arial"/>
                <w:sz w:val="18"/>
                <w:szCs w:val="18"/>
              </w:rPr>
              <w:t>Edukativne i promotivne aktivnosti za zaštitu životinja</w:t>
            </w:r>
          </w:p>
        </w:tc>
        <w:tc>
          <w:tcPr>
            <w:tcW w:w="3402" w:type="dxa"/>
            <w:vAlign w:val="center"/>
          </w:tcPr>
          <w:p w:rsidR="003F17F4" w:rsidRPr="00FD72D8" w:rsidRDefault="003F17F4" w:rsidP="00CD492E">
            <w:pPr>
              <w:ind w:right="-37"/>
              <w:rPr>
                <w:rFonts w:ascii="Arial" w:hAnsi="Arial" w:cs="Arial"/>
                <w:sz w:val="18"/>
                <w:szCs w:val="18"/>
              </w:rPr>
            </w:pPr>
            <w:r w:rsidRPr="00FD72D8">
              <w:rPr>
                <w:rFonts w:ascii="Arial" w:hAnsi="Arial" w:cs="Arial"/>
                <w:sz w:val="18"/>
                <w:szCs w:val="18"/>
              </w:rPr>
              <w:t>Poduzimanje aktivnosti kojima je cilj povećati znanje stručnjaka i građana o provedbi propisa o zaštiti životinja, zdravlju i dobrobiti životinja</w:t>
            </w:r>
          </w:p>
        </w:tc>
        <w:tc>
          <w:tcPr>
            <w:tcW w:w="1021" w:type="dxa"/>
            <w:vAlign w:val="center"/>
          </w:tcPr>
          <w:p w:rsidR="003F17F4" w:rsidRPr="00FD72D8" w:rsidRDefault="003F17F4" w:rsidP="00CD492E">
            <w:pPr>
              <w:ind w:right="-145"/>
              <w:rPr>
                <w:rFonts w:ascii="Arial" w:hAnsi="Arial" w:cs="Arial"/>
                <w:sz w:val="18"/>
                <w:szCs w:val="18"/>
              </w:rPr>
            </w:pPr>
            <w:r w:rsidRPr="00FD72D8">
              <w:rPr>
                <w:rFonts w:ascii="Arial" w:hAnsi="Arial" w:cs="Arial"/>
                <w:sz w:val="18"/>
                <w:szCs w:val="18"/>
              </w:rPr>
              <w:t>Broj aktivnosti</w:t>
            </w:r>
          </w:p>
        </w:tc>
        <w:tc>
          <w:tcPr>
            <w:tcW w:w="1134" w:type="dxa"/>
            <w:vAlign w:val="center"/>
          </w:tcPr>
          <w:p w:rsidR="003F17F4" w:rsidRPr="00FD72D8" w:rsidRDefault="003F17F4" w:rsidP="00CD492E">
            <w:pPr>
              <w:jc w:val="center"/>
            </w:pPr>
            <w:r w:rsidRPr="00FD72D8">
              <w:rPr>
                <w:rFonts w:ascii="Arial" w:hAnsi="Arial" w:cs="Arial"/>
                <w:sz w:val="18"/>
                <w:szCs w:val="18"/>
              </w:rPr>
              <w:t>6</w:t>
            </w:r>
          </w:p>
        </w:tc>
        <w:tc>
          <w:tcPr>
            <w:tcW w:w="1134" w:type="dxa"/>
            <w:vAlign w:val="center"/>
          </w:tcPr>
          <w:p w:rsidR="003F17F4" w:rsidRPr="00FD72D8" w:rsidRDefault="003F17F4" w:rsidP="00CD492E">
            <w:pPr>
              <w:jc w:val="center"/>
            </w:pPr>
            <w:r w:rsidRPr="00FD72D8">
              <w:rPr>
                <w:rFonts w:ascii="Arial" w:hAnsi="Arial" w:cs="Arial"/>
                <w:sz w:val="18"/>
                <w:szCs w:val="18"/>
              </w:rPr>
              <w:t>6</w:t>
            </w:r>
          </w:p>
        </w:tc>
        <w:tc>
          <w:tcPr>
            <w:tcW w:w="1134" w:type="dxa"/>
            <w:vAlign w:val="center"/>
          </w:tcPr>
          <w:p w:rsidR="003F17F4" w:rsidRPr="00FD72D8" w:rsidRDefault="00FD72D8" w:rsidP="00CD492E">
            <w:pPr>
              <w:jc w:val="center"/>
              <w:rPr>
                <w:rFonts w:ascii="Arial" w:hAnsi="Arial" w:cs="Arial"/>
                <w:sz w:val="18"/>
                <w:szCs w:val="18"/>
              </w:rPr>
            </w:pPr>
            <w:r w:rsidRPr="00FD72D8">
              <w:rPr>
                <w:rFonts w:ascii="Arial" w:hAnsi="Arial" w:cs="Arial"/>
                <w:sz w:val="18"/>
                <w:szCs w:val="18"/>
              </w:rPr>
              <w:t>6</w:t>
            </w:r>
          </w:p>
        </w:tc>
      </w:tr>
    </w:tbl>
    <w:p w:rsidR="003F17F4" w:rsidRDefault="003F17F4" w:rsidP="004D1430">
      <w:pPr>
        <w:spacing w:after="0" w:line="240" w:lineRule="auto"/>
        <w:jc w:val="both"/>
        <w:rPr>
          <w:rFonts w:ascii="Arial" w:hAnsi="Arial" w:cs="Arial"/>
          <w:bCs/>
          <w:sz w:val="20"/>
          <w:szCs w:val="20"/>
        </w:rPr>
      </w:pPr>
    </w:p>
    <w:p w:rsidR="00D71D1B" w:rsidRDefault="00D71D1B" w:rsidP="004D1430">
      <w:pPr>
        <w:spacing w:after="0" w:line="240" w:lineRule="auto"/>
        <w:jc w:val="both"/>
        <w:rPr>
          <w:rFonts w:ascii="Arial" w:hAnsi="Arial" w:cs="Arial"/>
          <w:bCs/>
          <w:sz w:val="20"/>
          <w:szCs w:val="20"/>
        </w:rPr>
      </w:pPr>
    </w:p>
    <w:p w:rsidR="00E11BDD" w:rsidRDefault="00E11BDD">
      <w:pPr>
        <w:rPr>
          <w:rFonts w:ascii="Arial" w:hAnsi="Arial" w:cs="Arial"/>
          <w:b/>
        </w:rPr>
      </w:pPr>
      <w:r>
        <w:rPr>
          <w:rFonts w:ascii="Arial" w:hAnsi="Arial" w:cs="Arial"/>
          <w:b/>
        </w:rPr>
        <w:br w:type="page"/>
      </w:r>
    </w:p>
    <w:p w:rsidR="005D1B67" w:rsidRPr="00125605" w:rsidRDefault="005D1B67" w:rsidP="005D1B67">
      <w:pPr>
        <w:pBdr>
          <w:bottom w:val="single" w:sz="4" w:space="1" w:color="auto"/>
        </w:pBdr>
        <w:spacing w:after="0" w:line="240" w:lineRule="auto"/>
        <w:rPr>
          <w:rFonts w:ascii="Arial" w:hAnsi="Arial" w:cs="Arial"/>
          <w:b/>
        </w:rPr>
      </w:pPr>
      <w:r w:rsidRPr="00FD7999">
        <w:rPr>
          <w:rFonts w:ascii="Arial" w:hAnsi="Arial" w:cs="Arial"/>
          <w:b/>
        </w:rPr>
        <w:lastRenderedPageBreak/>
        <w:t>NAZIV PROGRAMA:</w:t>
      </w:r>
      <w:r w:rsidRPr="00FD7999">
        <w:rPr>
          <w:rFonts w:ascii="Arial" w:hAnsi="Arial" w:cs="Arial"/>
          <w:b/>
        </w:rPr>
        <w:tab/>
      </w:r>
      <w:r>
        <w:rPr>
          <w:rFonts w:ascii="Arial" w:hAnsi="Arial" w:cs="Arial"/>
          <w:b/>
        </w:rPr>
        <w:t xml:space="preserve"> 8007 RAZVOJ TURIZMA</w:t>
      </w:r>
    </w:p>
    <w:p w:rsidR="005D1B67" w:rsidRPr="002B18C6" w:rsidRDefault="005D1B67" w:rsidP="005D1B67">
      <w:pPr>
        <w:spacing w:after="0" w:line="240" w:lineRule="auto"/>
        <w:ind w:firstLine="708"/>
        <w:rPr>
          <w:rFonts w:ascii="Arial" w:hAnsi="Arial" w:cs="Arial"/>
          <w:b/>
          <w:sz w:val="20"/>
          <w:szCs w:val="20"/>
        </w:rPr>
      </w:pPr>
      <w:r w:rsidRPr="002B18C6">
        <w:rPr>
          <w:rFonts w:ascii="Arial" w:hAnsi="Arial" w:cs="Arial"/>
          <w:b/>
          <w:sz w:val="20"/>
          <w:szCs w:val="20"/>
        </w:rPr>
        <w:t xml:space="preserve">POSEBNI CILJ: </w:t>
      </w:r>
    </w:p>
    <w:p w:rsidR="005D1B67" w:rsidRPr="009A45A0" w:rsidRDefault="005D1B67" w:rsidP="005D1B67">
      <w:pPr>
        <w:spacing w:after="0" w:line="240" w:lineRule="auto"/>
        <w:ind w:left="708"/>
        <w:rPr>
          <w:rFonts w:ascii="Arial" w:hAnsi="Arial" w:cs="Arial"/>
          <w:sz w:val="20"/>
          <w:szCs w:val="20"/>
        </w:rPr>
      </w:pPr>
      <w:r w:rsidRPr="009A45A0">
        <w:rPr>
          <w:rFonts w:ascii="Arial" w:hAnsi="Arial" w:cs="Arial"/>
          <w:sz w:val="20"/>
          <w:szCs w:val="20"/>
        </w:rPr>
        <w:t>1.2. Gospodarski rast usmjeren na jačanje izvoza podizanje produktivnosti i digitalnu transformaciju</w:t>
      </w:r>
    </w:p>
    <w:p w:rsidR="005D1B67" w:rsidRDefault="005D1B67" w:rsidP="005D1B67">
      <w:pPr>
        <w:spacing w:after="0" w:line="240" w:lineRule="auto"/>
        <w:ind w:left="708"/>
        <w:rPr>
          <w:rFonts w:ascii="Arial" w:hAnsi="Arial" w:cs="Arial"/>
          <w:b/>
          <w:sz w:val="20"/>
          <w:szCs w:val="20"/>
        </w:rPr>
      </w:pPr>
      <w:r w:rsidRPr="002B18C6">
        <w:rPr>
          <w:rFonts w:ascii="Arial" w:hAnsi="Arial" w:cs="Arial"/>
          <w:b/>
          <w:sz w:val="20"/>
          <w:szCs w:val="20"/>
        </w:rPr>
        <w:t xml:space="preserve">MJERA: </w:t>
      </w:r>
    </w:p>
    <w:p w:rsidR="005D1B67" w:rsidRPr="007F5D87" w:rsidRDefault="005D1B67" w:rsidP="005D1B67">
      <w:pPr>
        <w:spacing w:after="0" w:line="240" w:lineRule="auto"/>
        <w:ind w:left="708"/>
        <w:rPr>
          <w:rFonts w:ascii="Arial" w:hAnsi="Arial" w:cs="Arial"/>
          <w:sz w:val="20"/>
          <w:szCs w:val="20"/>
        </w:rPr>
      </w:pPr>
      <w:r w:rsidRPr="009A45A0">
        <w:rPr>
          <w:rFonts w:ascii="Arial" w:hAnsi="Arial" w:cs="Arial"/>
          <w:sz w:val="20"/>
          <w:szCs w:val="20"/>
        </w:rPr>
        <w:t>1.2.1. Podrška razvoju tur</w:t>
      </w:r>
      <w:r>
        <w:rPr>
          <w:rFonts w:ascii="Arial" w:hAnsi="Arial" w:cs="Arial"/>
          <w:sz w:val="20"/>
          <w:szCs w:val="20"/>
        </w:rPr>
        <w:t>izma visoke dodatne vrijednosti</w:t>
      </w:r>
    </w:p>
    <w:p w:rsidR="00084E29" w:rsidRDefault="00084E29" w:rsidP="00084E29">
      <w:pPr>
        <w:spacing w:after="0" w:line="240" w:lineRule="auto"/>
        <w:jc w:val="both"/>
        <w:rPr>
          <w:rFonts w:ascii="Arial" w:hAnsi="Arial" w:cs="Arial"/>
          <w:b/>
          <w:sz w:val="20"/>
          <w:szCs w:val="20"/>
        </w:rPr>
      </w:pPr>
    </w:p>
    <w:p w:rsidR="005D1B67" w:rsidRPr="00D71D1B" w:rsidRDefault="005D1B67" w:rsidP="00084E29">
      <w:pPr>
        <w:spacing w:after="0" w:line="240" w:lineRule="auto"/>
        <w:jc w:val="both"/>
        <w:rPr>
          <w:rFonts w:ascii="Arial" w:hAnsi="Arial" w:cs="Arial"/>
          <w:b/>
          <w:sz w:val="20"/>
          <w:szCs w:val="20"/>
        </w:rPr>
      </w:pPr>
      <w:r>
        <w:rPr>
          <w:rFonts w:ascii="Arial" w:hAnsi="Arial" w:cs="Arial"/>
          <w:b/>
          <w:sz w:val="20"/>
          <w:szCs w:val="20"/>
        </w:rPr>
        <w:t xml:space="preserve">OBRAZLOŽENJE </w:t>
      </w:r>
      <w:r w:rsidRPr="00D86989">
        <w:rPr>
          <w:rFonts w:ascii="Arial" w:hAnsi="Arial" w:cs="Arial"/>
          <w:b/>
          <w:sz w:val="20"/>
          <w:szCs w:val="20"/>
        </w:rPr>
        <w:t xml:space="preserve">IZVRŠENJE PROGRAMA S OSVRTOM NA CILJEVE KOJI SU OSTVARENI </w:t>
      </w:r>
      <w:r w:rsidRPr="00D71D1B">
        <w:rPr>
          <w:rFonts w:ascii="Arial" w:hAnsi="Arial" w:cs="Arial"/>
          <w:b/>
          <w:sz w:val="20"/>
          <w:szCs w:val="20"/>
        </w:rPr>
        <w:t>NJEGOVOM PROVEDBOM I POKAZATELJIMA USPJEŠNOSTI REALIZACIJE CILJEVA</w:t>
      </w:r>
    </w:p>
    <w:p w:rsidR="005D1B67" w:rsidRPr="00D71D1B" w:rsidRDefault="005D1B67" w:rsidP="005D1B67">
      <w:pPr>
        <w:spacing w:after="0" w:line="240" w:lineRule="auto"/>
        <w:jc w:val="both"/>
        <w:rPr>
          <w:rFonts w:ascii="Arial" w:eastAsia="Times New Roman" w:hAnsi="Arial" w:cs="Arial"/>
          <w:sz w:val="20"/>
          <w:szCs w:val="20"/>
          <w:lang w:eastAsia="hr-HR"/>
        </w:rPr>
      </w:pPr>
      <w:r w:rsidRPr="00D71D1B">
        <w:rPr>
          <w:rFonts w:ascii="Arial" w:eastAsia="Times New Roman" w:hAnsi="Arial" w:cs="Arial"/>
          <w:sz w:val="20"/>
          <w:szCs w:val="20"/>
          <w:lang w:eastAsia="hr-HR"/>
        </w:rPr>
        <w:t>Na razini programa planirana su sredstva u iznosu od 1.448.892,78 eura, od čega je u izvještajnom razdoblju realizirano 1.346.664,21 eura (92,94%). Temeljem definiranih ciljeva Programa u 2024. godin</w:t>
      </w:r>
      <w:r w:rsidR="00084E29">
        <w:rPr>
          <w:rFonts w:ascii="Arial" w:eastAsia="Times New Roman" w:hAnsi="Arial" w:cs="Arial"/>
          <w:sz w:val="20"/>
          <w:szCs w:val="20"/>
          <w:lang w:eastAsia="hr-HR"/>
        </w:rPr>
        <w:t>i,</w:t>
      </w:r>
      <w:r w:rsidRPr="00D71D1B">
        <w:rPr>
          <w:rFonts w:ascii="Arial" w:eastAsia="Times New Roman" w:hAnsi="Arial" w:cs="Arial"/>
          <w:sz w:val="20"/>
          <w:szCs w:val="20"/>
          <w:lang w:eastAsia="hr-HR"/>
        </w:rPr>
        <w:t xml:space="preserve"> u razdoblju od 1. siječnja do 31. prosinca 2024. godine</w:t>
      </w:r>
      <w:r w:rsidR="00084E29">
        <w:rPr>
          <w:rFonts w:ascii="Arial" w:eastAsia="Times New Roman" w:hAnsi="Arial" w:cs="Arial"/>
          <w:sz w:val="20"/>
          <w:szCs w:val="20"/>
          <w:lang w:eastAsia="hr-HR"/>
        </w:rPr>
        <w:t>,</w:t>
      </w:r>
      <w:r w:rsidRPr="00D71D1B">
        <w:rPr>
          <w:rFonts w:ascii="Arial" w:eastAsia="Times New Roman" w:hAnsi="Arial" w:cs="Arial"/>
          <w:sz w:val="20"/>
          <w:szCs w:val="20"/>
          <w:lang w:eastAsia="hr-HR"/>
        </w:rPr>
        <w:t xml:space="preserve"> provedeni su sljedeći projekti i aktivnosti:</w:t>
      </w:r>
    </w:p>
    <w:p w:rsidR="00E11BDD" w:rsidRDefault="00E11BDD" w:rsidP="005D1B67">
      <w:pPr>
        <w:spacing w:after="0" w:line="240" w:lineRule="auto"/>
        <w:jc w:val="both"/>
        <w:rPr>
          <w:rFonts w:ascii="Arial" w:eastAsia="Times New Roman" w:hAnsi="Arial" w:cs="Arial"/>
          <w:b/>
          <w:sz w:val="20"/>
          <w:szCs w:val="20"/>
          <w:lang w:eastAsia="hr-HR"/>
        </w:rPr>
      </w:pPr>
    </w:p>
    <w:p w:rsidR="005D1B67" w:rsidRPr="007F641B" w:rsidRDefault="005D1B67" w:rsidP="005D1B67">
      <w:pPr>
        <w:spacing w:after="0" w:line="240" w:lineRule="auto"/>
        <w:jc w:val="both"/>
        <w:rPr>
          <w:rFonts w:ascii="Arial" w:eastAsia="Times New Roman" w:hAnsi="Arial" w:cs="Arial"/>
          <w:sz w:val="20"/>
          <w:szCs w:val="20"/>
          <w:lang w:eastAsia="hr-HR"/>
        </w:rPr>
      </w:pPr>
      <w:r w:rsidRPr="007F641B">
        <w:rPr>
          <w:rFonts w:ascii="Arial" w:eastAsia="Times New Roman" w:hAnsi="Arial" w:cs="Arial"/>
          <w:b/>
          <w:sz w:val="20"/>
          <w:szCs w:val="20"/>
          <w:lang w:eastAsia="hr-HR"/>
        </w:rPr>
        <w:t>1.)</w:t>
      </w:r>
      <w:r w:rsidRPr="007F641B">
        <w:rPr>
          <w:rFonts w:ascii="Arial" w:eastAsia="Times New Roman" w:hAnsi="Arial" w:cs="Arial"/>
          <w:sz w:val="20"/>
          <w:szCs w:val="20"/>
          <w:lang w:eastAsia="hr-HR"/>
        </w:rPr>
        <w:t xml:space="preserve"> </w:t>
      </w:r>
      <w:r w:rsidRPr="007F641B">
        <w:rPr>
          <w:rFonts w:ascii="Arial" w:eastAsia="Times New Roman" w:hAnsi="Arial" w:cs="Arial"/>
          <w:b/>
          <w:sz w:val="20"/>
          <w:szCs w:val="20"/>
          <w:lang w:eastAsia="hr-HR"/>
        </w:rPr>
        <w:t>Aktivnost: Potpora razvoju selektivnih oblika turizma</w:t>
      </w:r>
      <w:r w:rsidR="00084E29">
        <w:rPr>
          <w:rFonts w:ascii="Arial" w:eastAsia="Times New Roman" w:hAnsi="Arial" w:cs="Arial"/>
          <w:sz w:val="20"/>
          <w:szCs w:val="20"/>
          <w:lang w:eastAsia="hr-HR"/>
        </w:rPr>
        <w:t xml:space="preserve"> </w:t>
      </w:r>
      <w:r w:rsidR="00084E29" w:rsidRPr="00084E29">
        <w:rPr>
          <w:rFonts w:ascii="Arial" w:eastAsia="Times New Roman" w:hAnsi="Arial" w:cs="Arial"/>
          <w:b/>
          <w:sz w:val="20"/>
          <w:szCs w:val="20"/>
          <w:lang w:eastAsia="hr-HR"/>
        </w:rPr>
        <w:t>-</w:t>
      </w:r>
      <w:r w:rsidRPr="00084E29">
        <w:rPr>
          <w:rFonts w:ascii="Arial" w:eastAsia="Times New Roman" w:hAnsi="Arial" w:cs="Arial"/>
          <w:b/>
          <w:sz w:val="20"/>
          <w:szCs w:val="20"/>
          <w:lang w:eastAsia="hr-HR"/>
        </w:rPr>
        <w:t xml:space="preserve"> izvršeno 114.000,00 eura</w:t>
      </w:r>
    </w:p>
    <w:p w:rsidR="005D1B67" w:rsidRPr="007F641B" w:rsidRDefault="005D1B67" w:rsidP="005D1B67">
      <w:pPr>
        <w:spacing w:after="0" w:line="240" w:lineRule="auto"/>
        <w:jc w:val="both"/>
        <w:rPr>
          <w:rFonts w:ascii="Arial" w:eastAsia="Times New Roman" w:hAnsi="Arial" w:cs="Arial"/>
          <w:sz w:val="20"/>
          <w:szCs w:val="20"/>
          <w:lang w:eastAsia="hr-HR"/>
        </w:rPr>
      </w:pPr>
      <w:r w:rsidRPr="007F641B">
        <w:rPr>
          <w:rFonts w:ascii="Arial" w:eastAsia="Times New Roman" w:hAnsi="Arial" w:cs="Arial"/>
          <w:sz w:val="20"/>
          <w:szCs w:val="20"/>
          <w:lang w:eastAsia="hr-HR"/>
        </w:rPr>
        <w:t xml:space="preserve">Za provedbu ove aktivnosti planirana su sredstva u iznosu </w:t>
      </w:r>
      <w:r w:rsidR="00084E29">
        <w:rPr>
          <w:rFonts w:ascii="Arial" w:eastAsia="Times New Roman" w:hAnsi="Arial" w:cs="Arial"/>
          <w:sz w:val="20"/>
          <w:szCs w:val="20"/>
          <w:lang w:eastAsia="hr-HR"/>
        </w:rPr>
        <w:t xml:space="preserve">od </w:t>
      </w:r>
      <w:r w:rsidRPr="007F641B">
        <w:rPr>
          <w:rFonts w:ascii="Arial" w:eastAsia="Times New Roman" w:hAnsi="Arial" w:cs="Arial"/>
          <w:sz w:val="20"/>
          <w:szCs w:val="20"/>
          <w:lang w:eastAsia="hr-HR"/>
        </w:rPr>
        <w:t>114.000,00 eura. U cilju stvaranja kvalitetnije turističke ponude na području naše Županije sufinanciraju se lokalni projekti razvoja turizma koji svojim ostvarenjem doprinose razvoju selektivnih oblika turizma i u skladu su s Planom razvoja Primorsko goranske</w:t>
      </w:r>
      <w:r w:rsidR="00084E29">
        <w:rPr>
          <w:rFonts w:ascii="Arial" w:eastAsia="Times New Roman" w:hAnsi="Arial" w:cs="Arial"/>
          <w:sz w:val="20"/>
          <w:szCs w:val="20"/>
          <w:lang w:eastAsia="hr-HR"/>
        </w:rPr>
        <w:t xml:space="preserve"> županije za razdoblje od 2022. do </w:t>
      </w:r>
      <w:r w:rsidRPr="007F641B">
        <w:rPr>
          <w:rFonts w:ascii="Arial" w:eastAsia="Times New Roman" w:hAnsi="Arial" w:cs="Arial"/>
          <w:sz w:val="20"/>
          <w:szCs w:val="20"/>
          <w:lang w:eastAsia="hr-HR"/>
        </w:rPr>
        <w:t>2027. godine i Planom razvoja turizma Kvarnera do 2030. Dana 1. srpnja 2024.</w:t>
      </w:r>
      <w:r w:rsidR="00084E29">
        <w:rPr>
          <w:rFonts w:ascii="Arial" w:eastAsia="Times New Roman" w:hAnsi="Arial" w:cs="Arial"/>
          <w:sz w:val="20"/>
          <w:szCs w:val="20"/>
          <w:lang w:eastAsia="hr-HR"/>
        </w:rPr>
        <w:t>, Z</w:t>
      </w:r>
      <w:r w:rsidRPr="007F641B">
        <w:rPr>
          <w:rFonts w:ascii="Arial" w:eastAsia="Times New Roman" w:hAnsi="Arial" w:cs="Arial"/>
          <w:sz w:val="20"/>
          <w:szCs w:val="20"/>
          <w:lang w:eastAsia="hr-HR"/>
        </w:rPr>
        <w:t>aključko</w:t>
      </w:r>
      <w:r w:rsidR="00084E29">
        <w:rPr>
          <w:rFonts w:ascii="Arial" w:eastAsia="Times New Roman" w:hAnsi="Arial" w:cs="Arial"/>
          <w:sz w:val="20"/>
          <w:szCs w:val="20"/>
          <w:lang w:eastAsia="hr-HR"/>
        </w:rPr>
        <w:t>m Ž</w:t>
      </w:r>
      <w:r w:rsidRPr="007F641B">
        <w:rPr>
          <w:rFonts w:ascii="Arial" w:eastAsia="Times New Roman" w:hAnsi="Arial" w:cs="Arial"/>
          <w:sz w:val="20"/>
          <w:szCs w:val="20"/>
          <w:lang w:eastAsia="hr-HR"/>
        </w:rPr>
        <w:t>upana (KLASA: 024-01/24-01/26, URBROJ: 2170-01-01/6-24-14) donesen je Program dodjele potpora razvoju selektivnih oblika turizma u 2024. godini.</w:t>
      </w:r>
    </w:p>
    <w:p w:rsidR="00D71D1B" w:rsidRPr="007F641B" w:rsidRDefault="005D1B67" w:rsidP="005D1B67">
      <w:pPr>
        <w:spacing w:after="0" w:line="240" w:lineRule="auto"/>
        <w:jc w:val="both"/>
        <w:rPr>
          <w:rFonts w:ascii="Arial" w:eastAsia="Times New Roman" w:hAnsi="Arial" w:cs="Arial"/>
          <w:sz w:val="20"/>
          <w:szCs w:val="20"/>
          <w:lang w:eastAsia="hr-HR"/>
        </w:rPr>
      </w:pPr>
      <w:r w:rsidRPr="007F641B">
        <w:rPr>
          <w:rFonts w:ascii="Arial" w:eastAsia="Times New Roman" w:hAnsi="Arial" w:cs="Arial"/>
          <w:sz w:val="20"/>
          <w:szCs w:val="20"/>
          <w:lang w:eastAsia="hr-HR"/>
        </w:rPr>
        <w:t>Temeljem navedenog programa, aktivnost je realizirana kroz dva Javna poziva. Prvi Javni poziv za prijavu projekata razvoja selektivnih oblika turizma za sufinanciranje iz proračuna Primorsko-goranske županije za 2024. godinu objavljen je 30. srpnja 2024. godine.</w:t>
      </w:r>
      <w:r w:rsidR="00D71D1B" w:rsidRPr="007F641B">
        <w:rPr>
          <w:rFonts w:ascii="Arial" w:eastAsia="Times New Roman" w:hAnsi="Arial" w:cs="Arial"/>
          <w:sz w:val="20"/>
          <w:szCs w:val="20"/>
          <w:lang w:eastAsia="hr-HR"/>
        </w:rPr>
        <w:t xml:space="preserve"> Nakon pregleda svih zaprimljenih prijava (6) utvrđeno je da su sve prihvatljive te su Odlukom Župana od 14. listopada 2024. sklopljeni ugovori sa svim prijaviteljima i raspoređena su sredstva u iznosu</w:t>
      </w:r>
      <w:r w:rsidR="00084E29">
        <w:rPr>
          <w:rFonts w:ascii="Arial" w:eastAsia="Times New Roman" w:hAnsi="Arial" w:cs="Arial"/>
          <w:sz w:val="20"/>
          <w:szCs w:val="20"/>
          <w:lang w:eastAsia="hr-HR"/>
        </w:rPr>
        <w:t xml:space="preserve"> od</w:t>
      </w:r>
      <w:r w:rsidR="00D71D1B" w:rsidRPr="007F641B">
        <w:rPr>
          <w:rFonts w:ascii="Arial" w:eastAsia="Times New Roman" w:hAnsi="Arial" w:cs="Arial"/>
          <w:sz w:val="20"/>
          <w:szCs w:val="20"/>
          <w:lang w:eastAsia="hr-HR"/>
        </w:rPr>
        <w:t xml:space="preserve"> 84.450,00 eura.</w:t>
      </w:r>
    </w:p>
    <w:p w:rsidR="00D71D1B" w:rsidRPr="007F641B" w:rsidRDefault="00D71D1B" w:rsidP="005D1B67">
      <w:pPr>
        <w:spacing w:after="0" w:line="240" w:lineRule="auto"/>
        <w:jc w:val="both"/>
        <w:rPr>
          <w:rFonts w:ascii="Arial" w:eastAsia="Times New Roman" w:hAnsi="Arial" w:cs="Arial"/>
          <w:sz w:val="20"/>
          <w:szCs w:val="20"/>
          <w:lang w:eastAsia="hr-HR"/>
        </w:rPr>
      </w:pPr>
      <w:r w:rsidRPr="007F641B">
        <w:rPr>
          <w:rFonts w:ascii="Arial" w:eastAsia="Times New Roman" w:hAnsi="Arial" w:cs="Arial"/>
          <w:sz w:val="20"/>
          <w:szCs w:val="20"/>
          <w:lang w:eastAsia="hr-HR"/>
        </w:rPr>
        <w:t xml:space="preserve">Dana 24. listopada 2024. objavljen je drugi Javni poziv za prijavu projekata razvoja selektivnih oblika turizma za sufinanciranje iz proračuna Primorsko-goranske županije za 2024. godinu. </w:t>
      </w:r>
      <w:r w:rsidR="007F641B" w:rsidRPr="007F641B">
        <w:rPr>
          <w:rFonts w:ascii="Arial" w:eastAsia="Times New Roman" w:hAnsi="Arial" w:cs="Arial"/>
          <w:sz w:val="20"/>
          <w:szCs w:val="20"/>
          <w:lang w:eastAsia="hr-HR"/>
        </w:rPr>
        <w:t xml:space="preserve">Zaprimljeno je 10 projekata, a u prijedlogu Županu za odabir i sufinanciranje Povjerenstvo je predložilo svih 10 projekata te je 9. prosinca 2024. Župan donio odluku o odabiru svih prihvatljivih projekata u visini </w:t>
      </w:r>
      <w:r w:rsidR="00084E29">
        <w:rPr>
          <w:rFonts w:ascii="Arial" w:eastAsia="Times New Roman" w:hAnsi="Arial" w:cs="Arial"/>
          <w:sz w:val="20"/>
          <w:szCs w:val="20"/>
          <w:lang w:eastAsia="hr-HR"/>
        </w:rPr>
        <w:t xml:space="preserve">od </w:t>
      </w:r>
      <w:r w:rsidR="007F641B" w:rsidRPr="007F641B">
        <w:rPr>
          <w:rFonts w:ascii="Arial" w:eastAsia="Times New Roman" w:hAnsi="Arial" w:cs="Arial"/>
          <w:sz w:val="20"/>
          <w:szCs w:val="20"/>
          <w:lang w:eastAsia="hr-HR"/>
        </w:rPr>
        <w:t>29.550,00 eura.</w:t>
      </w:r>
    </w:p>
    <w:p w:rsidR="00D0727E" w:rsidRDefault="00D0727E" w:rsidP="007F641B">
      <w:pPr>
        <w:spacing w:after="0" w:line="240" w:lineRule="auto"/>
        <w:jc w:val="both"/>
        <w:rPr>
          <w:rFonts w:ascii="Arial" w:hAnsi="Arial" w:cs="Arial"/>
          <w:bCs/>
          <w:sz w:val="20"/>
          <w:szCs w:val="20"/>
        </w:rPr>
      </w:pPr>
    </w:p>
    <w:p w:rsidR="007F641B" w:rsidRPr="007F641B" w:rsidRDefault="00D0727E" w:rsidP="007F641B">
      <w:pPr>
        <w:spacing w:after="0" w:line="240" w:lineRule="auto"/>
        <w:jc w:val="both"/>
        <w:rPr>
          <w:rFonts w:ascii="Arial" w:eastAsia="Times New Roman" w:hAnsi="Arial" w:cs="Arial"/>
          <w:b/>
          <w:sz w:val="20"/>
          <w:szCs w:val="20"/>
          <w:lang w:eastAsia="hr-HR"/>
        </w:rPr>
      </w:pPr>
      <w:r w:rsidRPr="007F641B">
        <w:rPr>
          <w:rFonts w:ascii="Arial" w:eastAsia="Times New Roman" w:hAnsi="Arial" w:cs="Arial"/>
          <w:b/>
          <w:sz w:val="20"/>
          <w:szCs w:val="20"/>
          <w:lang w:eastAsia="hr-HR"/>
        </w:rPr>
        <w:t>2.) Aktivnost: Provedba projekta „Kvarner Fam</w:t>
      </w:r>
      <w:r w:rsidR="00F957A0">
        <w:rPr>
          <w:rFonts w:ascii="Arial" w:eastAsia="Times New Roman" w:hAnsi="Arial" w:cs="Arial"/>
          <w:b/>
          <w:sz w:val="20"/>
          <w:szCs w:val="20"/>
          <w:lang w:eastAsia="hr-HR"/>
        </w:rPr>
        <w:t>ily“ -</w:t>
      </w:r>
      <w:r w:rsidR="007F641B" w:rsidRPr="007F641B">
        <w:rPr>
          <w:rFonts w:ascii="Arial" w:eastAsia="Times New Roman" w:hAnsi="Arial" w:cs="Arial"/>
          <w:b/>
          <w:sz w:val="20"/>
          <w:szCs w:val="20"/>
          <w:lang w:eastAsia="hr-HR"/>
        </w:rPr>
        <w:t xml:space="preserve"> izvršeno 192,22 eura</w:t>
      </w:r>
    </w:p>
    <w:p w:rsidR="00D0727E" w:rsidRPr="007F641B" w:rsidRDefault="00D0727E" w:rsidP="007F641B">
      <w:pPr>
        <w:spacing w:after="0" w:line="240" w:lineRule="auto"/>
        <w:jc w:val="both"/>
        <w:rPr>
          <w:rFonts w:ascii="Arial" w:eastAsia="Times New Roman" w:hAnsi="Arial" w:cs="Arial"/>
          <w:sz w:val="20"/>
          <w:szCs w:val="20"/>
          <w:lang w:eastAsia="hr-HR"/>
        </w:rPr>
      </w:pPr>
      <w:r w:rsidRPr="007F641B">
        <w:rPr>
          <w:rFonts w:ascii="Arial" w:eastAsia="Times New Roman" w:hAnsi="Arial" w:cs="Arial"/>
          <w:sz w:val="20"/>
          <w:szCs w:val="20"/>
          <w:lang w:eastAsia="hr-HR"/>
        </w:rPr>
        <w:t xml:space="preserve">Za provedbu ove aktivnosti planirana su sredstva u iznosu </w:t>
      </w:r>
      <w:r w:rsidR="00F957A0">
        <w:rPr>
          <w:rFonts w:ascii="Arial" w:eastAsia="Times New Roman" w:hAnsi="Arial" w:cs="Arial"/>
          <w:sz w:val="20"/>
          <w:szCs w:val="20"/>
          <w:lang w:eastAsia="hr-HR"/>
        </w:rPr>
        <w:t xml:space="preserve">od </w:t>
      </w:r>
      <w:r w:rsidRPr="007F641B">
        <w:rPr>
          <w:rFonts w:ascii="Arial" w:eastAsia="Times New Roman" w:hAnsi="Arial" w:cs="Arial"/>
          <w:sz w:val="20"/>
          <w:szCs w:val="20"/>
          <w:lang w:eastAsia="hr-HR"/>
        </w:rPr>
        <w:t>400,00 eura. Turistička zajednica Kvarnera u suradnji s PGŽ te lokalnim turističkim zajednicama u gradovima i općinama, na području Županije provodi projekt dodjeljivanja oznake kvalitete „Kvarner Family“ i podbrendova te dodjele oznake kvalitete ''Kvarner Family Agency''</w:t>
      </w:r>
      <w:r w:rsidR="00F957A0">
        <w:rPr>
          <w:rFonts w:ascii="Arial" w:eastAsia="Times New Roman" w:hAnsi="Arial" w:cs="Arial"/>
          <w:sz w:val="20"/>
          <w:szCs w:val="20"/>
          <w:lang w:eastAsia="hr-HR"/>
        </w:rPr>
        <w:t>,</w:t>
      </w:r>
      <w:r w:rsidRPr="007F641B">
        <w:rPr>
          <w:rFonts w:ascii="Arial" w:eastAsia="Times New Roman" w:hAnsi="Arial" w:cs="Arial"/>
          <w:sz w:val="20"/>
          <w:szCs w:val="20"/>
          <w:lang w:eastAsia="hr-HR"/>
        </w:rPr>
        <w:t xml:space="preserve"> s ciljem podizanja razine kvalitete smještajnih kapaciteta u kućanstvima kao značajnom segmentu smještajnih kapaciteta u Županiji. Sredstva su predviđena za provedbu Programa kreditiranja „Kvarner Family 2015.“ </w:t>
      </w:r>
      <w:r w:rsidR="00F957A0">
        <w:rPr>
          <w:rFonts w:ascii="Arial" w:eastAsia="Times New Roman" w:hAnsi="Arial" w:cs="Arial"/>
          <w:sz w:val="20"/>
          <w:szCs w:val="20"/>
          <w:lang w:eastAsia="hr-HR"/>
        </w:rPr>
        <w:t>,</w:t>
      </w:r>
      <w:r w:rsidRPr="007F641B">
        <w:rPr>
          <w:rFonts w:ascii="Arial" w:eastAsia="Times New Roman" w:hAnsi="Arial" w:cs="Arial"/>
          <w:sz w:val="20"/>
          <w:szCs w:val="20"/>
          <w:lang w:eastAsia="hr-HR"/>
        </w:rPr>
        <w:t xml:space="preserve">čiji je nositelj PGŽ, a kojim se financijski podupire unapređenje obiteljskog smještaja prema razini kvalitete usluge i posebnoj ponudi koja ima povećanu tržišnu potražnju.  </w:t>
      </w:r>
    </w:p>
    <w:p w:rsidR="00D0727E" w:rsidRPr="007F641B" w:rsidRDefault="00D0727E" w:rsidP="00D0727E">
      <w:pPr>
        <w:spacing w:line="240" w:lineRule="auto"/>
        <w:jc w:val="both"/>
        <w:rPr>
          <w:rFonts w:ascii="Arial" w:eastAsia="Times New Roman" w:hAnsi="Arial" w:cs="Arial"/>
          <w:sz w:val="20"/>
          <w:szCs w:val="20"/>
          <w:lang w:eastAsia="hr-HR"/>
        </w:rPr>
      </w:pPr>
      <w:r w:rsidRPr="007F641B">
        <w:rPr>
          <w:rFonts w:ascii="Arial" w:eastAsia="Times New Roman" w:hAnsi="Arial" w:cs="Arial"/>
          <w:sz w:val="20"/>
          <w:szCs w:val="20"/>
          <w:lang w:eastAsia="hr-HR"/>
        </w:rPr>
        <w:t xml:space="preserve">Županija subvencionira kamatu u iznosu od pet (5) postotnih poena za ulaganja na području Gorskog kotara i malih otoka PGŽ-a (Unije, Susak, Ilovik, Vele i Male Srakane) </w:t>
      </w:r>
      <w:r w:rsidR="00F957A0" w:rsidRPr="00F957A0">
        <w:rPr>
          <w:rFonts w:ascii="Arial" w:eastAsia="Times New Roman" w:hAnsi="Arial" w:cs="Arial"/>
          <w:sz w:val="20"/>
          <w:szCs w:val="20"/>
          <w:lang w:eastAsia="hr-HR"/>
        </w:rPr>
        <w:t>te u iznosu od četiri (4) postotna boda za preostala područja PGŽ-a</w:t>
      </w:r>
      <w:r w:rsidRPr="007F641B">
        <w:rPr>
          <w:rFonts w:ascii="Arial" w:eastAsia="Times New Roman" w:hAnsi="Arial" w:cs="Arial"/>
          <w:sz w:val="20"/>
          <w:szCs w:val="20"/>
          <w:lang w:eastAsia="hr-HR"/>
        </w:rPr>
        <w:t>. Kreditna linija započela</w:t>
      </w:r>
      <w:r w:rsidR="00202C9A">
        <w:rPr>
          <w:rFonts w:ascii="Arial" w:eastAsia="Times New Roman" w:hAnsi="Arial" w:cs="Arial"/>
          <w:sz w:val="20"/>
          <w:szCs w:val="20"/>
          <w:lang w:eastAsia="hr-HR"/>
        </w:rPr>
        <w:t xml:space="preserve"> je 31. prosinca 2015. godine, a</w:t>
      </w:r>
      <w:r w:rsidRPr="007F641B">
        <w:rPr>
          <w:rFonts w:ascii="Arial" w:eastAsia="Times New Roman" w:hAnsi="Arial" w:cs="Arial"/>
          <w:sz w:val="20"/>
          <w:szCs w:val="20"/>
          <w:lang w:eastAsia="hr-HR"/>
        </w:rPr>
        <w:t xml:space="preserve"> u listopadu 2018. u potpunosti iskorišten kreditni potencijal</w:t>
      </w:r>
      <w:r w:rsidR="00202C9A">
        <w:rPr>
          <w:rFonts w:ascii="Arial" w:eastAsia="Times New Roman" w:hAnsi="Arial" w:cs="Arial"/>
          <w:sz w:val="20"/>
          <w:szCs w:val="20"/>
          <w:lang w:eastAsia="hr-HR"/>
        </w:rPr>
        <w:t>,</w:t>
      </w:r>
      <w:r w:rsidRPr="007F641B">
        <w:rPr>
          <w:rFonts w:ascii="Arial" w:eastAsia="Times New Roman" w:hAnsi="Arial" w:cs="Arial"/>
          <w:sz w:val="20"/>
          <w:szCs w:val="20"/>
          <w:lang w:eastAsia="hr-HR"/>
        </w:rPr>
        <w:t xml:space="preserve"> koji je iznosio 5.000.000,00 kuna. Odobrena su ukupno 62 kreditna zahtjeva</w:t>
      </w:r>
      <w:r w:rsidR="00202C9A">
        <w:rPr>
          <w:rFonts w:ascii="Arial" w:eastAsia="Times New Roman" w:hAnsi="Arial" w:cs="Arial"/>
          <w:sz w:val="20"/>
          <w:szCs w:val="20"/>
          <w:lang w:eastAsia="hr-HR"/>
        </w:rPr>
        <w:t>,</w:t>
      </w:r>
      <w:r w:rsidRPr="007F641B">
        <w:rPr>
          <w:rFonts w:ascii="Arial" w:eastAsia="Times New Roman" w:hAnsi="Arial" w:cs="Arial"/>
          <w:sz w:val="20"/>
          <w:szCs w:val="20"/>
          <w:lang w:eastAsia="hr-HR"/>
        </w:rPr>
        <w:t xml:space="preserve"> za koja se mjesečno ili kvartalno subvencionira kamatna stopa</w:t>
      </w:r>
      <w:r w:rsidR="007F641B" w:rsidRPr="007F641B">
        <w:rPr>
          <w:rFonts w:ascii="Arial" w:eastAsia="Times New Roman" w:hAnsi="Arial" w:cs="Arial"/>
          <w:sz w:val="20"/>
          <w:szCs w:val="20"/>
          <w:lang w:eastAsia="hr-HR"/>
        </w:rPr>
        <w:t>.</w:t>
      </w:r>
      <w:r w:rsidRPr="007F641B">
        <w:rPr>
          <w:rFonts w:ascii="Arial" w:eastAsia="Times New Roman" w:hAnsi="Arial" w:cs="Arial"/>
          <w:sz w:val="20"/>
          <w:szCs w:val="20"/>
          <w:lang w:eastAsia="hr-HR"/>
        </w:rPr>
        <w:t xml:space="preserve"> </w:t>
      </w:r>
    </w:p>
    <w:p w:rsidR="00D0727E" w:rsidRPr="007F641B" w:rsidRDefault="00D0727E" w:rsidP="007F641B">
      <w:pPr>
        <w:spacing w:after="0" w:line="240" w:lineRule="auto"/>
        <w:jc w:val="both"/>
        <w:rPr>
          <w:rFonts w:ascii="Arial" w:eastAsia="Times New Roman" w:hAnsi="Arial" w:cs="Arial"/>
          <w:b/>
          <w:sz w:val="20"/>
          <w:szCs w:val="20"/>
          <w:lang w:eastAsia="hr-HR"/>
        </w:rPr>
      </w:pPr>
      <w:r w:rsidRPr="007F641B">
        <w:rPr>
          <w:rFonts w:ascii="Arial" w:eastAsia="Times New Roman" w:hAnsi="Arial" w:cs="Arial"/>
          <w:b/>
          <w:sz w:val="20"/>
          <w:szCs w:val="20"/>
          <w:lang w:eastAsia="hr-HR"/>
        </w:rPr>
        <w:t>3.</w:t>
      </w:r>
      <w:r w:rsidR="0073595E">
        <w:rPr>
          <w:rFonts w:ascii="Arial" w:eastAsia="Times New Roman" w:hAnsi="Arial" w:cs="Arial"/>
          <w:b/>
          <w:sz w:val="20"/>
          <w:szCs w:val="20"/>
          <w:lang w:eastAsia="hr-HR"/>
        </w:rPr>
        <w:t>) Projekt: Projekt Žičara Učka -</w:t>
      </w:r>
      <w:r w:rsidRPr="007F641B">
        <w:rPr>
          <w:rFonts w:ascii="Arial" w:eastAsia="Times New Roman" w:hAnsi="Arial" w:cs="Arial"/>
          <w:b/>
          <w:sz w:val="20"/>
          <w:szCs w:val="20"/>
          <w:lang w:eastAsia="hr-HR"/>
        </w:rPr>
        <w:t xml:space="preserve"> izvršeno 30.000,00 eura</w:t>
      </w:r>
    </w:p>
    <w:p w:rsidR="00D0727E" w:rsidRDefault="00D0727E" w:rsidP="00D0727E">
      <w:pPr>
        <w:spacing w:after="0" w:line="240" w:lineRule="auto"/>
        <w:contextualSpacing/>
        <w:jc w:val="both"/>
        <w:rPr>
          <w:rFonts w:ascii="Arial" w:eastAsia="Calibri" w:hAnsi="Arial" w:cs="Arial"/>
          <w:sz w:val="20"/>
          <w:szCs w:val="20"/>
        </w:rPr>
      </w:pPr>
      <w:r w:rsidRPr="00DA1E72">
        <w:rPr>
          <w:rFonts w:ascii="Arial" w:eastAsia="Times New Roman" w:hAnsi="Arial" w:cs="Arial"/>
          <w:sz w:val="20"/>
          <w:szCs w:val="20"/>
          <w:lang w:eastAsia="hr-HR"/>
        </w:rPr>
        <w:t>Za provedbu ovog projekta planirana su sr</w:t>
      </w:r>
      <w:r>
        <w:rPr>
          <w:rFonts w:ascii="Arial" w:eastAsia="Times New Roman" w:hAnsi="Arial" w:cs="Arial"/>
          <w:sz w:val="20"/>
          <w:szCs w:val="20"/>
          <w:lang w:eastAsia="hr-HR"/>
        </w:rPr>
        <w:t xml:space="preserve">edstva u iznosu </w:t>
      </w:r>
      <w:r w:rsidR="0073595E">
        <w:rPr>
          <w:rFonts w:ascii="Arial" w:eastAsia="Times New Roman" w:hAnsi="Arial" w:cs="Arial"/>
          <w:sz w:val="20"/>
          <w:szCs w:val="20"/>
          <w:lang w:eastAsia="hr-HR"/>
        </w:rPr>
        <w:t xml:space="preserve">od </w:t>
      </w:r>
      <w:r>
        <w:rPr>
          <w:rFonts w:ascii="Arial" w:eastAsia="Times New Roman" w:hAnsi="Arial" w:cs="Arial"/>
          <w:sz w:val="20"/>
          <w:szCs w:val="20"/>
          <w:lang w:eastAsia="hr-HR"/>
        </w:rPr>
        <w:t xml:space="preserve">32.152,60 eura. </w:t>
      </w:r>
      <w:r w:rsidRPr="00E61212">
        <w:rPr>
          <w:rFonts w:ascii="Arial" w:eastAsia="Calibri" w:hAnsi="Arial" w:cs="Arial"/>
          <w:sz w:val="20"/>
          <w:szCs w:val="20"/>
        </w:rPr>
        <w:t>Na poziciji kapitalnih pomoći trgovačkim društvima u javnom sekto</w:t>
      </w:r>
      <w:r>
        <w:rPr>
          <w:rFonts w:ascii="Arial" w:eastAsia="Calibri" w:hAnsi="Arial" w:cs="Arial"/>
          <w:sz w:val="20"/>
          <w:szCs w:val="20"/>
        </w:rPr>
        <w:t>ru realizirano je 30</w:t>
      </w:r>
      <w:r w:rsidRPr="00E61212">
        <w:rPr>
          <w:rFonts w:ascii="Arial" w:eastAsia="Calibri" w:hAnsi="Arial" w:cs="Arial"/>
          <w:sz w:val="20"/>
          <w:szCs w:val="20"/>
        </w:rPr>
        <w:t xml:space="preserve">.000,00 </w:t>
      </w:r>
      <w:r>
        <w:rPr>
          <w:rFonts w:ascii="Arial" w:eastAsia="Calibri" w:hAnsi="Arial" w:cs="Arial"/>
          <w:sz w:val="20"/>
          <w:szCs w:val="20"/>
        </w:rPr>
        <w:t>eura</w:t>
      </w:r>
      <w:r w:rsidRPr="00E61212">
        <w:rPr>
          <w:rFonts w:ascii="Arial" w:eastAsia="Calibri" w:hAnsi="Arial" w:cs="Arial"/>
          <w:sz w:val="20"/>
          <w:szCs w:val="20"/>
        </w:rPr>
        <w:t xml:space="preserve"> za</w:t>
      </w:r>
      <w:r>
        <w:rPr>
          <w:rFonts w:ascii="Arial" w:eastAsia="Calibri" w:hAnsi="Arial" w:cs="Arial"/>
          <w:sz w:val="20"/>
          <w:szCs w:val="20"/>
        </w:rPr>
        <w:t xml:space="preserve"> sufinanciranje aktivnosti izrade</w:t>
      </w:r>
      <w:r w:rsidRPr="00E61212">
        <w:rPr>
          <w:rFonts w:ascii="Arial" w:eastAsia="Calibri" w:hAnsi="Arial" w:cs="Arial"/>
          <w:sz w:val="20"/>
          <w:szCs w:val="20"/>
        </w:rPr>
        <w:t xml:space="preserve"> projektne</w:t>
      </w:r>
      <w:r>
        <w:rPr>
          <w:rFonts w:ascii="Arial" w:eastAsia="Calibri" w:hAnsi="Arial" w:cs="Arial"/>
          <w:sz w:val="20"/>
          <w:szCs w:val="20"/>
        </w:rPr>
        <w:t xml:space="preserve"> dokumentacije</w:t>
      </w:r>
      <w:r w:rsidRPr="00E61212">
        <w:rPr>
          <w:rFonts w:ascii="Arial" w:eastAsia="Calibri" w:hAnsi="Arial" w:cs="Arial"/>
          <w:sz w:val="20"/>
          <w:szCs w:val="20"/>
        </w:rPr>
        <w:t xml:space="preserve"> </w:t>
      </w:r>
      <w:r>
        <w:rPr>
          <w:rFonts w:ascii="Arial" w:eastAsia="Calibri" w:hAnsi="Arial" w:cs="Arial"/>
          <w:sz w:val="20"/>
          <w:szCs w:val="20"/>
        </w:rPr>
        <w:t>za realizaciju projekta izgradnje žičare na Učku (izrada elaborata za nepotpuno izvlaštenje za trasu vodovoda Žičare Učka, građevinski radovi na iskopu istražne jame, izrada programa vodoistražnih radova s trasiranjem na lokaciji Vidikovac – Učka, geodetski radovi za potrebe izrade glavnog projekta i ishođenje građevinske dozvole za izgradnju pristupne ceste – faza 2, izrada geodetskog elaborata 2. provedbe lokacijske dozvole za pristupne putove do stupa Žičare na Učku, usluga revizije projekta glede mehaničke otpornosti i stabilnosti geotehničkih konstrukcija).</w:t>
      </w:r>
    </w:p>
    <w:p w:rsidR="00D0727E" w:rsidRPr="00DA1E72" w:rsidRDefault="00D0727E" w:rsidP="00D0727E">
      <w:pPr>
        <w:spacing w:line="240" w:lineRule="auto"/>
        <w:jc w:val="both"/>
        <w:rPr>
          <w:rFonts w:ascii="Arial" w:eastAsia="Times New Roman" w:hAnsi="Arial" w:cs="Arial"/>
          <w:sz w:val="20"/>
          <w:szCs w:val="20"/>
          <w:lang w:eastAsia="hr-HR"/>
        </w:rPr>
      </w:pPr>
      <w:r w:rsidRPr="00DA1E72">
        <w:rPr>
          <w:rFonts w:ascii="Arial" w:eastAsia="Times New Roman" w:hAnsi="Arial" w:cs="Arial"/>
          <w:sz w:val="20"/>
          <w:szCs w:val="20"/>
          <w:lang w:eastAsia="hr-HR"/>
        </w:rPr>
        <w:t xml:space="preserve">Prenesena sredstva u iznosu </w:t>
      </w:r>
      <w:r w:rsidR="0073595E">
        <w:rPr>
          <w:rFonts w:ascii="Arial" w:eastAsia="Times New Roman" w:hAnsi="Arial" w:cs="Arial"/>
          <w:sz w:val="20"/>
          <w:szCs w:val="20"/>
          <w:lang w:eastAsia="hr-HR"/>
        </w:rPr>
        <w:t xml:space="preserve">od </w:t>
      </w:r>
      <w:r w:rsidRPr="00DA1E72">
        <w:rPr>
          <w:rFonts w:ascii="Arial" w:eastAsia="Times New Roman" w:hAnsi="Arial" w:cs="Arial"/>
          <w:sz w:val="20"/>
          <w:szCs w:val="20"/>
          <w:lang w:eastAsia="hr-HR"/>
        </w:rPr>
        <w:t>2.152,60 eura, na poziciji intelektualnih usluga, vezana su uz postupak dokapitalizacije za pružanje revizorskih usluga radi povećanja temeljnog kapitala ulaganjem stvari i prava u trgovačkom društvu Žičara Učka d.o.o.</w:t>
      </w:r>
      <w:r w:rsidR="0073595E">
        <w:rPr>
          <w:rFonts w:ascii="Arial" w:eastAsia="Times New Roman" w:hAnsi="Arial" w:cs="Arial"/>
          <w:sz w:val="20"/>
          <w:szCs w:val="20"/>
          <w:lang w:eastAsia="hr-HR"/>
        </w:rPr>
        <w:t>, kao i za pružanje j</w:t>
      </w:r>
      <w:r w:rsidRPr="00DA1E72">
        <w:rPr>
          <w:rFonts w:ascii="Arial" w:eastAsia="Times New Roman" w:hAnsi="Arial" w:cs="Arial"/>
          <w:sz w:val="20"/>
          <w:szCs w:val="20"/>
          <w:lang w:eastAsia="hr-HR"/>
        </w:rPr>
        <w:t>avnobilježničkih usluga za upis promjena u trgov</w:t>
      </w:r>
      <w:r>
        <w:rPr>
          <w:rFonts w:ascii="Arial" w:eastAsia="Times New Roman" w:hAnsi="Arial" w:cs="Arial"/>
          <w:sz w:val="20"/>
          <w:szCs w:val="20"/>
          <w:lang w:eastAsia="hr-HR"/>
        </w:rPr>
        <w:t>ačkom društvu u sudski reg</w:t>
      </w:r>
      <w:r w:rsidR="0073595E">
        <w:rPr>
          <w:rFonts w:ascii="Arial" w:eastAsia="Times New Roman" w:hAnsi="Arial" w:cs="Arial"/>
          <w:sz w:val="20"/>
          <w:szCs w:val="20"/>
          <w:lang w:eastAsia="hr-HR"/>
        </w:rPr>
        <w:t>istar, a koja nisu realizirana do kraja</w:t>
      </w:r>
      <w:r>
        <w:rPr>
          <w:rFonts w:ascii="Arial" w:eastAsia="Times New Roman" w:hAnsi="Arial" w:cs="Arial"/>
          <w:sz w:val="20"/>
          <w:szCs w:val="20"/>
          <w:lang w:eastAsia="hr-HR"/>
        </w:rPr>
        <w:t xml:space="preserve"> 2024. godin</w:t>
      </w:r>
      <w:r w:rsidR="0073595E">
        <w:rPr>
          <w:rFonts w:ascii="Arial" w:eastAsia="Times New Roman" w:hAnsi="Arial" w:cs="Arial"/>
          <w:sz w:val="20"/>
          <w:szCs w:val="20"/>
          <w:lang w:eastAsia="hr-HR"/>
        </w:rPr>
        <w:t>e</w:t>
      </w:r>
      <w:r>
        <w:rPr>
          <w:rFonts w:ascii="Arial" w:eastAsia="Times New Roman" w:hAnsi="Arial" w:cs="Arial"/>
          <w:sz w:val="20"/>
          <w:szCs w:val="20"/>
          <w:lang w:eastAsia="hr-HR"/>
        </w:rPr>
        <w:t>.</w:t>
      </w:r>
    </w:p>
    <w:p w:rsidR="00D0727E" w:rsidRPr="007F641B" w:rsidRDefault="007F641B" w:rsidP="007F641B">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4.)</w:t>
      </w:r>
      <w:r w:rsidR="00A81C4F">
        <w:rPr>
          <w:rFonts w:ascii="Arial" w:eastAsia="Times New Roman" w:hAnsi="Arial" w:cs="Arial"/>
          <w:b/>
          <w:sz w:val="20"/>
          <w:szCs w:val="20"/>
          <w:lang w:eastAsia="hr-HR"/>
        </w:rPr>
        <w:t xml:space="preserve"> </w:t>
      </w:r>
      <w:r w:rsidR="00D0727E" w:rsidRPr="007F641B">
        <w:rPr>
          <w:rFonts w:ascii="Arial" w:eastAsia="Times New Roman" w:hAnsi="Arial" w:cs="Arial"/>
          <w:b/>
          <w:sz w:val="20"/>
          <w:szCs w:val="20"/>
          <w:lang w:eastAsia="hr-HR"/>
        </w:rPr>
        <w:t>Aktivnost: Programske aktivnosti</w:t>
      </w:r>
      <w:r w:rsidR="0073595E">
        <w:rPr>
          <w:rFonts w:ascii="Arial" w:eastAsia="Times New Roman" w:hAnsi="Arial" w:cs="Arial"/>
          <w:b/>
          <w:sz w:val="20"/>
          <w:szCs w:val="20"/>
          <w:lang w:eastAsia="hr-HR"/>
        </w:rPr>
        <w:t xml:space="preserve"> Turističke zajednice Kvarnera -</w:t>
      </w:r>
      <w:r w:rsidR="00D0727E" w:rsidRPr="007F641B">
        <w:rPr>
          <w:rFonts w:ascii="Arial" w:eastAsia="Times New Roman" w:hAnsi="Arial" w:cs="Arial"/>
          <w:b/>
          <w:sz w:val="20"/>
          <w:szCs w:val="20"/>
          <w:lang w:eastAsia="hr-HR"/>
        </w:rPr>
        <w:t xml:space="preserve"> izvršeno 145.500,00 eura</w:t>
      </w:r>
    </w:p>
    <w:p w:rsidR="00D0727E" w:rsidRPr="00CF67F4" w:rsidRDefault="00D0727E" w:rsidP="00D0727E">
      <w:pPr>
        <w:spacing w:line="240" w:lineRule="auto"/>
        <w:jc w:val="both"/>
        <w:rPr>
          <w:rFonts w:ascii="Arial" w:hAnsi="Arial" w:cs="Arial"/>
          <w:color w:val="FF0000"/>
        </w:rPr>
      </w:pPr>
      <w:r w:rsidRPr="00A529A0">
        <w:rPr>
          <w:rFonts w:ascii="Arial" w:eastAsia="Times New Roman" w:hAnsi="Arial" w:cs="Arial"/>
          <w:sz w:val="20"/>
          <w:szCs w:val="20"/>
          <w:lang w:eastAsia="hr-HR"/>
        </w:rPr>
        <w:t xml:space="preserve">Za provedbu </w:t>
      </w:r>
      <w:r w:rsidR="00FA7EE8">
        <w:rPr>
          <w:rFonts w:ascii="Arial" w:eastAsia="Times New Roman" w:hAnsi="Arial" w:cs="Arial"/>
          <w:sz w:val="20"/>
          <w:szCs w:val="20"/>
          <w:lang w:eastAsia="hr-HR"/>
        </w:rPr>
        <w:t xml:space="preserve">ove </w:t>
      </w:r>
      <w:r w:rsidRPr="00A529A0">
        <w:rPr>
          <w:rFonts w:ascii="Arial" w:eastAsia="Times New Roman" w:hAnsi="Arial" w:cs="Arial"/>
          <w:sz w:val="20"/>
          <w:szCs w:val="20"/>
          <w:lang w:eastAsia="hr-HR"/>
        </w:rPr>
        <w:t>aktivnosti planirana su sre</w:t>
      </w:r>
      <w:r>
        <w:rPr>
          <w:rFonts w:ascii="Arial" w:eastAsia="Times New Roman" w:hAnsi="Arial" w:cs="Arial"/>
          <w:sz w:val="20"/>
          <w:szCs w:val="20"/>
          <w:lang w:eastAsia="hr-HR"/>
        </w:rPr>
        <w:t xml:space="preserve">dstva u visini </w:t>
      </w:r>
      <w:r w:rsidR="00FA7EE8">
        <w:rPr>
          <w:rFonts w:ascii="Arial" w:eastAsia="Times New Roman" w:hAnsi="Arial" w:cs="Arial"/>
          <w:sz w:val="20"/>
          <w:szCs w:val="20"/>
          <w:lang w:eastAsia="hr-HR"/>
        </w:rPr>
        <w:t xml:space="preserve">od </w:t>
      </w:r>
      <w:r>
        <w:rPr>
          <w:rFonts w:ascii="Arial" w:eastAsia="Times New Roman" w:hAnsi="Arial" w:cs="Arial"/>
          <w:sz w:val="20"/>
          <w:szCs w:val="20"/>
          <w:lang w:eastAsia="hr-HR"/>
        </w:rPr>
        <w:t>112.500,00 eura</w:t>
      </w:r>
      <w:r w:rsidR="00A81C4F">
        <w:rPr>
          <w:rFonts w:ascii="Arial" w:eastAsia="Times New Roman" w:hAnsi="Arial" w:cs="Arial"/>
          <w:sz w:val="20"/>
          <w:szCs w:val="20"/>
          <w:lang w:eastAsia="hr-HR"/>
        </w:rPr>
        <w:t xml:space="preserve"> iz Proračuna za 2024. godinu</w:t>
      </w:r>
      <w:r>
        <w:rPr>
          <w:rFonts w:ascii="Arial" w:eastAsia="Times New Roman" w:hAnsi="Arial" w:cs="Arial"/>
          <w:sz w:val="20"/>
          <w:szCs w:val="20"/>
          <w:lang w:eastAsia="hr-HR"/>
        </w:rPr>
        <w:t xml:space="preserve"> te još 33.000,00 eura prenesenih sredstava iz p</w:t>
      </w:r>
      <w:r w:rsidR="00FA7EE8">
        <w:rPr>
          <w:rFonts w:ascii="Arial" w:eastAsia="Times New Roman" w:hAnsi="Arial" w:cs="Arial"/>
          <w:sz w:val="20"/>
          <w:szCs w:val="20"/>
          <w:lang w:eastAsia="hr-HR"/>
        </w:rPr>
        <w:t>rethodne</w:t>
      </w:r>
      <w:r>
        <w:rPr>
          <w:rFonts w:ascii="Arial" w:eastAsia="Times New Roman" w:hAnsi="Arial" w:cs="Arial"/>
          <w:sz w:val="20"/>
          <w:szCs w:val="20"/>
          <w:lang w:eastAsia="hr-HR"/>
        </w:rPr>
        <w:t xml:space="preserve"> godine. </w:t>
      </w:r>
      <w:r w:rsidRPr="00D966FD">
        <w:rPr>
          <w:rFonts w:ascii="Arial" w:eastAsia="Times New Roman" w:hAnsi="Arial" w:cs="Arial"/>
          <w:sz w:val="20"/>
          <w:szCs w:val="20"/>
          <w:lang w:eastAsia="hr-HR"/>
        </w:rPr>
        <w:t>Dana 26. veljače 2024. godine, izm</w:t>
      </w:r>
      <w:r>
        <w:rPr>
          <w:rFonts w:ascii="Arial" w:eastAsia="Times New Roman" w:hAnsi="Arial" w:cs="Arial"/>
          <w:sz w:val="20"/>
          <w:szCs w:val="20"/>
          <w:lang w:eastAsia="hr-HR"/>
        </w:rPr>
        <w:t>eđu PGŽ</w:t>
      </w:r>
      <w:r w:rsidR="00FA7EE8">
        <w:rPr>
          <w:rFonts w:ascii="Arial" w:eastAsia="Times New Roman" w:hAnsi="Arial" w:cs="Arial"/>
          <w:sz w:val="20"/>
          <w:szCs w:val="20"/>
          <w:lang w:eastAsia="hr-HR"/>
        </w:rPr>
        <w:t>-a</w:t>
      </w:r>
      <w:r>
        <w:rPr>
          <w:rFonts w:ascii="Arial" w:eastAsia="Times New Roman" w:hAnsi="Arial" w:cs="Arial"/>
          <w:sz w:val="20"/>
          <w:szCs w:val="20"/>
          <w:lang w:eastAsia="hr-HR"/>
        </w:rPr>
        <w:t xml:space="preserve"> </w:t>
      </w:r>
      <w:r>
        <w:rPr>
          <w:rFonts w:ascii="Arial" w:eastAsia="Times New Roman" w:hAnsi="Arial" w:cs="Arial"/>
          <w:sz w:val="20"/>
          <w:szCs w:val="20"/>
          <w:lang w:eastAsia="hr-HR"/>
        </w:rPr>
        <w:lastRenderedPageBreak/>
        <w:t xml:space="preserve">i TZ Kvarnera sklopljen je </w:t>
      </w:r>
      <w:r w:rsidRPr="00D966FD">
        <w:rPr>
          <w:rFonts w:ascii="Arial" w:eastAsia="Times New Roman" w:hAnsi="Arial" w:cs="Arial"/>
          <w:sz w:val="20"/>
          <w:szCs w:val="20"/>
          <w:lang w:eastAsia="hr-HR"/>
        </w:rPr>
        <w:t>Ugovor broj 01/08/2024</w:t>
      </w:r>
      <w:r w:rsidR="00FA7EE8">
        <w:rPr>
          <w:rFonts w:ascii="Arial" w:eastAsia="Times New Roman" w:hAnsi="Arial" w:cs="Arial"/>
          <w:sz w:val="20"/>
          <w:szCs w:val="20"/>
          <w:lang w:eastAsia="hr-HR"/>
        </w:rPr>
        <w:t>, a</w:t>
      </w:r>
      <w:r w:rsidRPr="00D966FD">
        <w:rPr>
          <w:rFonts w:ascii="Arial" w:eastAsia="Times New Roman" w:hAnsi="Arial" w:cs="Arial"/>
          <w:sz w:val="20"/>
          <w:szCs w:val="20"/>
          <w:lang w:eastAsia="hr-HR"/>
        </w:rPr>
        <w:t xml:space="preserve"> dana 17. studenog 2023. godine </w:t>
      </w:r>
      <w:r w:rsidR="00FA7EE8">
        <w:rPr>
          <w:rFonts w:ascii="Arial" w:eastAsia="Times New Roman" w:hAnsi="Arial" w:cs="Arial"/>
          <w:sz w:val="20"/>
          <w:szCs w:val="20"/>
          <w:lang w:eastAsia="hr-HR"/>
        </w:rPr>
        <w:t xml:space="preserve">i </w:t>
      </w:r>
      <w:r w:rsidRPr="00D966FD">
        <w:rPr>
          <w:rFonts w:ascii="Arial" w:eastAsia="Times New Roman" w:hAnsi="Arial" w:cs="Arial"/>
          <w:sz w:val="20"/>
          <w:szCs w:val="20"/>
          <w:lang w:eastAsia="hr-HR"/>
        </w:rPr>
        <w:t xml:space="preserve">Dodatak I. </w:t>
      </w:r>
      <w:r>
        <w:rPr>
          <w:rFonts w:ascii="Arial" w:eastAsia="Times New Roman" w:hAnsi="Arial" w:cs="Arial"/>
          <w:sz w:val="20"/>
          <w:szCs w:val="20"/>
          <w:lang w:eastAsia="hr-HR"/>
        </w:rPr>
        <w:t>Osnovnom u</w:t>
      </w:r>
      <w:r w:rsidRPr="00D966FD">
        <w:rPr>
          <w:rFonts w:ascii="Arial" w:eastAsia="Times New Roman" w:hAnsi="Arial" w:cs="Arial"/>
          <w:sz w:val="20"/>
          <w:szCs w:val="20"/>
          <w:lang w:eastAsia="hr-HR"/>
        </w:rPr>
        <w:t>govoru broj 01/08/2023 o namjenskom korištenju novčanih sredstava za sufinanciranje programskih aktivnosti TZ Kvarnera. Programske aktivnosti u u</w:t>
      </w:r>
      <w:r w:rsidR="00FA7EE8">
        <w:rPr>
          <w:rFonts w:ascii="Arial" w:eastAsia="Times New Roman" w:hAnsi="Arial" w:cs="Arial"/>
          <w:sz w:val="20"/>
          <w:szCs w:val="20"/>
          <w:lang w:eastAsia="hr-HR"/>
        </w:rPr>
        <w:t>kupnom iznosu 145.500,00 eura</w:t>
      </w:r>
      <w:r w:rsidRPr="00D966FD">
        <w:rPr>
          <w:rFonts w:ascii="Arial" w:eastAsia="Times New Roman" w:hAnsi="Arial" w:cs="Arial"/>
          <w:sz w:val="20"/>
          <w:szCs w:val="20"/>
          <w:lang w:eastAsia="hr-HR"/>
        </w:rPr>
        <w:t xml:space="preserve"> realizirane </w:t>
      </w:r>
      <w:r w:rsidR="00FA7EE8">
        <w:rPr>
          <w:rFonts w:ascii="Arial" w:eastAsia="Times New Roman" w:hAnsi="Arial" w:cs="Arial"/>
          <w:sz w:val="20"/>
          <w:szCs w:val="20"/>
          <w:lang w:eastAsia="hr-HR"/>
        </w:rPr>
        <w:t xml:space="preserve">su, </w:t>
      </w:r>
      <w:r w:rsidRPr="00D966FD">
        <w:rPr>
          <w:rFonts w:ascii="Arial" w:eastAsia="Times New Roman" w:hAnsi="Arial" w:cs="Arial"/>
          <w:sz w:val="20"/>
          <w:szCs w:val="20"/>
          <w:lang w:eastAsia="hr-HR"/>
        </w:rPr>
        <w:t xml:space="preserve">te su TZ Kvarnera doznačena sredstva za sufinanciranje promidžbenih aktivnosti i oglašavanja turističke ponude Kvarnera s naglaskom na manifestacije od županijskog značaja (WRC Croatia Rally 2024, Platak Snowboard Session 2024, Croatian Skibike Meeting 2024, </w:t>
      </w:r>
      <w:r w:rsidR="00FA7EE8">
        <w:rPr>
          <w:rFonts w:ascii="Arial" w:eastAsia="Times New Roman" w:hAnsi="Arial" w:cs="Arial"/>
          <w:sz w:val="20"/>
          <w:szCs w:val="20"/>
          <w:lang w:eastAsia="hr-HR"/>
        </w:rPr>
        <w:t>Women's Weekend Festival 2024</w:t>
      </w:r>
      <w:r w:rsidRPr="00D966FD">
        <w:rPr>
          <w:rFonts w:ascii="Arial" w:eastAsia="Times New Roman" w:hAnsi="Arial" w:cs="Arial"/>
          <w:sz w:val="20"/>
          <w:szCs w:val="20"/>
          <w:lang w:eastAsia="hr-HR"/>
        </w:rPr>
        <w:t>) s c</w:t>
      </w:r>
      <w:r w:rsidR="00FA7EE8">
        <w:rPr>
          <w:rFonts w:ascii="Arial" w:eastAsia="Times New Roman" w:hAnsi="Arial" w:cs="Arial"/>
          <w:sz w:val="20"/>
          <w:szCs w:val="20"/>
          <w:lang w:eastAsia="hr-HR"/>
        </w:rPr>
        <w:t xml:space="preserve">iljem jačanja konkurentnosti, </w:t>
      </w:r>
      <w:r w:rsidRPr="00D966FD">
        <w:rPr>
          <w:rFonts w:ascii="Arial" w:eastAsia="Times New Roman" w:hAnsi="Arial" w:cs="Arial"/>
          <w:sz w:val="20"/>
          <w:szCs w:val="20"/>
          <w:lang w:eastAsia="hr-HR"/>
        </w:rPr>
        <w:t xml:space="preserve">razvoja novih </w:t>
      </w:r>
      <w:r w:rsidR="00FA7EE8">
        <w:rPr>
          <w:rFonts w:ascii="Arial" w:eastAsia="Times New Roman" w:hAnsi="Arial" w:cs="Arial"/>
          <w:sz w:val="20"/>
          <w:szCs w:val="20"/>
          <w:lang w:eastAsia="hr-HR"/>
        </w:rPr>
        <w:t>turističkih proizvoda Kvarnera te</w:t>
      </w:r>
      <w:r w:rsidRPr="00D966FD">
        <w:rPr>
          <w:rFonts w:ascii="Arial" w:eastAsia="Times New Roman" w:hAnsi="Arial" w:cs="Arial"/>
          <w:sz w:val="20"/>
          <w:szCs w:val="20"/>
          <w:lang w:eastAsia="hr-HR"/>
        </w:rPr>
        <w:t xml:space="preserve"> njihovo</w:t>
      </w:r>
      <w:r w:rsidR="00FA7EE8">
        <w:rPr>
          <w:rFonts w:ascii="Arial" w:eastAsia="Times New Roman" w:hAnsi="Arial" w:cs="Arial"/>
          <w:sz w:val="20"/>
          <w:szCs w:val="20"/>
          <w:lang w:eastAsia="hr-HR"/>
        </w:rPr>
        <w:t>g</w:t>
      </w:r>
      <w:r w:rsidRPr="00D966FD">
        <w:rPr>
          <w:rFonts w:ascii="Arial" w:eastAsia="Times New Roman" w:hAnsi="Arial" w:cs="Arial"/>
          <w:sz w:val="20"/>
          <w:szCs w:val="20"/>
          <w:lang w:eastAsia="hr-HR"/>
        </w:rPr>
        <w:t xml:space="preserve"> pozicioniranje na tržištu. </w:t>
      </w:r>
    </w:p>
    <w:p w:rsidR="00D0727E" w:rsidRPr="00A81C4F" w:rsidRDefault="00D0727E" w:rsidP="00D0727E">
      <w:pPr>
        <w:spacing w:after="0" w:line="240" w:lineRule="auto"/>
        <w:jc w:val="both"/>
        <w:rPr>
          <w:rFonts w:ascii="Arial" w:eastAsia="Times New Roman" w:hAnsi="Arial" w:cs="Arial"/>
          <w:b/>
          <w:sz w:val="20"/>
          <w:szCs w:val="20"/>
          <w:lang w:eastAsia="hr-HR"/>
        </w:rPr>
      </w:pPr>
      <w:r w:rsidRPr="00A81C4F">
        <w:rPr>
          <w:rFonts w:ascii="Arial" w:eastAsia="Times New Roman" w:hAnsi="Arial" w:cs="Arial"/>
          <w:b/>
          <w:sz w:val="20"/>
          <w:szCs w:val="20"/>
          <w:lang w:eastAsia="hr-HR"/>
        </w:rPr>
        <w:t>5.) Projekt: Potpora razvoju j</w:t>
      </w:r>
      <w:r w:rsidR="00FA7EE8">
        <w:rPr>
          <w:rFonts w:ascii="Arial" w:eastAsia="Times New Roman" w:hAnsi="Arial" w:cs="Arial"/>
          <w:b/>
          <w:sz w:val="20"/>
          <w:szCs w:val="20"/>
          <w:lang w:eastAsia="hr-HR"/>
        </w:rPr>
        <w:t>avne turističke infrastrukture -</w:t>
      </w:r>
      <w:r w:rsidRPr="00A81C4F">
        <w:rPr>
          <w:rFonts w:ascii="Arial" w:eastAsia="Times New Roman" w:hAnsi="Arial" w:cs="Arial"/>
          <w:b/>
          <w:sz w:val="20"/>
          <w:szCs w:val="20"/>
          <w:lang w:eastAsia="hr-HR"/>
        </w:rPr>
        <w:t xml:space="preserve"> izvršeno 152.000,00 eura</w:t>
      </w:r>
    </w:p>
    <w:p w:rsidR="00D0727E" w:rsidRPr="00A81C4F" w:rsidRDefault="00D0727E" w:rsidP="00D0727E">
      <w:pPr>
        <w:spacing w:after="0" w:line="240" w:lineRule="auto"/>
        <w:jc w:val="both"/>
        <w:rPr>
          <w:rFonts w:ascii="Arial" w:eastAsia="Times New Roman" w:hAnsi="Arial" w:cs="Arial"/>
          <w:sz w:val="20"/>
          <w:szCs w:val="20"/>
          <w:lang w:eastAsia="hr-HR"/>
        </w:rPr>
      </w:pPr>
      <w:r w:rsidRPr="00A81C4F">
        <w:rPr>
          <w:rFonts w:ascii="Arial" w:eastAsia="Times New Roman" w:hAnsi="Arial" w:cs="Arial"/>
          <w:sz w:val="20"/>
          <w:szCs w:val="20"/>
          <w:lang w:eastAsia="hr-HR"/>
        </w:rPr>
        <w:t xml:space="preserve">Za provedbu ovog projekta planirana su sredstva u iznosu </w:t>
      </w:r>
      <w:r w:rsidR="00FA7EE8">
        <w:rPr>
          <w:rFonts w:ascii="Arial" w:eastAsia="Times New Roman" w:hAnsi="Arial" w:cs="Arial"/>
          <w:sz w:val="20"/>
          <w:szCs w:val="20"/>
          <w:lang w:eastAsia="hr-HR"/>
        </w:rPr>
        <w:t xml:space="preserve">od </w:t>
      </w:r>
      <w:r w:rsidRPr="00A81C4F">
        <w:rPr>
          <w:rFonts w:ascii="Arial" w:eastAsia="Times New Roman" w:hAnsi="Arial" w:cs="Arial"/>
          <w:sz w:val="20"/>
          <w:szCs w:val="20"/>
          <w:lang w:eastAsia="hr-HR"/>
        </w:rPr>
        <w:t>172.400,07 eura.</w:t>
      </w:r>
    </w:p>
    <w:p w:rsidR="00D0727E" w:rsidRPr="00A81C4F" w:rsidRDefault="00D0727E" w:rsidP="00D0727E">
      <w:pPr>
        <w:spacing w:after="0" w:line="240" w:lineRule="auto"/>
        <w:jc w:val="both"/>
        <w:rPr>
          <w:rFonts w:ascii="Arial" w:eastAsia="Times New Roman" w:hAnsi="Arial" w:cs="Arial"/>
          <w:sz w:val="20"/>
          <w:szCs w:val="20"/>
          <w:lang w:eastAsia="hr-HR"/>
        </w:rPr>
      </w:pPr>
      <w:r w:rsidRPr="00A81C4F">
        <w:rPr>
          <w:rFonts w:ascii="Arial" w:eastAsia="Times New Roman" w:hAnsi="Arial" w:cs="Arial"/>
          <w:sz w:val="20"/>
          <w:szCs w:val="20"/>
          <w:lang w:eastAsia="hr-HR"/>
        </w:rPr>
        <w:t xml:space="preserve">Sredstva se dodjeljuju projektima koji svojim ostvarenjem doprinose razvoju javne turističke infrastrukture, odnosno </w:t>
      </w:r>
      <w:r w:rsidR="00FA7EE8">
        <w:rPr>
          <w:rFonts w:ascii="Arial" w:eastAsia="Times New Roman" w:hAnsi="Arial" w:cs="Arial"/>
          <w:sz w:val="20"/>
          <w:szCs w:val="20"/>
          <w:lang w:eastAsia="hr-HR"/>
        </w:rPr>
        <w:t xml:space="preserve">povećanju </w:t>
      </w:r>
      <w:r w:rsidRPr="00A81C4F">
        <w:rPr>
          <w:rFonts w:ascii="Arial" w:eastAsia="Times New Roman" w:hAnsi="Arial" w:cs="Arial"/>
          <w:sz w:val="20"/>
          <w:szCs w:val="20"/>
          <w:lang w:eastAsia="hr-HR"/>
        </w:rPr>
        <w:t>atraktivnosti i prepoznatljivosti Županije kao turističke destinacije. Potpora se dodjeljuje projektima koji se uklapaju u Plan razvoja turizma Kvarnera do 2030. godine i Plan razvoja Primorsko-gora</w:t>
      </w:r>
      <w:r w:rsidR="00FA7EE8">
        <w:rPr>
          <w:rFonts w:ascii="Arial" w:eastAsia="Times New Roman" w:hAnsi="Arial" w:cs="Arial"/>
          <w:sz w:val="20"/>
          <w:szCs w:val="20"/>
          <w:lang w:eastAsia="hr-HR"/>
        </w:rPr>
        <w:t xml:space="preserve">nske županije za razdoblje 2022. do </w:t>
      </w:r>
      <w:r w:rsidRPr="00A81C4F">
        <w:rPr>
          <w:rFonts w:ascii="Arial" w:eastAsia="Times New Roman" w:hAnsi="Arial" w:cs="Arial"/>
          <w:sz w:val="20"/>
          <w:szCs w:val="20"/>
          <w:lang w:eastAsia="hr-HR"/>
        </w:rPr>
        <w:t>2027. Planirana novčana sredstva predstavljaju nastavak aktivne uloge Županije u oplemenjivanju turističkog proizvoda Županije, posebice u segmentima koji imaju važnu ulogu u produljenju turističke sezone. Također, sufinanciranjem odgovarajućih</w:t>
      </w:r>
      <w:r w:rsidR="00FA7EE8">
        <w:rPr>
          <w:rFonts w:ascii="Arial" w:eastAsia="Times New Roman" w:hAnsi="Arial" w:cs="Arial"/>
          <w:sz w:val="20"/>
          <w:szCs w:val="20"/>
          <w:lang w:eastAsia="hr-HR"/>
        </w:rPr>
        <w:t xml:space="preserve"> projekata Županija nastoji podržati</w:t>
      </w:r>
      <w:r w:rsidRPr="00A81C4F">
        <w:rPr>
          <w:rFonts w:ascii="Arial" w:eastAsia="Times New Roman" w:hAnsi="Arial" w:cs="Arial"/>
          <w:sz w:val="20"/>
          <w:szCs w:val="20"/>
          <w:lang w:eastAsia="hr-HR"/>
        </w:rPr>
        <w:t xml:space="preserve"> </w:t>
      </w:r>
      <w:r w:rsidR="00FA7EE8">
        <w:rPr>
          <w:rFonts w:ascii="Arial" w:eastAsia="Times New Roman" w:hAnsi="Arial" w:cs="Arial"/>
          <w:sz w:val="20"/>
          <w:szCs w:val="20"/>
          <w:lang w:eastAsia="hr-HR"/>
        </w:rPr>
        <w:t>unaprjeđenje</w:t>
      </w:r>
      <w:r w:rsidRPr="00A81C4F">
        <w:rPr>
          <w:rFonts w:ascii="Arial" w:eastAsia="Times New Roman" w:hAnsi="Arial" w:cs="Arial"/>
          <w:sz w:val="20"/>
          <w:szCs w:val="20"/>
          <w:lang w:eastAsia="hr-HR"/>
        </w:rPr>
        <w:t xml:space="preserve"> uvjeta rada i kvalitete života domaćeg stanovništva, što je </w:t>
      </w:r>
      <w:r w:rsidR="00FA7EE8">
        <w:rPr>
          <w:rFonts w:ascii="Arial" w:eastAsia="Times New Roman" w:hAnsi="Arial" w:cs="Arial"/>
          <w:sz w:val="20"/>
          <w:szCs w:val="20"/>
          <w:lang w:eastAsia="hr-HR"/>
        </w:rPr>
        <w:t>jedan od</w:t>
      </w:r>
      <w:r w:rsidRPr="00A81C4F">
        <w:rPr>
          <w:rFonts w:ascii="Arial" w:eastAsia="Times New Roman" w:hAnsi="Arial" w:cs="Arial"/>
          <w:sz w:val="20"/>
          <w:szCs w:val="20"/>
          <w:lang w:eastAsia="hr-HR"/>
        </w:rPr>
        <w:t xml:space="preserve"> osnovni</w:t>
      </w:r>
      <w:r w:rsidR="00FA7EE8">
        <w:rPr>
          <w:rFonts w:ascii="Arial" w:eastAsia="Times New Roman" w:hAnsi="Arial" w:cs="Arial"/>
          <w:sz w:val="20"/>
          <w:szCs w:val="20"/>
          <w:lang w:eastAsia="hr-HR"/>
        </w:rPr>
        <w:t xml:space="preserve">h ciljeva </w:t>
      </w:r>
      <w:r w:rsidRPr="00A81C4F">
        <w:rPr>
          <w:rFonts w:ascii="Arial" w:eastAsia="Times New Roman" w:hAnsi="Arial" w:cs="Arial"/>
          <w:sz w:val="20"/>
          <w:szCs w:val="20"/>
          <w:lang w:eastAsia="hr-HR"/>
        </w:rPr>
        <w:t>programa razvoja turizma.</w:t>
      </w:r>
    </w:p>
    <w:p w:rsidR="00A81C4F" w:rsidRPr="00A81C4F" w:rsidRDefault="00D0727E" w:rsidP="00D0727E">
      <w:pPr>
        <w:spacing w:after="0" w:line="240" w:lineRule="auto"/>
        <w:jc w:val="both"/>
        <w:rPr>
          <w:rFonts w:ascii="Arial" w:eastAsia="Times New Roman" w:hAnsi="Arial" w:cs="Arial"/>
          <w:sz w:val="20"/>
          <w:szCs w:val="20"/>
          <w:lang w:eastAsia="hr-HR"/>
        </w:rPr>
      </w:pPr>
      <w:r w:rsidRPr="00A81C4F">
        <w:rPr>
          <w:rFonts w:ascii="Arial" w:eastAsia="Times New Roman" w:hAnsi="Arial" w:cs="Arial"/>
          <w:sz w:val="20"/>
          <w:szCs w:val="20"/>
          <w:lang w:eastAsia="hr-HR"/>
        </w:rPr>
        <w:t>Javni poziv za prijavu projekata razvoja javne turističke infrastrukture za sufinanciranje iz proračuna Primorsko-goranske županij</w:t>
      </w:r>
      <w:r w:rsidR="00FA7EE8">
        <w:rPr>
          <w:rFonts w:ascii="Arial" w:eastAsia="Times New Roman" w:hAnsi="Arial" w:cs="Arial"/>
          <w:sz w:val="20"/>
          <w:szCs w:val="20"/>
          <w:lang w:eastAsia="hr-HR"/>
        </w:rPr>
        <w:t xml:space="preserve">e za 2024. godinu objavljen je </w:t>
      </w:r>
      <w:r w:rsidRPr="00A81C4F">
        <w:rPr>
          <w:rFonts w:ascii="Arial" w:eastAsia="Times New Roman" w:hAnsi="Arial" w:cs="Arial"/>
          <w:sz w:val="20"/>
          <w:szCs w:val="20"/>
          <w:lang w:eastAsia="hr-HR"/>
        </w:rPr>
        <w:t xml:space="preserve">9. veljače 2024. godine. </w:t>
      </w:r>
      <w:r w:rsidR="00A81C4F" w:rsidRPr="00A81C4F">
        <w:rPr>
          <w:rFonts w:ascii="Arial" w:eastAsia="Times New Roman" w:hAnsi="Arial" w:cs="Arial"/>
          <w:sz w:val="20"/>
          <w:szCs w:val="20"/>
          <w:lang w:eastAsia="hr-HR"/>
        </w:rPr>
        <w:t>Nakon pregleda svih prijava (8), utvrđeno je da su sve prihva</w:t>
      </w:r>
      <w:r w:rsidR="00FA7EE8">
        <w:rPr>
          <w:rFonts w:ascii="Arial" w:eastAsia="Times New Roman" w:hAnsi="Arial" w:cs="Arial"/>
          <w:sz w:val="20"/>
          <w:szCs w:val="20"/>
          <w:lang w:eastAsia="hr-HR"/>
        </w:rPr>
        <w:t xml:space="preserve">tljive te su Odlukom Župana od </w:t>
      </w:r>
      <w:r w:rsidR="00A81C4F" w:rsidRPr="00A81C4F">
        <w:rPr>
          <w:rFonts w:ascii="Arial" w:eastAsia="Times New Roman" w:hAnsi="Arial" w:cs="Arial"/>
          <w:sz w:val="20"/>
          <w:szCs w:val="20"/>
          <w:lang w:eastAsia="hr-HR"/>
        </w:rPr>
        <w:t>6. svibnja 2024. sklopljeni</w:t>
      </w:r>
      <w:r w:rsidR="00C42777">
        <w:rPr>
          <w:rFonts w:ascii="Arial" w:eastAsia="Times New Roman" w:hAnsi="Arial" w:cs="Arial"/>
          <w:sz w:val="20"/>
          <w:szCs w:val="20"/>
          <w:lang w:eastAsia="hr-HR"/>
        </w:rPr>
        <w:t xml:space="preserve"> ugovori sa svim prijaviteljima. </w:t>
      </w:r>
      <w:r w:rsidR="00FA7EE8" w:rsidRPr="00FA7EE8">
        <w:rPr>
          <w:rFonts w:ascii="Arial" w:eastAsia="Times New Roman" w:hAnsi="Arial" w:cs="Arial"/>
          <w:sz w:val="20"/>
          <w:szCs w:val="20"/>
          <w:lang w:eastAsia="hr-HR"/>
        </w:rPr>
        <w:t>Pojedine JLS nisu realizirale projekte/ugovore u cijelosti, pa je od osiguranog iznosa ukupno izvršeno 152.000,00 eura.</w:t>
      </w:r>
      <w:r w:rsidR="00C42777" w:rsidRPr="00C42777">
        <w:rPr>
          <w:rFonts w:ascii="Arial" w:eastAsia="Times New Roman" w:hAnsi="Arial" w:cs="Arial"/>
          <w:sz w:val="20"/>
          <w:szCs w:val="20"/>
          <w:lang w:eastAsia="hr-HR"/>
        </w:rPr>
        <w:t xml:space="preserve"> </w:t>
      </w:r>
    </w:p>
    <w:p w:rsidR="00FD72D8" w:rsidRDefault="00FD72D8" w:rsidP="00D0727E">
      <w:pPr>
        <w:spacing w:after="0" w:line="240" w:lineRule="auto"/>
        <w:jc w:val="both"/>
        <w:rPr>
          <w:rFonts w:ascii="Arial" w:eastAsia="Times New Roman" w:hAnsi="Arial" w:cs="Arial"/>
          <w:color w:val="FF0000"/>
          <w:sz w:val="20"/>
          <w:szCs w:val="20"/>
          <w:lang w:eastAsia="hr-HR"/>
        </w:rPr>
      </w:pPr>
    </w:p>
    <w:p w:rsidR="00D0727E" w:rsidRPr="00A81C4F" w:rsidRDefault="00A81C4F" w:rsidP="00A81C4F">
      <w:pPr>
        <w:spacing w:after="0" w:line="240" w:lineRule="auto"/>
        <w:jc w:val="both"/>
        <w:rPr>
          <w:rFonts w:ascii="Arial" w:eastAsia="Times New Roman" w:hAnsi="Arial" w:cs="Arial"/>
          <w:b/>
          <w:sz w:val="20"/>
          <w:szCs w:val="20"/>
          <w:lang w:eastAsia="hr-HR"/>
        </w:rPr>
      </w:pPr>
      <w:r>
        <w:rPr>
          <w:rFonts w:ascii="Arial" w:eastAsia="Times New Roman" w:hAnsi="Arial" w:cs="Arial"/>
          <w:b/>
          <w:sz w:val="20"/>
          <w:szCs w:val="20"/>
          <w:lang w:eastAsia="hr-HR"/>
        </w:rPr>
        <w:t xml:space="preserve">6.) </w:t>
      </w:r>
      <w:r w:rsidR="00087040">
        <w:rPr>
          <w:rFonts w:ascii="Arial" w:eastAsia="Times New Roman" w:hAnsi="Arial" w:cs="Arial"/>
          <w:b/>
          <w:sz w:val="20"/>
          <w:szCs w:val="20"/>
          <w:lang w:eastAsia="hr-HR"/>
        </w:rPr>
        <w:t>Projekt: AdriPromTour -</w:t>
      </w:r>
      <w:r w:rsidR="00D0727E" w:rsidRPr="00A81C4F">
        <w:rPr>
          <w:rFonts w:ascii="Arial" w:eastAsia="Times New Roman" w:hAnsi="Arial" w:cs="Arial"/>
          <w:b/>
          <w:sz w:val="20"/>
          <w:szCs w:val="20"/>
          <w:lang w:eastAsia="hr-HR"/>
        </w:rPr>
        <w:t xml:space="preserve"> EU</w:t>
      </w:r>
      <w:r>
        <w:rPr>
          <w:rFonts w:ascii="Arial" w:eastAsia="Times New Roman" w:hAnsi="Arial" w:cs="Arial"/>
          <w:b/>
          <w:sz w:val="20"/>
          <w:szCs w:val="20"/>
          <w:lang w:eastAsia="hr-HR"/>
        </w:rPr>
        <w:t xml:space="preserve"> </w:t>
      </w:r>
      <w:r w:rsidR="00087040">
        <w:rPr>
          <w:rFonts w:ascii="Arial" w:eastAsia="Times New Roman" w:hAnsi="Arial" w:cs="Arial"/>
          <w:b/>
          <w:sz w:val="20"/>
          <w:szCs w:val="20"/>
          <w:lang w:eastAsia="hr-HR"/>
        </w:rPr>
        <w:t>-</w:t>
      </w:r>
      <w:r>
        <w:rPr>
          <w:rFonts w:ascii="Arial" w:eastAsia="Times New Roman" w:hAnsi="Arial" w:cs="Arial"/>
          <w:b/>
          <w:sz w:val="20"/>
          <w:szCs w:val="20"/>
          <w:lang w:eastAsia="hr-HR"/>
        </w:rPr>
        <w:t xml:space="preserve"> izvršeno 336.505,18 eura</w:t>
      </w:r>
    </w:p>
    <w:p w:rsidR="00D0727E" w:rsidRPr="00C42777" w:rsidRDefault="00FA7EE8" w:rsidP="00A81C4F">
      <w:pPr>
        <w:spacing w:after="0" w:line="240" w:lineRule="auto"/>
        <w:jc w:val="both"/>
        <w:rPr>
          <w:rFonts w:ascii="Arial" w:eastAsia="Times New Roman" w:hAnsi="Arial" w:cs="Arial"/>
          <w:sz w:val="20"/>
          <w:szCs w:val="20"/>
          <w:lang w:eastAsia="hr-HR"/>
        </w:rPr>
      </w:pPr>
      <w:r w:rsidRPr="00FA7EE8">
        <w:rPr>
          <w:rFonts w:ascii="Arial" w:eastAsia="Times New Roman" w:hAnsi="Arial" w:cs="Arial"/>
          <w:sz w:val="20"/>
          <w:szCs w:val="20"/>
          <w:lang w:eastAsia="hr-HR"/>
        </w:rPr>
        <w:t>AdriPromTour – Valorizacija jadranske kulturne i prirodne baštine kroz jačanje vidljivosti i turističke promocije projekt je koji je započeo 1. lipnja 2022. godine i trajao do 30. lipnja 2023. godine. Projekt je odobren putem ograničenog Poziva na dostavu projektnih prijedloga za tematske klastere Programa prekogranične suradnje Interreg V-A Italija – Hrvatska 2014.–2020.</w:t>
      </w:r>
      <w:r>
        <w:rPr>
          <w:rFonts w:ascii="Arial" w:eastAsia="Times New Roman" w:hAnsi="Arial" w:cs="Arial"/>
          <w:sz w:val="20"/>
          <w:szCs w:val="20"/>
          <w:lang w:eastAsia="hr-HR"/>
        </w:rPr>
        <w:t xml:space="preserve"> </w:t>
      </w:r>
      <w:r w:rsidR="00A81C4F" w:rsidRPr="00C42777">
        <w:rPr>
          <w:rFonts w:ascii="Arial" w:eastAsia="Times New Roman" w:hAnsi="Arial" w:cs="Arial"/>
          <w:sz w:val="20"/>
          <w:szCs w:val="20"/>
          <w:lang w:eastAsia="hr-HR"/>
        </w:rPr>
        <w:t>Ukupno je izvršeno 336.505,18</w:t>
      </w:r>
      <w:r w:rsidR="00C42777" w:rsidRPr="00C42777">
        <w:rPr>
          <w:rFonts w:ascii="Arial" w:eastAsia="Times New Roman" w:hAnsi="Arial" w:cs="Arial"/>
          <w:sz w:val="20"/>
          <w:szCs w:val="20"/>
          <w:lang w:eastAsia="hr-HR"/>
        </w:rPr>
        <w:t xml:space="preserve"> eura koji se odnose </w:t>
      </w:r>
      <w:r w:rsidR="00A81C4F" w:rsidRPr="00C42777">
        <w:rPr>
          <w:rFonts w:ascii="Arial" w:eastAsia="Times New Roman" w:hAnsi="Arial" w:cs="Arial"/>
          <w:sz w:val="20"/>
          <w:szCs w:val="20"/>
          <w:lang w:eastAsia="hr-HR"/>
        </w:rPr>
        <w:t>na transfere bespovratnih sr</w:t>
      </w:r>
      <w:r w:rsidR="009F6CFD">
        <w:rPr>
          <w:rFonts w:ascii="Arial" w:eastAsia="Times New Roman" w:hAnsi="Arial" w:cs="Arial"/>
          <w:sz w:val="20"/>
          <w:szCs w:val="20"/>
          <w:lang w:eastAsia="hr-HR"/>
        </w:rPr>
        <w:t xml:space="preserve">edstava koje je vodeći partner, Primorsko-goranska županija, bio </w:t>
      </w:r>
      <w:r w:rsidR="00A81C4F" w:rsidRPr="00C42777">
        <w:rPr>
          <w:rFonts w:ascii="Arial" w:eastAsia="Times New Roman" w:hAnsi="Arial" w:cs="Arial"/>
          <w:sz w:val="20"/>
          <w:szCs w:val="20"/>
          <w:lang w:eastAsia="hr-HR"/>
        </w:rPr>
        <w:t>u obvezi transferira</w:t>
      </w:r>
      <w:r w:rsidR="009F6CFD">
        <w:rPr>
          <w:rFonts w:ascii="Arial" w:eastAsia="Times New Roman" w:hAnsi="Arial" w:cs="Arial"/>
          <w:sz w:val="20"/>
          <w:szCs w:val="20"/>
          <w:lang w:eastAsia="hr-HR"/>
        </w:rPr>
        <w:t>ti projektnim partnerima: Općini Cervia (ITA), Općini</w:t>
      </w:r>
      <w:r w:rsidR="00A81C4F" w:rsidRPr="00C42777">
        <w:rPr>
          <w:rFonts w:ascii="Arial" w:eastAsia="Times New Roman" w:hAnsi="Arial" w:cs="Arial"/>
          <w:sz w:val="20"/>
          <w:szCs w:val="20"/>
          <w:lang w:eastAsia="hr-HR"/>
        </w:rPr>
        <w:t xml:space="preserve"> Cesenatico (ITA), Grad</w:t>
      </w:r>
      <w:r w:rsidR="009F6CFD">
        <w:rPr>
          <w:rFonts w:ascii="Arial" w:eastAsia="Times New Roman" w:hAnsi="Arial" w:cs="Arial"/>
          <w:sz w:val="20"/>
          <w:szCs w:val="20"/>
          <w:lang w:eastAsia="hr-HR"/>
        </w:rPr>
        <w:t>u</w:t>
      </w:r>
      <w:r w:rsidR="00A81C4F" w:rsidRPr="00C42777">
        <w:rPr>
          <w:rFonts w:ascii="Arial" w:eastAsia="Times New Roman" w:hAnsi="Arial" w:cs="Arial"/>
          <w:sz w:val="20"/>
          <w:szCs w:val="20"/>
          <w:lang w:eastAsia="hr-HR"/>
        </w:rPr>
        <w:t xml:space="preserve"> Kaštela (HR), Europ</w:t>
      </w:r>
      <w:r w:rsidR="009F6CFD">
        <w:rPr>
          <w:rFonts w:ascii="Arial" w:eastAsia="Times New Roman" w:hAnsi="Arial" w:cs="Arial"/>
          <w:sz w:val="20"/>
          <w:szCs w:val="20"/>
          <w:lang w:eastAsia="hr-HR"/>
        </w:rPr>
        <w:t>e Point of Teramo Consortium (ITA), Šibensko-kninskoj</w:t>
      </w:r>
      <w:r w:rsidR="00A81C4F" w:rsidRPr="00C42777">
        <w:rPr>
          <w:rFonts w:ascii="Arial" w:eastAsia="Times New Roman" w:hAnsi="Arial" w:cs="Arial"/>
          <w:sz w:val="20"/>
          <w:szCs w:val="20"/>
          <w:lang w:eastAsia="hr-HR"/>
        </w:rPr>
        <w:t xml:space="preserve"> županija (HR), Polytechnic University o</w:t>
      </w:r>
      <w:r w:rsidR="009F6CFD">
        <w:rPr>
          <w:rFonts w:ascii="Arial" w:eastAsia="Times New Roman" w:hAnsi="Arial" w:cs="Arial"/>
          <w:sz w:val="20"/>
          <w:szCs w:val="20"/>
          <w:lang w:eastAsia="hr-HR"/>
        </w:rPr>
        <w:t>f Marche (ITA), Sveučilištu Jurja Dobrile u Puli</w:t>
      </w:r>
      <w:r w:rsidR="00A81C4F" w:rsidRPr="00C42777">
        <w:rPr>
          <w:rFonts w:ascii="Arial" w:eastAsia="Times New Roman" w:hAnsi="Arial" w:cs="Arial"/>
          <w:sz w:val="20"/>
          <w:szCs w:val="20"/>
          <w:lang w:eastAsia="hr-HR"/>
        </w:rPr>
        <w:t xml:space="preserve"> (HR).  </w:t>
      </w:r>
    </w:p>
    <w:p w:rsidR="00342A47" w:rsidRDefault="00342A47" w:rsidP="00D0727E">
      <w:pPr>
        <w:spacing w:after="0" w:line="240" w:lineRule="auto"/>
        <w:jc w:val="both"/>
        <w:rPr>
          <w:rFonts w:ascii="Arial" w:hAnsi="Arial" w:cs="Arial"/>
          <w:bCs/>
          <w:sz w:val="20"/>
          <w:szCs w:val="20"/>
        </w:rPr>
      </w:pPr>
    </w:p>
    <w:p w:rsidR="00C42777" w:rsidRDefault="00D0727E" w:rsidP="00D0727E">
      <w:pPr>
        <w:spacing w:after="0" w:line="240" w:lineRule="auto"/>
        <w:jc w:val="both"/>
        <w:rPr>
          <w:rFonts w:ascii="Arial" w:eastAsia="Times New Roman" w:hAnsi="Arial" w:cs="Arial"/>
          <w:b/>
          <w:sz w:val="20"/>
          <w:szCs w:val="20"/>
          <w:lang w:eastAsia="hr-HR"/>
        </w:rPr>
      </w:pPr>
      <w:r w:rsidRPr="00C42777">
        <w:rPr>
          <w:rFonts w:ascii="Arial" w:eastAsia="Times New Roman" w:hAnsi="Arial" w:cs="Arial"/>
          <w:b/>
          <w:sz w:val="20"/>
          <w:szCs w:val="20"/>
          <w:lang w:eastAsia="hr-HR"/>
        </w:rPr>
        <w:t xml:space="preserve">7.) </w:t>
      </w:r>
      <w:r w:rsidR="00C42777" w:rsidRPr="00C42777">
        <w:rPr>
          <w:rFonts w:ascii="Arial" w:eastAsia="Times New Roman" w:hAnsi="Arial" w:cs="Arial"/>
          <w:b/>
          <w:sz w:val="20"/>
          <w:szCs w:val="20"/>
          <w:lang w:eastAsia="hr-HR"/>
        </w:rPr>
        <w:t>Aktivnost: Potpora razvoju javne turističke</w:t>
      </w:r>
      <w:r w:rsidR="00087040">
        <w:rPr>
          <w:rFonts w:ascii="Arial" w:eastAsia="Times New Roman" w:hAnsi="Arial" w:cs="Arial"/>
          <w:b/>
          <w:sz w:val="20"/>
          <w:szCs w:val="20"/>
          <w:lang w:eastAsia="hr-HR"/>
        </w:rPr>
        <w:t xml:space="preserve"> infrastrukture Gorskog kotara -</w:t>
      </w:r>
      <w:r w:rsidR="00C42777" w:rsidRPr="00C42777">
        <w:rPr>
          <w:rFonts w:ascii="Arial" w:eastAsia="Times New Roman" w:hAnsi="Arial" w:cs="Arial"/>
          <w:b/>
          <w:sz w:val="20"/>
          <w:szCs w:val="20"/>
          <w:lang w:eastAsia="hr-HR"/>
        </w:rPr>
        <w:t xml:space="preserve"> izvršeno </w:t>
      </w:r>
      <w:r w:rsidR="00C42777">
        <w:rPr>
          <w:rFonts w:ascii="Arial" w:eastAsia="Times New Roman" w:hAnsi="Arial" w:cs="Arial"/>
          <w:b/>
          <w:sz w:val="20"/>
          <w:szCs w:val="20"/>
          <w:lang w:eastAsia="hr-HR"/>
        </w:rPr>
        <w:t>211.712,45</w:t>
      </w:r>
      <w:r w:rsidR="00C42777" w:rsidRPr="00C42777">
        <w:rPr>
          <w:rFonts w:ascii="Arial" w:eastAsia="Times New Roman" w:hAnsi="Arial" w:cs="Arial"/>
          <w:b/>
          <w:sz w:val="20"/>
          <w:szCs w:val="20"/>
          <w:lang w:eastAsia="hr-HR"/>
        </w:rPr>
        <w:t xml:space="preserve"> eura</w:t>
      </w:r>
    </w:p>
    <w:p w:rsidR="00D0727E" w:rsidRPr="00C42777" w:rsidRDefault="00D0727E" w:rsidP="00D0727E">
      <w:pPr>
        <w:spacing w:after="0" w:line="240" w:lineRule="auto"/>
        <w:jc w:val="both"/>
        <w:rPr>
          <w:rFonts w:ascii="Arial" w:eastAsia="Times New Roman" w:hAnsi="Arial" w:cs="Arial"/>
          <w:sz w:val="20"/>
          <w:szCs w:val="20"/>
          <w:lang w:eastAsia="hr-HR"/>
        </w:rPr>
      </w:pPr>
      <w:r w:rsidRPr="00C42777">
        <w:rPr>
          <w:rFonts w:ascii="Arial" w:eastAsia="Times New Roman" w:hAnsi="Arial" w:cs="Arial"/>
          <w:sz w:val="20"/>
          <w:szCs w:val="20"/>
          <w:lang w:eastAsia="hr-HR"/>
        </w:rPr>
        <w:t xml:space="preserve">Za provedbu </w:t>
      </w:r>
      <w:r w:rsidR="00C42777">
        <w:rPr>
          <w:rFonts w:ascii="Arial" w:eastAsia="Times New Roman" w:hAnsi="Arial" w:cs="Arial"/>
          <w:sz w:val="20"/>
          <w:szCs w:val="20"/>
          <w:lang w:eastAsia="hr-HR"/>
        </w:rPr>
        <w:t>ove aktivnosti</w:t>
      </w:r>
      <w:r w:rsidRPr="00C42777">
        <w:rPr>
          <w:rFonts w:ascii="Arial" w:eastAsia="Times New Roman" w:hAnsi="Arial" w:cs="Arial"/>
          <w:sz w:val="20"/>
          <w:szCs w:val="20"/>
          <w:lang w:eastAsia="hr-HR"/>
        </w:rPr>
        <w:t xml:space="preserve"> planirana su sredstva u iznosu </w:t>
      </w:r>
      <w:r w:rsidR="009F6CFD">
        <w:rPr>
          <w:rFonts w:ascii="Arial" w:eastAsia="Times New Roman" w:hAnsi="Arial" w:cs="Arial"/>
          <w:sz w:val="20"/>
          <w:szCs w:val="20"/>
          <w:lang w:eastAsia="hr-HR"/>
        </w:rPr>
        <w:t xml:space="preserve">od </w:t>
      </w:r>
      <w:r w:rsidRPr="00C42777">
        <w:rPr>
          <w:rFonts w:ascii="Arial" w:eastAsia="Times New Roman" w:hAnsi="Arial" w:cs="Arial"/>
          <w:sz w:val="20"/>
          <w:szCs w:val="20"/>
          <w:lang w:eastAsia="hr-HR"/>
        </w:rPr>
        <w:t>267.000</w:t>
      </w:r>
      <w:r w:rsidR="00C42777">
        <w:rPr>
          <w:rFonts w:ascii="Arial" w:eastAsia="Times New Roman" w:hAnsi="Arial" w:cs="Arial"/>
          <w:sz w:val="20"/>
          <w:szCs w:val="20"/>
          <w:lang w:eastAsia="hr-HR"/>
        </w:rPr>
        <w:t xml:space="preserve">,00 eura. </w:t>
      </w:r>
      <w:r w:rsidRPr="00C42777">
        <w:rPr>
          <w:rFonts w:ascii="Arial" w:eastAsia="Times New Roman" w:hAnsi="Arial" w:cs="Arial"/>
          <w:sz w:val="20"/>
          <w:szCs w:val="20"/>
          <w:lang w:eastAsia="hr-HR"/>
        </w:rPr>
        <w:t>Sredstva se dodjeljuju projektima koji svojim ostvarenjem doprinose razvoju javne turističke infrastrukture na području Gorskog kotara, odnosno atraktivnosti i prepoznatljivosti Gorskog kotara kao turističke destinacije. Potpora se dodjeljuje projektima koji se uklapaju</w:t>
      </w:r>
      <w:r w:rsidR="009F6CFD">
        <w:rPr>
          <w:rFonts w:ascii="Arial" w:eastAsia="Times New Roman" w:hAnsi="Arial" w:cs="Arial"/>
          <w:sz w:val="20"/>
          <w:szCs w:val="20"/>
          <w:lang w:eastAsia="hr-HR"/>
        </w:rPr>
        <w:t xml:space="preserve"> u </w:t>
      </w:r>
      <w:r w:rsidRPr="00C42777">
        <w:rPr>
          <w:rFonts w:ascii="Arial" w:eastAsia="Times New Roman" w:hAnsi="Arial" w:cs="Arial"/>
          <w:sz w:val="20"/>
          <w:szCs w:val="20"/>
          <w:lang w:eastAsia="hr-HR"/>
        </w:rPr>
        <w:t>novi Plana razvoja turizma Kvarnera do 2030. godine i Plan razvoja Primorsko-goranske županije za razdoblje 2022</w:t>
      </w:r>
      <w:r w:rsidR="009F6CFD">
        <w:rPr>
          <w:rFonts w:ascii="Arial" w:eastAsia="Times New Roman" w:hAnsi="Arial" w:cs="Arial"/>
          <w:sz w:val="20"/>
          <w:szCs w:val="20"/>
          <w:lang w:eastAsia="hr-HR"/>
        </w:rPr>
        <w:t xml:space="preserve">. do </w:t>
      </w:r>
      <w:r w:rsidRPr="00C42777">
        <w:rPr>
          <w:rFonts w:ascii="Arial" w:eastAsia="Times New Roman" w:hAnsi="Arial" w:cs="Arial"/>
          <w:sz w:val="20"/>
          <w:szCs w:val="20"/>
          <w:lang w:eastAsia="hr-HR"/>
        </w:rPr>
        <w:t>2027.</w:t>
      </w:r>
      <w:r w:rsidR="009F6CFD">
        <w:rPr>
          <w:rFonts w:ascii="Arial" w:eastAsia="Times New Roman" w:hAnsi="Arial" w:cs="Arial"/>
          <w:sz w:val="20"/>
          <w:szCs w:val="20"/>
          <w:lang w:eastAsia="hr-HR"/>
        </w:rPr>
        <w:t>,</w:t>
      </w:r>
      <w:r w:rsidRPr="00C42777">
        <w:rPr>
          <w:rFonts w:ascii="Arial" w:eastAsia="Times New Roman" w:hAnsi="Arial" w:cs="Arial"/>
          <w:sz w:val="20"/>
          <w:szCs w:val="20"/>
          <w:lang w:eastAsia="hr-HR"/>
        </w:rPr>
        <w:t xml:space="preserve"> te koji stvaraju povoljne uvjete za razvoj turizma Gorskog kotara. </w:t>
      </w:r>
    </w:p>
    <w:p w:rsidR="00C42777" w:rsidRPr="00C42777" w:rsidRDefault="00D0727E" w:rsidP="00C42777">
      <w:pPr>
        <w:spacing w:after="0" w:line="240" w:lineRule="auto"/>
        <w:jc w:val="both"/>
        <w:rPr>
          <w:rFonts w:ascii="Arial" w:eastAsia="Times New Roman" w:hAnsi="Arial" w:cs="Arial"/>
          <w:sz w:val="20"/>
          <w:szCs w:val="20"/>
          <w:lang w:eastAsia="hr-HR"/>
        </w:rPr>
      </w:pPr>
      <w:r w:rsidRPr="00C42777">
        <w:rPr>
          <w:rFonts w:ascii="Arial" w:eastAsia="Times New Roman" w:hAnsi="Arial" w:cs="Arial"/>
          <w:sz w:val="20"/>
          <w:szCs w:val="20"/>
          <w:lang w:eastAsia="hr-HR"/>
        </w:rPr>
        <w:t>Javni poziv za prijavu projekata razvoja javne turističke infrastruktu</w:t>
      </w:r>
      <w:r w:rsidR="009F6CFD">
        <w:rPr>
          <w:rFonts w:ascii="Arial" w:eastAsia="Times New Roman" w:hAnsi="Arial" w:cs="Arial"/>
          <w:sz w:val="20"/>
          <w:szCs w:val="20"/>
          <w:lang w:eastAsia="hr-HR"/>
        </w:rPr>
        <w:t xml:space="preserve">re Gorskog kotara objavljen je </w:t>
      </w:r>
      <w:r w:rsidRPr="00C42777">
        <w:rPr>
          <w:rFonts w:ascii="Arial" w:eastAsia="Times New Roman" w:hAnsi="Arial" w:cs="Arial"/>
          <w:sz w:val="20"/>
          <w:szCs w:val="20"/>
          <w:lang w:eastAsia="hr-HR"/>
        </w:rPr>
        <w:t xml:space="preserve">9. veljače 2024. godine. </w:t>
      </w:r>
      <w:r w:rsidR="00C42777" w:rsidRPr="00C42777">
        <w:rPr>
          <w:rFonts w:ascii="Arial" w:eastAsia="Times New Roman" w:hAnsi="Arial" w:cs="Arial"/>
          <w:sz w:val="20"/>
          <w:szCs w:val="20"/>
          <w:lang w:eastAsia="hr-HR"/>
        </w:rPr>
        <w:t>Nakon pregleda svih prijava (8), utvrđeno je da su sve prihva</w:t>
      </w:r>
      <w:r w:rsidR="009F6CFD">
        <w:rPr>
          <w:rFonts w:ascii="Arial" w:eastAsia="Times New Roman" w:hAnsi="Arial" w:cs="Arial"/>
          <w:sz w:val="20"/>
          <w:szCs w:val="20"/>
          <w:lang w:eastAsia="hr-HR"/>
        </w:rPr>
        <w:t xml:space="preserve">tljive te su Odlukom Župana od </w:t>
      </w:r>
      <w:r w:rsidR="00C42777" w:rsidRPr="00C42777">
        <w:rPr>
          <w:rFonts w:ascii="Arial" w:eastAsia="Times New Roman" w:hAnsi="Arial" w:cs="Arial"/>
          <w:sz w:val="20"/>
          <w:szCs w:val="20"/>
          <w:lang w:eastAsia="hr-HR"/>
        </w:rPr>
        <w:t xml:space="preserve">6. svibnja 2024. sklopljeni ugovori sa svim prijaviteljima. </w:t>
      </w:r>
      <w:r w:rsidR="009F6CFD" w:rsidRPr="009F6CFD">
        <w:rPr>
          <w:rFonts w:ascii="Arial" w:eastAsia="Times New Roman" w:hAnsi="Arial" w:cs="Arial"/>
          <w:sz w:val="20"/>
          <w:szCs w:val="20"/>
          <w:lang w:eastAsia="hr-HR"/>
        </w:rPr>
        <w:t>Pojedine jedinice lokalne samouprave (JLS) nisu realizirale projekte/ugovore u cijelosti, pa je od osiguranog iznosa ukupno utrošeno 211.712,45 eura.</w:t>
      </w:r>
    </w:p>
    <w:p w:rsidR="00C42777" w:rsidRPr="00316639" w:rsidRDefault="00C42777" w:rsidP="00D0727E">
      <w:pPr>
        <w:spacing w:after="0" w:line="240" w:lineRule="auto"/>
        <w:jc w:val="both"/>
        <w:rPr>
          <w:rFonts w:ascii="Arial" w:eastAsia="Times New Roman" w:hAnsi="Arial" w:cs="Arial"/>
          <w:color w:val="FF0000"/>
          <w:sz w:val="20"/>
          <w:szCs w:val="20"/>
          <w:lang w:eastAsia="hr-HR"/>
        </w:rPr>
      </w:pPr>
    </w:p>
    <w:p w:rsidR="00D0727E" w:rsidRPr="00087040" w:rsidRDefault="00D0727E" w:rsidP="00D0727E">
      <w:pPr>
        <w:spacing w:after="0" w:line="240" w:lineRule="auto"/>
        <w:jc w:val="both"/>
        <w:rPr>
          <w:rFonts w:ascii="Arial" w:eastAsia="Times New Roman" w:hAnsi="Arial" w:cs="Arial"/>
          <w:b/>
          <w:sz w:val="20"/>
          <w:szCs w:val="20"/>
          <w:lang w:eastAsia="hr-HR"/>
        </w:rPr>
      </w:pPr>
      <w:r w:rsidRPr="00087040">
        <w:rPr>
          <w:rFonts w:ascii="Arial" w:eastAsia="Times New Roman" w:hAnsi="Arial" w:cs="Arial"/>
          <w:b/>
          <w:sz w:val="20"/>
          <w:szCs w:val="20"/>
          <w:lang w:eastAsia="hr-HR"/>
        </w:rPr>
        <w:t>8.)</w:t>
      </w:r>
      <w:r w:rsidR="00087040">
        <w:rPr>
          <w:rFonts w:ascii="Arial" w:eastAsia="Times New Roman" w:hAnsi="Arial" w:cs="Arial"/>
          <w:b/>
          <w:sz w:val="20"/>
          <w:szCs w:val="20"/>
          <w:lang w:eastAsia="hr-HR"/>
        </w:rPr>
        <w:t xml:space="preserve"> </w:t>
      </w:r>
      <w:r w:rsidRPr="00087040">
        <w:rPr>
          <w:rFonts w:ascii="Arial" w:eastAsia="Times New Roman" w:hAnsi="Arial" w:cs="Arial"/>
          <w:b/>
          <w:sz w:val="20"/>
          <w:szCs w:val="20"/>
          <w:lang w:eastAsia="hr-HR"/>
        </w:rPr>
        <w:t>Aktivnost: Poticanje razvoju turističkog poduzetničkog potencijala Gorskog kotara</w:t>
      </w:r>
      <w:r w:rsidR="00087040">
        <w:rPr>
          <w:rFonts w:ascii="Arial" w:eastAsia="Times New Roman" w:hAnsi="Arial" w:cs="Arial"/>
          <w:b/>
          <w:sz w:val="20"/>
          <w:szCs w:val="20"/>
          <w:lang w:eastAsia="hr-HR"/>
        </w:rPr>
        <w:t xml:space="preserve"> </w:t>
      </w:r>
      <w:r w:rsidRPr="00087040">
        <w:rPr>
          <w:rFonts w:ascii="Arial" w:eastAsia="Times New Roman" w:hAnsi="Arial" w:cs="Arial"/>
          <w:b/>
          <w:sz w:val="20"/>
          <w:szCs w:val="20"/>
          <w:lang w:eastAsia="hr-HR"/>
        </w:rPr>
        <w:t>- izvršeno 77.274,41 eura</w:t>
      </w:r>
    </w:p>
    <w:p w:rsidR="00D0727E" w:rsidRPr="00F72C7D" w:rsidRDefault="00D0727E" w:rsidP="00D0727E">
      <w:pPr>
        <w:spacing w:after="0" w:line="240" w:lineRule="auto"/>
        <w:jc w:val="both"/>
        <w:rPr>
          <w:rFonts w:ascii="Arial" w:eastAsia="Times New Roman" w:hAnsi="Arial" w:cs="Arial"/>
          <w:sz w:val="20"/>
          <w:szCs w:val="20"/>
          <w:lang w:eastAsia="hr-HR"/>
        </w:rPr>
      </w:pPr>
      <w:r w:rsidRPr="00F72C7D">
        <w:rPr>
          <w:rFonts w:ascii="Arial" w:eastAsia="Times New Roman" w:hAnsi="Arial" w:cs="Arial"/>
          <w:sz w:val="20"/>
          <w:szCs w:val="20"/>
          <w:lang w:eastAsia="hr-HR"/>
        </w:rPr>
        <w:t xml:space="preserve">Za provedbu ove aktivnosti planirana su sredstva u iznosu </w:t>
      </w:r>
      <w:r w:rsidR="009F6CFD">
        <w:rPr>
          <w:rFonts w:ascii="Arial" w:eastAsia="Times New Roman" w:hAnsi="Arial" w:cs="Arial"/>
          <w:sz w:val="20"/>
          <w:szCs w:val="20"/>
          <w:lang w:eastAsia="hr-HR"/>
        </w:rPr>
        <w:t xml:space="preserve">od </w:t>
      </w:r>
      <w:r w:rsidRPr="00F72C7D">
        <w:rPr>
          <w:rFonts w:ascii="Arial" w:eastAsia="Times New Roman" w:hAnsi="Arial" w:cs="Arial"/>
          <w:sz w:val="20"/>
          <w:szCs w:val="20"/>
          <w:lang w:eastAsia="hr-HR"/>
        </w:rPr>
        <w:t xml:space="preserve">80.000,00 eura. U cilju stvaranja sadržajnijeg i kvalitetnijeg turističkog proizvoda na području Gorskog kotara sufinanciraju se mikro, mali i srednji subjekti malog gospodarstva, 100% u privatnom vlasništvu koji imaju sjedište na području Gorskog kotara (d.o.o., j.d.o.o. i obrti) i registrirani su za obavljanje ugostiteljske djelatnosti. Planirana novčana sredstva predstavljaju nov doprinos ravnomjernijem razvoju turizma na području Primorsko-goranske županije, odnosno jačanju i oplemenjivanju turističkog proizvoda Gorskog kotara. </w:t>
      </w:r>
    </w:p>
    <w:p w:rsidR="00D0727E" w:rsidRDefault="00D0727E" w:rsidP="00F72C7D">
      <w:pPr>
        <w:spacing w:after="0" w:line="240" w:lineRule="auto"/>
        <w:jc w:val="both"/>
        <w:rPr>
          <w:rFonts w:ascii="Arial" w:eastAsia="Times New Roman" w:hAnsi="Arial" w:cs="Arial"/>
          <w:sz w:val="20"/>
          <w:szCs w:val="20"/>
          <w:lang w:eastAsia="hr-HR"/>
        </w:rPr>
      </w:pPr>
      <w:r w:rsidRPr="00F72C7D">
        <w:rPr>
          <w:rFonts w:ascii="Arial" w:eastAsia="Times New Roman" w:hAnsi="Arial" w:cs="Arial"/>
          <w:sz w:val="20"/>
          <w:szCs w:val="20"/>
          <w:lang w:eastAsia="hr-HR"/>
        </w:rPr>
        <w:t>Dana 29. travnja 2024. zaključkom župana (KLASA: 024-01/24-01/16, URBROJ: 2170-01-01/6-24-21) donesen je Program dodjele potpora male vrijednosti poduzetnicima Primorsko-goranske županije u 2024. godini. Temeljem navedenog programa, Upravni odjel je dana 27. lipnja 2024. objavio je na županijskim web-stranicama Javni poziv za mjeru 8. Programa: „Poticanje razvoja turističkog poduzetničkog potencijala Gorskog kotara“. Prihvatljivi prijavitelji bi</w:t>
      </w:r>
      <w:r w:rsidR="003468F5">
        <w:rPr>
          <w:rFonts w:ascii="Arial" w:eastAsia="Times New Roman" w:hAnsi="Arial" w:cs="Arial"/>
          <w:sz w:val="20"/>
          <w:szCs w:val="20"/>
          <w:lang w:eastAsia="hr-HR"/>
        </w:rPr>
        <w:t>li su mikro i mali poduzetnici te</w:t>
      </w:r>
      <w:r w:rsidRPr="00F72C7D">
        <w:rPr>
          <w:rFonts w:ascii="Arial" w:eastAsia="Times New Roman" w:hAnsi="Arial" w:cs="Arial"/>
          <w:sz w:val="20"/>
          <w:szCs w:val="20"/>
          <w:lang w:eastAsia="hr-HR"/>
        </w:rPr>
        <w:t xml:space="preserve"> obrtnici, 100% u privatnom vlasništvu koji imaju sjedište na području Gorskog kotara (d.o.o., j.d.o.o. i obrti) i registrirani su za obavljanje ugostiteljske djelatnosti. Zaprimljeno je 19 prijava (projekata), a u prijedlogu Županu za odabir i sufinanciranje projekata </w:t>
      </w:r>
      <w:r w:rsidRPr="00F72C7D">
        <w:rPr>
          <w:rFonts w:ascii="Arial" w:eastAsia="Times New Roman" w:hAnsi="Arial" w:cs="Arial"/>
          <w:sz w:val="20"/>
          <w:szCs w:val="20"/>
          <w:lang w:eastAsia="hr-HR"/>
        </w:rPr>
        <w:lastRenderedPageBreak/>
        <w:t>Povjerenstvo je predložilo 14 projekata. Župan je 9. rujna 2024. donio Odluku o dodjeli potpora temeljem Programa dodjele potpora male vrijednosti poduzetnicima Primorsko-goranske županije: Mjera 8.: „Poticanje razvoja turističkog poduzetničkog potencijala Gorskog kotara“. Ukupno ugovoreni iznos za provedbu svih 11 projekata iznosio je 77.274,41 eura (96,59% od osiguranog iznosa). Ugovori su r</w:t>
      </w:r>
      <w:r w:rsidR="00F72C7D">
        <w:rPr>
          <w:rFonts w:ascii="Arial" w:eastAsia="Times New Roman" w:hAnsi="Arial" w:cs="Arial"/>
          <w:sz w:val="20"/>
          <w:szCs w:val="20"/>
          <w:lang w:eastAsia="hr-HR"/>
        </w:rPr>
        <w:t>ealizirani u potpunosti (100%).</w:t>
      </w:r>
    </w:p>
    <w:p w:rsidR="00F72C7D" w:rsidRPr="00F72C7D" w:rsidRDefault="00F72C7D" w:rsidP="00F72C7D">
      <w:pPr>
        <w:spacing w:after="0" w:line="240" w:lineRule="auto"/>
        <w:jc w:val="both"/>
        <w:rPr>
          <w:rFonts w:ascii="Arial" w:eastAsia="Times New Roman" w:hAnsi="Arial" w:cs="Arial"/>
          <w:sz w:val="20"/>
          <w:szCs w:val="20"/>
          <w:lang w:eastAsia="hr-HR"/>
        </w:rPr>
      </w:pPr>
    </w:p>
    <w:p w:rsidR="00F72C7D" w:rsidRPr="00F72C7D" w:rsidRDefault="00F72C7D" w:rsidP="00F72C7D">
      <w:pPr>
        <w:pStyle w:val="ListParagraph"/>
        <w:ind w:left="0"/>
        <w:jc w:val="both"/>
        <w:rPr>
          <w:rFonts w:ascii="Arial" w:hAnsi="Arial" w:cs="Arial"/>
          <w:b/>
          <w:sz w:val="20"/>
          <w:szCs w:val="20"/>
        </w:rPr>
      </w:pPr>
      <w:r>
        <w:rPr>
          <w:rFonts w:ascii="Arial" w:hAnsi="Arial" w:cs="Arial"/>
          <w:b/>
          <w:sz w:val="20"/>
          <w:szCs w:val="20"/>
        </w:rPr>
        <w:t>9.)</w:t>
      </w:r>
      <w:r w:rsidR="00B7038C">
        <w:rPr>
          <w:rFonts w:ascii="Arial" w:hAnsi="Arial" w:cs="Arial"/>
          <w:b/>
          <w:sz w:val="20"/>
          <w:szCs w:val="20"/>
        </w:rPr>
        <w:t xml:space="preserve"> </w:t>
      </w:r>
      <w:r w:rsidR="00D0727E" w:rsidRPr="00F72C7D">
        <w:rPr>
          <w:rFonts w:ascii="Arial" w:hAnsi="Arial" w:cs="Arial"/>
          <w:b/>
          <w:sz w:val="20"/>
          <w:szCs w:val="20"/>
        </w:rPr>
        <w:t>Aktivnost: Programske aktivnosti Turističke zajednice Kvarnera u Gorskom kotaru</w:t>
      </w:r>
      <w:r>
        <w:rPr>
          <w:rFonts w:ascii="Arial" w:hAnsi="Arial" w:cs="Arial"/>
          <w:b/>
          <w:sz w:val="20"/>
          <w:szCs w:val="20"/>
        </w:rPr>
        <w:t xml:space="preserve"> -</w:t>
      </w:r>
      <w:r w:rsidR="00D0727E" w:rsidRPr="00F72C7D">
        <w:rPr>
          <w:rFonts w:ascii="Arial" w:hAnsi="Arial" w:cs="Arial"/>
          <w:b/>
          <w:sz w:val="20"/>
          <w:szCs w:val="20"/>
        </w:rPr>
        <w:t xml:space="preserve"> izvršeno 100.000,00 eura </w:t>
      </w:r>
    </w:p>
    <w:p w:rsidR="00D0727E" w:rsidRPr="00F72C7D" w:rsidRDefault="00D0727E" w:rsidP="00F72C7D">
      <w:pPr>
        <w:spacing w:after="0" w:line="240" w:lineRule="auto"/>
        <w:jc w:val="both"/>
        <w:rPr>
          <w:rFonts w:ascii="Arial" w:eastAsia="Times New Roman" w:hAnsi="Arial" w:cs="Arial"/>
          <w:sz w:val="20"/>
          <w:szCs w:val="20"/>
          <w:lang w:eastAsia="hr-HR"/>
        </w:rPr>
      </w:pPr>
      <w:r w:rsidRPr="00F72C7D">
        <w:rPr>
          <w:rFonts w:ascii="Arial" w:eastAsia="Times New Roman" w:hAnsi="Arial" w:cs="Arial"/>
          <w:sz w:val="20"/>
          <w:szCs w:val="20"/>
          <w:lang w:eastAsia="hr-HR"/>
        </w:rPr>
        <w:t xml:space="preserve">Za provedbu ove aktivnosti planirana su sredstva u iznosu </w:t>
      </w:r>
      <w:r w:rsidR="003468F5">
        <w:rPr>
          <w:rFonts w:ascii="Arial" w:eastAsia="Times New Roman" w:hAnsi="Arial" w:cs="Arial"/>
          <w:sz w:val="20"/>
          <w:szCs w:val="20"/>
          <w:lang w:eastAsia="hr-HR"/>
        </w:rPr>
        <w:t xml:space="preserve">od </w:t>
      </w:r>
      <w:r w:rsidRPr="00F72C7D">
        <w:rPr>
          <w:rFonts w:ascii="Arial" w:eastAsia="Times New Roman" w:hAnsi="Arial" w:cs="Arial"/>
          <w:sz w:val="20"/>
          <w:szCs w:val="20"/>
          <w:lang w:eastAsia="hr-HR"/>
        </w:rPr>
        <w:t xml:space="preserve">85.000,00 eura te još 15.000,00 eura prenesenih sredstava iz prošle godine. Dana 26. veljače 2024. godine, između PGŽ i TZ Kvarnera sklopljen je Ugovor broj 02/08/2024 o namjenskom korištenju novčanih sredstava za sufinanciranje programskih aktivnosti TZ Kvarnera u Gorskom kotaru. Programske aktivnosti su realizirane </w:t>
      </w:r>
      <w:r w:rsidR="003468F5">
        <w:rPr>
          <w:rFonts w:ascii="Arial" w:eastAsia="Times New Roman" w:hAnsi="Arial" w:cs="Arial"/>
          <w:sz w:val="20"/>
          <w:szCs w:val="20"/>
          <w:lang w:eastAsia="hr-HR"/>
        </w:rPr>
        <w:t xml:space="preserve">i </w:t>
      </w:r>
      <w:r w:rsidRPr="00F72C7D">
        <w:rPr>
          <w:rFonts w:ascii="Arial" w:eastAsia="Times New Roman" w:hAnsi="Arial" w:cs="Arial"/>
          <w:sz w:val="20"/>
          <w:szCs w:val="20"/>
          <w:lang w:eastAsia="hr-HR"/>
        </w:rPr>
        <w:t xml:space="preserve">TZ Kvarnera </w:t>
      </w:r>
      <w:r w:rsidR="003468F5">
        <w:rPr>
          <w:rFonts w:ascii="Arial" w:eastAsia="Times New Roman" w:hAnsi="Arial" w:cs="Arial"/>
          <w:sz w:val="20"/>
          <w:szCs w:val="20"/>
          <w:lang w:eastAsia="hr-HR"/>
        </w:rPr>
        <w:t xml:space="preserve">su </w:t>
      </w:r>
      <w:r w:rsidRPr="00F72C7D">
        <w:rPr>
          <w:rFonts w:ascii="Arial" w:eastAsia="Times New Roman" w:hAnsi="Arial" w:cs="Arial"/>
          <w:sz w:val="20"/>
          <w:szCs w:val="20"/>
          <w:lang w:eastAsia="hr-HR"/>
        </w:rPr>
        <w:t>doznačena sredstva u iznosu 85.000,00 eura za sufinanciranje promidžbenih aktivnosti Korisnika i oglašavanje turističke ponude Gorskog kotara s naglaskom na podršci manife</w:t>
      </w:r>
      <w:r w:rsidR="003468F5">
        <w:rPr>
          <w:rFonts w:ascii="Arial" w:eastAsia="Times New Roman" w:hAnsi="Arial" w:cs="Arial"/>
          <w:sz w:val="20"/>
          <w:szCs w:val="20"/>
          <w:lang w:eastAsia="hr-HR"/>
        </w:rPr>
        <w:t>staciji od županijskog značaja -</w:t>
      </w:r>
      <w:r w:rsidRPr="00F72C7D">
        <w:rPr>
          <w:rFonts w:ascii="Arial" w:eastAsia="Times New Roman" w:hAnsi="Arial" w:cs="Arial"/>
          <w:sz w:val="20"/>
          <w:szCs w:val="20"/>
          <w:lang w:eastAsia="hr-HR"/>
        </w:rPr>
        <w:t xml:space="preserve"> organizaciju Cinehill filmskog f</w:t>
      </w:r>
      <w:r w:rsidR="00F72C7D" w:rsidRPr="00F72C7D">
        <w:rPr>
          <w:rFonts w:ascii="Arial" w:eastAsia="Times New Roman" w:hAnsi="Arial" w:cs="Arial"/>
          <w:sz w:val="20"/>
          <w:szCs w:val="20"/>
          <w:lang w:eastAsia="hr-HR"/>
        </w:rPr>
        <w:t>estivala u Gorskom kotaru 2024.</w:t>
      </w:r>
    </w:p>
    <w:p w:rsidR="00FD72D8" w:rsidRDefault="00D0727E" w:rsidP="00D0727E">
      <w:pPr>
        <w:spacing w:after="0" w:line="240" w:lineRule="auto"/>
        <w:jc w:val="both"/>
        <w:rPr>
          <w:rFonts w:ascii="Arial" w:eastAsia="Times New Roman" w:hAnsi="Arial" w:cs="Arial"/>
          <w:sz w:val="20"/>
          <w:szCs w:val="20"/>
          <w:lang w:eastAsia="hr-HR"/>
        </w:rPr>
      </w:pPr>
      <w:r w:rsidRPr="00FB4F08">
        <w:rPr>
          <w:rFonts w:ascii="Arial" w:eastAsia="Times New Roman" w:hAnsi="Arial" w:cs="Arial"/>
          <w:sz w:val="20"/>
          <w:szCs w:val="20"/>
          <w:lang w:eastAsia="hr-HR"/>
        </w:rPr>
        <w:t>Dana 17. studenog 2023. godine sklopljen je Dodatak I.</w:t>
      </w:r>
      <w:r w:rsidR="00F72C7D">
        <w:rPr>
          <w:rFonts w:ascii="Arial" w:eastAsia="Times New Roman" w:hAnsi="Arial" w:cs="Arial"/>
          <w:sz w:val="20"/>
          <w:szCs w:val="20"/>
          <w:lang w:eastAsia="hr-HR"/>
        </w:rPr>
        <w:t xml:space="preserve"> Osnovnom ugovoru 03/08/2023 </w:t>
      </w:r>
      <w:r w:rsidRPr="00FB4F08">
        <w:rPr>
          <w:rFonts w:ascii="Arial" w:eastAsia="Times New Roman" w:hAnsi="Arial" w:cs="Arial"/>
          <w:sz w:val="20"/>
          <w:szCs w:val="20"/>
          <w:lang w:eastAsia="hr-HR"/>
        </w:rPr>
        <w:t xml:space="preserve">za realizaciju događanja „Highlander“ </w:t>
      </w:r>
      <w:r w:rsidR="00F72C7D">
        <w:rPr>
          <w:rFonts w:ascii="Arial" w:eastAsia="Times New Roman" w:hAnsi="Arial" w:cs="Arial"/>
          <w:sz w:val="20"/>
          <w:szCs w:val="20"/>
          <w:lang w:eastAsia="hr-HR"/>
        </w:rPr>
        <w:t xml:space="preserve">u iznosu 15.000,00 eura </w:t>
      </w:r>
      <w:r w:rsidRPr="00FB4F08">
        <w:rPr>
          <w:rFonts w:ascii="Arial" w:eastAsia="Times New Roman" w:hAnsi="Arial" w:cs="Arial"/>
          <w:sz w:val="20"/>
          <w:szCs w:val="20"/>
          <w:lang w:eastAsia="hr-HR"/>
        </w:rPr>
        <w:t xml:space="preserve">s rokom izvršenja </w:t>
      </w:r>
      <w:r w:rsidR="003468F5">
        <w:rPr>
          <w:rFonts w:ascii="Arial" w:eastAsia="Times New Roman" w:hAnsi="Arial" w:cs="Arial"/>
          <w:sz w:val="20"/>
          <w:szCs w:val="20"/>
          <w:lang w:eastAsia="hr-HR"/>
        </w:rPr>
        <w:t xml:space="preserve">do </w:t>
      </w:r>
      <w:r w:rsidRPr="00FB4F08">
        <w:rPr>
          <w:rFonts w:ascii="Arial" w:eastAsia="Times New Roman" w:hAnsi="Arial" w:cs="Arial"/>
          <w:sz w:val="20"/>
          <w:szCs w:val="20"/>
          <w:lang w:eastAsia="hr-HR"/>
        </w:rPr>
        <w:t>30. lipnja 2024. godine. Događanje je realizirano te su sredstva doznačena TZ Kvarnera</w:t>
      </w:r>
      <w:r w:rsidR="00F72C7D">
        <w:rPr>
          <w:rFonts w:ascii="Arial" w:eastAsia="Times New Roman" w:hAnsi="Arial" w:cs="Arial"/>
          <w:sz w:val="20"/>
          <w:szCs w:val="20"/>
          <w:lang w:eastAsia="hr-HR"/>
        </w:rPr>
        <w:t>.</w:t>
      </w:r>
    </w:p>
    <w:p w:rsidR="00FD72D8" w:rsidRPr="00435F25" w:rsidRDefault="00FD72D8" w:rsidP="00D0727E">
      <w:pPr>
        <w:spacing w:after="0" w:line="240" w:lineRule="auto"/>
        <w:jc w:val="both"/>
        <w:rPr>
          <w:rFonts w:ascii="Arial" w:eastAsia="Times New Roman" w:hAnsi="Arial" w:cs="Arial"/>
          <w:sz w:val="20"/>
          <w:szCs w:val="20"/>
          <w:lang w:eastAsia="hr-HR"/>
        </w:rPr>
      </w:pPr>
    </w:p>
    <w:p w:rsidR="00D0727E" w:rsidRDefault="00D0727E" w:rsidP="00D0727E">
      <w:pPr>
        <w:spacing w:after="0"/>
        <w:jc w:val="both"/>
        <w:rPr>
          <w:rFonts w:ascii="Arial" w:hAnsi="Arial" w:cs="Arial"/>
          <w:b/>
          <w:sz w:val="20"/>
          <w:szCs w:val="20"/>
        </w:rPr>
      </w:pPr>
      <w:r>
        <w:rPr>
          <w:rFonts w:ascii="Arial" w:hAnsi="Arial" w:cs="Arial"/>
          <w:b/>
          <w:sz w:val="20"/>
          <w:szCs w:val="20"/>
        </w:rPr>
        <w:t>10.)</w:t>
      </w:r>
      <w:r w:rsidR="00B7038C">
        <w:rPr>
          <w:rFonts w:ascii="Arial" w:hAnsi="Arial" w:cs="Arial"/>
          <w:b/>
          <w:sz w:val="20"/>
          <w:szCs w:val="20"/>
        </w:rPr>
        <w:t xml:space="preserve"> </w:t>
      </w:r>
      <w:r w:rsidRPr="0066704F">
        <w:rPr>
          <w:rFonts w:ascii="Arial" w:hAnsi="Arial" w:cs="Arial"/>
          <w:b/>
          <w:sz w:val="20"/>
          <w:szCs w:val="20"/>
        </w:rPr>
        <w:t>Aktivnost: Programske aktivnosti JLS u promociji turizma na području PGŽ</w:t>
      </w:r>
      <w:r w:rsidR="003468F5">
        <w:rPr>
          <w:rFonts w:ascii="Arial" w:hAnsi="Arial" w:cs="Arial"/>
          <w:b/>
          <w:sz w:val="20"/>
          <w:szCs w:val="20"/>
        </w:rPr>
        <w:t xml:space="preserve"> -</w:t>
      </w:r>
      <w:r>
        <w:rPr>
          <w:rFonts w:ascii="Arial" w:hAnsi="Arial" w:cs="Arial"/>
          <w:b/>
          <w:sz w:val="20"/>
          <w:szCs w:val="20"/>
        </w:rPr>
        <w:t xml:space="preserve"> izvršeno 150.000,00 eura</w:t>
      </w:r>
    </w:p>
    <w:p w:rsidR="00D0727E" w:rsidRDefault="00D0727E" w:rsidP="00F72C7D">
      <w:pPr>
        <w:spacing w:after="0" w:line="240" w:lineRule="auto"/>
        <w:jc w:val="both"/>
        <w:rPr>
          <w:rFonts w:ascii="Arial" w:hAnsi="Arial" w:cs="Arial"/>
          <w:sz w:val="20"/>
          <w:szCs w:val="20"/>
        </w:rPr>
      </w:pPr>
      <w:r w:rsidRPr="00435F25">
        <w:rPr>
          <w:rFonts w:ascii="Arial" w:hAnsi="Arial" w:cs="Arial"/>
          <w:sz w:val="20"/>
          <w:szCs w:val="20"/>
        </w:rPr>
        <w:t>Za provedbu ove aktivnosti planirana su sre</w:t>
      </w:r>
      <w:r>
        <w:rPr>
          <w:rFonts w:ascii="Arial" w:hAnsi="Arial" w:cs="Arial"/>
          <w:sz w:val="20"/>
          <w:szCs w:val="20"/>
        </w:rPr>
        <w:t>dstva u iznosu</w:t>
      </w:r>
      <w:r w:rsidR="003468F5">
        <w:rPr>
          <w:rFonts w:ascii="Arial" w:hAnsi="Arial" w:cs="Arial"/>
          <w:sz w:val="20"/>
          <w:szCs w:val="20"/>
        </w:rPr>
        <w:t xml:space="preserve"> od</w:t>
      </w:r>
      <w:r>
        <w:rPr>
          <w:rFonts w:ascii="Arial" w:hAnsi="Arial" w:cs="Arial"/>
          <w:sz w:val="20"/>
          <w:szCs w:val="20"/>
        </w:rPr>
        <w:t xml:space="preserve"> 150.000,00 eura.</w:t>
      </w:r>
      <w:r w:rsidRPr="00F04261">
        <w:rPr>
          <w:rFonts w:ascii="Arial" w:hAnsi="Arial" w:cs="Arial"/>
          <w:color w:val="000000"/>
        </w:rPr>
        <w:t xml:space="preserve"> </w:t>
      </w:r>
      <w:r w:rsidRPr="00F04261">
        <w:rPr>
          <w:rFonts w:ascii="Arial" w:hAnsi="Arial" w:cs="Arial"/>
          <w:sz w:val="20"/>
          <w:szCs w:val="20"/>
        </w:rPr>
        <w:t>Javni poziv za prijavu projekata promocije turizma za sufinanciranje iz Proračuna PGŽ za 2024. godinu osmišljen je s ciljem unapređenja turističke ponude kroz financijsku podršku raznovrsnim događanjima koja privlače posjetitelje i jačaju identitet Županije kao destinacije. Fokus je stavljen na poticanje održavanja top događanja te obilježavanja godišnjica turizma u destinaciji. Raspoređena su sredstva jedinicama lokalne samouprave za 13 manifestacija u iznosu od 150.000,00 eura: Obilježavanje 180 godina turizma Grada Opatije – Dani hrvatskog turizma, Obilježavanje 150 godina turizma Općine Fužine, 500. Krčki sajam  - Lovrečeva, Rijeka Advent, Rabska fjera, Bela nedeja, Losinava – festival lošinjskim jedrima oko svijeta, Obilježavanje dana Općine Mošćenička Draga – Marinina, XX. Bundevijada, Ba</w:t>
      </w:r>
      <w:r w:rsidR="003468F5">
        <w:rPr>
          <w:rFonts w:ascii="Arial" w:hAnsi="Arial" w:cs="Arial"/>
          <w:sz w:val="20"/>
          <w:szCs w:val="20"/>
        </w:rPr>
        <w:t xml:space="preserve">rtoja, Matuljske ljetne večeri - </w:t>
      </w:r>
      <w:r w:rsidRPr="00F04261">
        <w:rPr>
          <w:rFonts w:ascii="Arial" w:hAnsi="Arial" w:cs="Arial"/>
          <w:sz w:val="20"/>
          <w:szCs w:val="20"/>
        </w:rPr>
        <w:t>tramontana će vas ofriškati!, Dan Grada Čabra</w:t>
      </w:r>
      <w:r w:rsidR="00F72C7D">
        <w:rPr>
          <w:rFonts w:ascii="Arial" w:hAnsi="Arial" w:cs="Arial"/>
          <w:sz w:val="20"/>
          <w:szCs w:val="20"/>
        </w:rPr>
        <w:t>, Maškarane zabave u Dubašnici.</w:t>
      </w:r>
    </w:p>
    <w:p w:rsidR="00342A47" w:rsidRPr="00F72C7D" w:rsidRDefault="00342A47" w:rsidP="00F72C7D">
      <w:pPr>
        <w:spacing w:after="0" w:line="240" w:lineRule="auto"/>
        <w:jc w:val="both"/>
        <w:rPr>
          <w:rFonts w:ascii="Arial" w:hAnsi="Arial" w:cs="Arial"/>
          <w:sz w:val="20"/>
          <w:szCs w:val="20"/>
        </w:rPr>
      </w:pPr>
    </w:p>
    <w:p w:rsidR="00D0727E" w:rsidRPr="00435F25" w:rsidRDefault="00D0727E" w:rsidP="00D0727E">
      <w:pPr>
        <w:spacing w:after="0" w:line="240" w:lineRule="auto"/>
        <w:contextualSpacing/>
        <w:jc w:val="both"/>
        <w:rPr>
          <w:rFonts w:ascii="Arial" w:hAnsi="Arial" w:cs="Arial"/>
          <w:b/>
          <w:sz w:val="20"/>
          <w:szCs w:val="20"/>
        </w:rPr>
      </w:pPr>
      <w:r w:rsidRPr="00435F25">
        <w:rPr>
          <w:rFonts w:ascii="Arial" w:hAnsi="Arial" w:cs="Arial"/>
          <w:b/>
          <w:sz w:val="20"/>
          <w:szCs w:val="20"/>
        </w:rPr>
        <w:t>11.) Projekt CYROS – EU</w:t>
      </w:r>
      <w:r w:rsidR="003468F5">
        <w:rPr>
          <w:rFonts w:ascii="Arial" w:hAnsi="Arial" w:cs="Arial"/>
          <w:b/>
          <w:sz w:val="20"/>
          <w:szCs w:val="20"/>
        </w:rPr>
        <w:t xml:space="preserve"> - </w:t>
      </w:r>
      <w:r>
        <w:rPr>
          <w:rFonts w:ascii="Arial" w:hAnsi="Arial" w:cs="Arial"/>
          <w:b/>
          <w:sz w:val="20"/>
          <w:szCs w:val="20"/>
        </w:rPr>
        <w:t xml:space="preserve">izvršeno </w:t>
      </w:r>
      <w:r w:rsidRPr="00EC0B50">
        <w:rPr>
          <w:rFonts w:ascii="Arial" w:hAnsi="Arial" w:cs="Arial"/>
          <w:b/>
          <w:sz w:val="20"/>
          <w:szCs w:val="20"/>
        </w:rPr>
        <w:t>29.479,95</w:t>
      </w:r>
      <w:r>
        <w:rPr>
          <w:rFonts w:ascii="Arial" w:hAnsi="Arial" w:cs="Arial"/>
          <w:b/>
          <w:sz w:val="20"/>
          <w:szCs w:val="20"/>
        </w:rPr>
        <w:t xml:space="preserve"> eura</w:t>
      </w:r>
    </w:p>
    <w:p w:rsidR="00F72C7D" w:rsidRPr="005D4C85" w:rsidRDefault="00D0727E" w:rsidP="00F72C7D">
      <w:pPr>
        <w:spacing w:after="0" w:line="240" w:lineRule="auto"/>
        <w:jc w:val="both"/>
        <w:rPr>
          <w:rFonts w:ascii="Arial" w:eastAsia="Times New Roman" w:hAnsi="Arial" w:cs="Arial"/>
          <w:sz w:val="20"/>
          <w:szCs w:val="20"/>
          <w:lang w:eastAsia="hr-HR"/>
        </w:rPr>
      </w:pPr>
      <w:r w:rsidRPr="005D4C85">
        <w:rPr>
          <w:rFonts w:ascii="Arial" w:eastAsia="Times New Roman" w:hAnsi="Arial" w:cs="Arial"/>
          <w:sz w:val="20"/>
          <w:szCs w:val="20"/>
          <w:lang w:eastAsia="hr-HR"/>
        </w:rPr>
        <w:t>Projekt „CYROS - Provedba, u programskom području, EUSAIR Jadransko-jonske biciklističke rute za održivi turizam“ Programa suradnje INTERREG VI-A Ital</w:t>
      </w:r>
      <w:r w:rsidR="003468F5">
        <w:rPr>
          <w:rFonts w:ascii="Arial" w:eastAsia="Times New Roman" w:hAnsi="Arial" w:cs="Arial"/>
          <w:sz w:val="20"/>
          <w:szCs w:val="20"/>
          <w:lang w:eastAsia="hr-HR"/>
        </w:rPr>
        <w:t xml:space="preserve">ija - Hrvatska 2021. – 2027. </w:t>
      </w:r>
      <w:r w:rsidRPr="005D4C85">
        <w:rPr>
          <w:rFonts w:ascii="Arial" w:eastAsia="Times New Roman" w:hAnsi="Arial" w:cs="Arial"/>
          <w:sz w:val="20"/>
          <w:szCs w:val="20"/>
          <w:lang w:eastAsia="hr-HR"/>
        </w:rPr>
        <w:t>započeo</w:t>
      </w:r>
      <w:r w:rsidR="003468F5">
        <w:rPr>
          <w:rFonts w:ascii="Arial" w:eastAsia="Times New Roman" w:hAnsi="Arial" w:cs="Arial"/>
          <w:sz w:val="20"/>
          <w:szCs w:val="20"/>
          <w:lang w:eastAsia="hr-HR"/>
        </w:rPr>
        <w:t xml:space="preserve"> je</w:t>
      </w:r>
      <w:r w:rsidRPr="005D4C85">
        <w:rPr>
          <w:rFonts w:ascii="Arial" w:eastAsia="Times New Roman" w:hAnsi="Arial" w:cs="Arial"/>
          <w:sz w:val="20"/>
          <w:szCs w:val="20"/>
          <w:lang w:eastAsia="hr-HR"/>
        </w:rPr>
        <w:t xml:space="preserve"> s realizacijom 1. ožujka 2024. godine </w:t>
      </w:r>
      <w:r w:rsidR="003468F5">
        <w:rPr>
          <w:rFonts w:ascii="Arial" w:eastAsia="Times New Roman" w:hAnsi="Arial" w:cs="Arial"/>
          <w:sz w:val="20"/>
          <w:szCs w:val="20"/>
          <w:lang w:eastAsia="hr-HR"/>
        </w:rPr>
        <w:t>i traje</w:t>
      </w:r>
      <w:r w:rsidRPr="005D4C85">
        <w:rPr>
          <w:rFonts w:ascii="Arial" w:eastAsia="Times New Roman" w:hAnsi="Arial" w:cs="Arial"/>
          <w:sz w:val="20"/>
          <w:szCs w:val="20"/>
          <w:lang w:eastAsia="hr-HR"/>
        </w:rPr>
        <w:t xml:space="preserve"> do 31. kolovoza 2026. godine. Ukupan proračun projekta „CYROS“ za sve partnere iznosi 2.750.000,00 eura, od čega je 2.200.000,00 eura (80%) iznos bespovratnih sredstava iz Europskog fonda za regionalni razvoj. Troškovi aktivnosti koje će Primorsko-goranska županija provoditi za vrijeme trajanja projekta iznose 320.000,00 eura, od čega će se 256.000,00 eura osigurati iz EU fonda. Vodeći partner je Regija Friuli Venezia Giulia, a uz Primorsko-goransku, Istarsku i  Dubrovačko-neretvansku županiju, na projektu sudjeluju talijanske regije Apulia, Abruzzo i Marche, te Institut za promet i logistiku iz Bologne.</w:t>
      </w:r>
      <w:r w:rsidR="005D4C85">
        <w:rPr>
          <w:rFonts w:ascii="Arial" w:eastAsia="Times New Roman" w:hAnsi="Arial" w:cs="Arial"/>
          <w:sz w:val="20"/>
          <w:szCs w:val="20"/>
          <w:lang w:eastAsia="hr-HR"/>
        </w:rPr>
        <w:t xml:space="preserve"> </w:t>
      </w:r>
      <w:r w:rsidRPr="005D4C85">
        <w:rPr>
          <w:rFonts w:ascii="Arial" w:eastAsia="Times New Roman" w:hAnsi="Arial" w:cs="Arial"/>
          <w:sz w:val="20"/>
          <w:szCs w:val="20"/>
          <w:lang w:eastAsia="hr-HR"/>
        </w:rPr>
        <w:t>U 2024. godini za</w:t>
      </w:r>
      <w:r w:rsidR="005D4C85">
        <w:rPr>
          <w:rFonts w:ascii="Arial" w:eastAsia="Times New Roman" w:hAnsi="Arial" w:cs="Arial"/>
          <w:sz w:val="20"/>
          <w:szCs w:val="20"/>
          <w:lang w:eastAsia="hr-HR"/>
        </w:rPr>
        <w:t xml:space="preserve"> provedbu aktivnosti u sklopu</w:t>
      </w:r>
      <w:r w:rsidRPr="005D4C85">
        <w:rPr>
          <w:rFonts w:ascii="Arial" w:eastAsia="Times New Roman" w:hAnsi="Arial" w:cs="Arial"/>
          <w:sz w:val="20"/>
          <w:szCs w:val="20"/>
          <w:lang w:eastAsia="hr-HR"/>
        </w:rPr>
        <w:t xml:space="preserve"> projekta </w:t>
      </w:r>
      <w:r w:rsidR="00F72C7D" w:rsidRPr="005D4C85">
        <w:rPr>
          <w:rFonts w:ascii="Arial" w:eastAsia="Times New Roman" w:hAnsi="Arial" w:cs="Arial"/>
          <w:sz w:val="20"/>
          <w:szCs w:val="20"/>
          <w:lang w:eastAsia="hr-HR"/>
        </w:rPr>
        <w:t>utrošeno je 29.479,95 eura</w:t>
      </w:r>
      <w:r w:rsidR="005D4C85" w:rsidRPr="005D4C85">
        <w:rPr>
          <w:rFonts w:ascii="Arial" w:eastAsia="Times New Roman" w:hAnsi="Arial" w:cs="Arial"/>
          <w:sz w:val="20"/>
          <w:szCs w:val="20"/>
          <w:lang w:eastAsia="hr-HR"/>
        </w:rPr>
        <w:t xml:space="preserve"> za dio troškova plaća službenika</w:t>
      </w:r>
      <w:r w:rsidR="00F72C7D" w:rsidRPr="005D4C85">
        <w:rPr>
          <w:rFonts w:ascii="Arial" w:eastAsia="Times New Roman" w:hAnsi="Arial" w:cs="Arial"/>
          <w:sz w:val="20"/>
          <w:szCs w:val="20"/>
          <w:lang w:eastAsia="hr-HR"/>
        </w:rPr>
        <w:t xml:space="preserve"> </w:t>
      </w:r>
      <w:r w:rsidR="005D4C85" w:rsidRPr="005D4C85">
        <w:rPr>
          <w:rFonts w:ascii="Arial" w:eastAsia="Times New Roman" w:hAnsi="Arial" w:cs="Arial"/>
          <w:sz w:val="20"/>
          <w:szCs w:val="20"/>
          <w:lang w:eastAsia="hr-HR"/>
        </w:rPr>
        <w:t xml:space="preserve">prijavljenih na provedbi projekta te za </w:t>
      </w:r>
      <w:r w:rsidR="00F72C7D" w:rsidRPr="005D4C85">
        <w:rPr>
          <w:rFonts w:ascii="Arial" w:eastAsia="Times New Roman" w:hAnsi="Arial" w:cs="Arial"/>
          <w:sz w:val="20"/>
          <w:szCs w:val="20"/>
          <w:lang w:eastAsia="hr-HR"/>
        </w:rPr>
        <w:t>troškove administrativnog vođenja projekta.</w:t>
      </w:r>
    </w:p>
    <w:p w:rsidR="005D4C85" w:rsidRDefault="005D4C85" w:rsidP="00D0727E">
      <w:pPr>
        <w:spacing w:after="0" w:line="240" w:lineRule="auto"/>
        <w:rPr>
          <w:rFonts w:ascii="Arial" w:hAnsi="Arial" w:cs="Arial"/>
          <w:b/>
          <w:sz w:val="20"/>
          <w:szCs w:val="20"/>
        </w:rPr>
      </w:pPr>
    </w:p>
    <w:p w:rsidR="00D0727E" w:rsidRPr="007B49C2" w:rsidRDefault="00D0727E" w:rsidP="00D0727E">
      <w:pPr>
        <w:spacing w:after="0" w:line="240" w:lineRule="auto"/>
        <w:rPr>
          <w:rFonts w:ascii="Arial" w:hAnsi="Arial" w:cs="Arial"/>
          <w:b/>
          <w:sz w:val="20"/>
          <w:szCs w:val="20"/>
        </w:rPr>
      </w:pPr>
      <w:r w:rsidRPr="007B49C2">
        <w:rPr>
          <w:rFonts w:ascii="Arial" w:hAnsi="Arial" w:cs="Arial"/>
          <w:b/>
          <w:sz w:val="20"/>
          <w:szCs w:val="20"/>
        </w:rPr>
        <w:t>IZVRŠENJE FINANCIJSKOG PLANA:</w:t>
      </w:r>
    </w:p>
    <w:tbl>
      <w:tblPr>
        <w:tblStyle w:val="TableGrid2"/>
        <w:tblW w:w="9747" w:type="dxa"/>
        <w:tblLayout w:type="fixed"/>
        <w:tblLook w:val="04A0" w:firstRow="1" w:lastRow="0" w:firstColumn="1" w:lastColumn="0" w:noHBand="0" w:noVBand="1"/>
      </w:tblPr>
      <w:tblGrid>
        <w:gridCol w:w="675"/>
        <w:gridCol w:w="5529"/>
        <w:gridCol w:w="1275"/>
        <w:gridCol w:w="1305"/>
        <w:gridCol w:w="963"/>
      </w:tblGrid>
      <w:tr w:rsidR="00D0727E" w:rsidRPr="00964614" w:rsidTr="00E11BDD">
        <w:tc>
          <w:tcPr>
            <w:tcW w:w="675" w:type="dxa"/>
            <w:vAlign w:val="center"/>
          </w:tcPr>
          <w:p w:rsidR="00D0727E" w:rsidRPr="00964614" w:rsidRDefault="00D0727E" w:rsidP="00CD492E">
            <w:pPr>
              <w:jc w:val="center"/>
              <w:rPr>
                <w:rFonts w:ascii="Arial" w:hAnsi="Arial" w:cs="Arial"/>
                <w:b/>
                <w:sz w:val="18"/>
                <w:szCs w:val="18"/>
              </w:rPr>
            </w:pPr>
            <w:r w:rsidRPr="00964614">
              <w:rPr>
                <w:rFonts w:ascii="Arial" w:hAnsi="Arial" w:cs="Arial"/>
                <w:b/>
                <w:sz w:val="18"/>
                <w:szCs w:val="18"/>
              </w:rPr>
              <w:t>R.br.</w:t>
            </w:r>
          </w:p>
        </w:tc>
        <w:tc>
          <w:tcPr>
            <w:tcW w:w="5529" w:type="dxa"/>
            <w:vAlign w:val="center"/>
          </w:tcPr>
          <w:p w:rsidR="00D0727E" w:rsidRPr="00964614" w:rsidRDefault="00D0727E" w:rsidP="00CD492E">
            <w:pPr>
              <w:rPr>
                <w:rFonts w:ascii="Arial" w:hAnsi="Arial" w:cs="Arial"/>
                <w:b/>
                <w:sz w:val="18"/>
                <w:szCs w:val="18"/>
              </w:rPr>
            </w:pPr>
            <w:r w:rsidRPr="00964614">
              <w:rPr>
                <w:rFonts w:ascii="Arial" w:hAnsi="Arial" w:cs="Arial"/>
                <w:b/>
                <w:sz w:val="18"/>
                <w:szCs w:val="18"/>
              </w:rPr>
              <w:t>Naziv aktivnosti / projekta</w:t>
            </w:r>
          </w:p>
        </w:tc>
        <w:tc>
          <w:tcPr>
            <w:tcW w:w="1275" w:type="dxa"/>
            <w:vAlign w:val="center"/>
          </w:tcPr>
          <w:p w:rsidR="00D0727E" w:rsidRPr="00047247" w:rsidRDefault="00D0727E" w:rsidP="00CD492E">
            <w:pPr>
              <w:jc w:val="center"/>
              <w:rPr>
                <w:rFonts w:ascii="Arial" w:hAnsi="Arial" w:cs="Arial"/>
                <w:b/>
                <w:sz w:val="18"/>
                <w:szCs w:val="18"/>
              </w:rPr>
            </w:pPr>
            <w:r w:rsidRPr="00047247">
              <w:rPr>
                <w:rFonts w:ascii="Arial" w:hAnsi="Arial" w:cs="Arial"/>
                <w:b/>
                <w:sz w:val="18"/>
                <w:szCs w:val="18"/>
              </w:rPr>
              <w:t xml:space="preserve">Plan </w:t>
            </w:r>
          </w:p>
          <w:p w:rsidR="00D0727E" w:rsidRPr="00047247" w:rsidRDefault="00D0727E" w:rsidP="00CD492E">
            <w:pPr>
              <w:jc w:val="center"/>
              <w:rPr>
                <w:rFonts w:ascii="Arial" w:hAnsi="Arial" w:cs="Arial"/>
                <w:b/>
                <w:sz w:val="18"/>
                <w:szCs w:val="18"/>
              </w:rPr>
            </w:pPr>
            <w:r>
              <w:rPr>
                <w:rFonts w:ascii="Arial" w:hAnsi="Arial" w:cs="Arial"/>
                <w:b/>
                <w:sz w:val="18"/>
                <w:szCs w:val="18"/>
              </w:rPr>
              <w:t>2024</w:t>
            </w:r>
            <w:r w:rsidRPr="00047247">
              <w:rPr>
                <w:rFonts w:ascii="Arial" w:hAnsi="Arial" w:cs="Arial"/>
                <w:b/>
                <w:sz w:val="18"/>
                <w:szCs w:val="18"/>
              </w:rPr>
              <w:t>.</w:t>
            </w:r>
          </w:p>
        </w:tc>
        <w:tc>
          <w:tcPr>
            <w:tcW w:w="1305" w:type="dxa"/>
            <w:vAlign w:val="center"/>
          </w:tcPr>
          <w:p w:rsidR="00D0727E" w:rsidRPr="00047247" w:rsidRDefault="00D0727E" w:rsidP="00CD492E">
            <w:pPr>
              <w:jc w:val="center"/>
              <w:rPr>
                <w:rFonts w:ascii="Arial" w:hAnsi="Arial" w:cs="Arial"/>
                <w:b/>
                <w:sz w:val="18"/>
                <w:szCs w:val="18"/>
              </w:rPr>
            </w:pPr>
            <w:r w:rsidRPr="00047247">
              <w:rPr>
                <w:rFonts w:ascii="Arial" w:hAnsi="Arial" w:cs="Arial"/>
                <w:b/>
                <w:sz w:val="18"/>
                <w:szCs w:val="18"/>
              </w:rPr>
              <w:t>Izvršenje</w:t>
            </w:r>
          </w:p>
          <w:p w:rsidR="00D0727E" w:rsidRPr="00047247" w:rsidRDefault="00D0727E" w:rsidP="00CD492E">
            <w:pPr>
              <w:jc w:val="center"/>
              <w:rPr>
                <w:rFonts w:ascii="Arial" w:hAnsi="Arial" w:cs="Arial"/>
                <w:b/>
                <w:sz w:val="18"/>
                <w:szCs w:val="18"/>
              </w:rPr>
            </w:pPr>
            <w:r>
              <w:rPr>
                <w:rFonts w:ascii="Arial" w:hAnsi="Arial" w:cs="Arial"/>
                <w:b/>
                <w:sz w:val="18"/>
                <w:szCs w:val="18"/>
              </w:rPr>
              <w:t>2024</w:t>
            </w:r>
            <w:r w:rsidRPr="00047247">
              <w:rPr>
                <w:rFonts w:ascii="Arial" w:hAnsi="Arial" w:cs="Arial"/>
                <w:b/>
                <w:sz w:val="18"/>
                <w:szCs w:val="18"/>
              </w:rPr>
              <w:t>.</w:t>
            </w:r>
          </w:p>
        </w:tc>
        <w:tc>
          <w:tcPr>
            <w:tcW w:w="963" w:type="dxa"/>
            <w:vAlign w:val="center"/>
          </w:tcPr>
          <w:p w:rsidR="00D0727E" w:rsidRPr="00047247" w:rsidRDefault="00D0727E" w:rsidP="00B37594">
            <w:pPr>
              <w:jc w:val="center"/>
              <w:rPr>
                <w:rFonts w:ascii="Arial" w:hAnsi="Arial" w:cs="Arial"/>
                <w:b/>
                <w:sz w:val="18"/>
                <w:szCs w:val="18"/>
              </w:rPr>
            </w:pPr>
            <w:r w:rsidRPr="00047247">
              <w:rPr>
                <w:rFonts w:ascii="Arial" w:hAnsi="Arial" w:cs="Arial"/>
                <w:b/>
                <w:sz w:val="18"/>
                <w:szCs w:val="18"/>
              </w:rPr>
              <w:t xml:space="preserve">Indeks </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sidRPr="00964614">
              <w:rPr>
                <w:rFonts w:ascii="Arial" w:hAnsi="Arial" w:cs="Arial"/>
                <w:sz w:val="18"/>
                <w:szCs w:val="18"/>
              </w:rPr>
              <w:t>1.</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Potpora razvoju selektivnih oblika turizma</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114.000,00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114.000,00</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100,00</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sidRPr="00964614">
              <w:rPr>
                <w:rFonts w:ascii="Arial" w:hAnsi="Arial" w:cs="Arial"/>
                <w:sz w:val="18"/>
                <w:szCs w:val="18"/>
              </w:rPr>
              <w:t>2.</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Provedba projekta „Kvarner Family“</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400,00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192,22</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48,06</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sidRPr="00964614">
              <w:rPr>
                <w:rFonts w:ascii="Arial" w:hAnsi="Arial" w:cs="Arial"/>
                <w:sz w:val="18"/>
                <w:szCs w:val="18"/>
              </w:rPr>
              <w:t>3.</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Projekt Žičara Učka</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32.152,60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30.000,00</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93,31</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sidRPr="00964614">
              <w:rPr>
                <w:rFonts w:ascii="Arial" w:hAnsi="Arial" w:cs="Arial"/>
                <w:sz w:val="18"/>
                <w:szCs w:val="18"/>
              </w:rPr>
              <w:t>4.</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Programske aktivnosti Turističke zajednice Kvarnera</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145.500,00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145.500,00</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100,00</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Pr>
                <w:rFonts w:ascii="Arial" w:hAnsi="Arial" w:cs="Arial"/>
                <w:sz w:val="18"/>
                <w:szCs w:val="18"/>
              </w:rPr>
              <w:t>5</w:t>
            </w:r>
            <w:r w:rsidRPr="00964614">
              <w:rPr>
                <w:rFonts w:ascii="Arial" w:hAnsi="Arial" w:cs="Arial"/>
                <w:sz w:val="18"/>
                <w:szCs w:val="18"/>
              </w:rPr>
              <w:t>.</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 xml:space="preserve">Potpora razvoju javne turističke infrastrukture </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172.400,07</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152.000,00</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88,17</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Pr>
                <w:rFonts w:ascii="Arial" w:hAnsi="Arial" w:cs="Arial"/>
                <w:sz w:val="18"/>
                <w:szCs w:val="18"/>
              </w:rPr>
              <w:t>6</w:t>
            </w:r>
            <w:r w:rsidRPr="00964614">
              <w:rPr>
                <w:rFonts w:ascii="Arial" w:hAnsi="Arial" w:cs="Arial"/>
                <w:sz w:val="18"/>
                <w:szCs w:val="18"/>
              </w:rPr>
              <w:t>.</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Projekt AdriProm Tour - EU</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337.540,11</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336.505,18</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99,69</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Pr>
                <w:rFonts w:ascii="Arial" w:hAnsi="Arial" w:cs="Arial"/>
                <w:sz w:val="18"/>
                <w:szCs w:val="18"/>
              </w:rPr>
              <w:t>7.</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Potpora razvoju javne turističke infrastrukture Gorskog kotara</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267.000,00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211.712,45</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79,29</w:t>
            </w:r>
          </w:p>
        </w:tc>
      </w:tr>
      <w:tr w:rsidR="00D0727E" w:rsidRPr="00964614" w:rsidTr="00E11BDD">
        <w:tc>
          <w:tcPr>
            <w:tcW w:w="675" w:type="dxa"/>
            <w:vAlign w:val="center"/>
          </w:tcPr>
          <w:p w:rsidR="00D0727E" w:rsidRPr="00964614" w:rsidRDefault="00D0727E" w:rsidP="00CD492E">
            <w:pPr>
              <w:jc w:val="center"/>
              <w:rPr>
                <w:rFonts w:ascii="Arial" w:hAnsi="Arial" w:cs="Arial"/>
                <w:sz w:val="18"/>
                <w:szCs w:val="18"/>
              </w:rPr>
            </w:pPr>
            <w:r>
              <w:rPr>
                <w:rFonts w:ascii="Arial" w:hAnsi="Arial" w:cs="Arial"/>
                <w:sz w:val="18"/>
                <w:szCs w:val="18"/>
              </w:rPr>
              <w:t>8</w:t>
            </w:r>
            <w:r w:rsidRPr="00964614">
              <w:rPr>
                <w:rFonts w:ascii="Arial" w:hAnsi="Arial" w:cs="Arial"/>
                <w:sz w:val="18"/>
                <w:szCs w:val="18"/>
              </w:rPr>
              <w:t>.</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Poticanje razvoja turističkog poduzetničkog potencijala Gorskog kotara</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80.0</w:t>
            </w:r>
            <w:r w:rsidR="00E11BDD">
              <w:rPr>
                <w:rFonts w:ascii="Arial" w:hAnsi="Arial" w:cs="Arial"/>
                <w:sz w:val="18"/>
                <w:szCs w:val="18"/>
              </w:rPr>
              <w:t>0</w:t>
            </w:r>
            <w:r w:rsidRPr="0063794A">
              <w:rPr>
                <w:rFonts w:ascii="Arial" w:hAnsi="Arial" w:cs="Arial"/>
                <w:sz w:val="18"/>
                <w:szCs w:val="18"/>
              </w:rPr>
              <w:t>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77.274,41</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96,59</w:t>
            </w:r>
          </w:p>
        </w:tc>
      </w:tr>
      <w:tr w:rsidR="00D0727E" w:rsidRPr="00964614" w:rsidTr="00E11BDD">
        <w:tc>
          <w:tcPr>
            <w:tcW w:w="675" w:type="dxa"/>
            <w:vAlign w:val="center"/>
          </w:tcPr>
          <w:p w:rsidR="00D0727E" w:rsidRDefault="00D0727E" w:rsidP="00CD492E">
            <w:pPr>
              <w:jc w:val="center"/>
              <w:rPr>
                <w:rFonts w:ascii="Arial" w:hAnsi="Arial" w:cs="Arial"/>
                <w:sz w:val="18"/>
                <w:szCs w:val="18"/>
              </w:rPr>
            </w:pPr>
            <w:r>
              <w:rPr>
                <w:rFonts w:ascii="Arial" w:hAnsi="Arial" w:cs="Arial"/>
                <w:sz w:val="18"/>
                <w:szCs w:val="18"/>
              </w:rPr>
              <w:t>9.</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Programske aktivnosti Turističke zajednice Kvarnera u Gorskom kotaru</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100.000,00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100.000,00</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100,00</w:t>
            </w:r>
          </w:p>
        </w:tc>
      </w:tr>
      <w:tr w:rsidR="00D0727E" w:rsidRPr="00964614" w:rsidTr="00E11BDD">
        <w:tc>
          <w:tcPr>
            <w:tcW w:w="675" w:type="dxa"/>
            <w:vAlign w:val="center"/>
          </w:tcPr>
          <w:p w:rsidR="00D0727E" w:rsidRDefault="00D0727E" w:rsidP="00CD492E">
            <w:pPr>
              <w:jc w:val="center"/>
              <w:rPr>
                <w:rFonts w:ascii="Arial" w:hAnsi="Arial" w:cs="Arial"/>
                <w:sz w:val="18"/>
                <w:szCs w:val="18"/>
              </w:rPr>
            </w:pPr>
            <w:r>
              <w:rPr>
                <w:rFonts w:ascii="Arial" w:hAnsi="Arial" w:cs="Arial"/>
                <w:sz w:val="18"/>
                <w:szCs w:val="18"/>
              </w:rPr>
              <w:t>10.</w:t>
            </w:r>
          </w:p>
        </w:tc>
        <w:tc>
          <w:tcPr>
            <w:tcW w:w="5529" w:type="dxa"/>
            <w:vAlign w:val="center"/>
          </w:tcPr>
          <w:p w:rsidR="00D0727E" w:rsidRPr="0063794A" w:rsidRDefault="00D0727E" w:rsidP="00CD492E">
            <w:pPr>
              <w:rPr>
                <w:rFonts w:ascii="Arial" w:hAnsi="Arial" w:cs="Arial"/>
                <w:sz w:val="18"/>
                <w:szCs w:val="18"/>
              </w:rPr>
            </w:pPr>
            <w:r w:rsidRPr="0063794A">
              <w:rPr>
                <w:rFonts w:ascii="Arial" w:hAnsi="Arial" w:cs="Arial"/>
                <w:sz w:val="18"/>
                <w:szCs w:val="18"/>
              </w:rPr>
              <w:t>Programske aktivnosti JLS u promociji turizma na području PGŽ</w:t>
            </w:r>
          </w:p>
        </w:tc>
        <w:tc>
          <w:tcPr>
            <w:tcW w:w="127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150.000,00</w:t>
            </w:r>
          </w:p>
        </w:tc>
        <w:tc>
          <w:tcPr>
            <w:tcW w:w="1305"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150.000,00</w:t>
            </w:r>
          </w:p>
        </w:tc>
        <w:tc>
          <w:tcPr>
            <w:tcW w:w="963" w:type="dxa"/>
            <w:vAlign w:val="center"/>
          </w:tcPr>
          <w:p w:rsidR="00D0727E" w:rsidRPr="0063794A" w:rsidRDefault="00D0727E" w:rsidP="00CD492E">
            <w:pPr>
              <w:jc w:val="right"/>
              <w:rPr>
                <w:rFonts w:ascii="Arial" w:hAnsi="Arial" w:cs="Arial"/>
                <w:sz w:val="18"/>
                <w:szCs w:val="18"/>
              </w:rPr>
            </w:pPr>
            <w:r w:rsidRPr="0063794A">
              <w:rPr>
                <w:rFonts w:ascii="Arial" w:hAnsi="Arial" w:cs="Arial"/>
                <w:sz w:val="18"/>
                <w:szCs w:val="18"/>
              </w:rPr>
              <w:t>100,00</w:t>
            </w:r>
          </w:p>
        </w:tc>
      </w:tr>
      <w:tr w:rsidR="00D0727E" w:rsidRPr="00964614" w:rsidTr="00E11BDD">
        <w:tc>
          <w:tcPr>
            <w:tcW w:w="675" w:type="dxa"/>
            <w:vAlign w:val="center"/>
          </w:tcPr>
          <w:p w:rsidR="00D0727E" w:rsidRPr="00964614" w:rsidRDefault="0063794A" w:rsidP="00CD492E">
            <w:pPr>
              <w:jc w:val="center"/>
              <w:rPr>
                <w:rFonts w:ascii="Arial" w:hAnsi="Arial" w:cs="Arial"/>
                <w:sz w:val="18"/>
                <w:szCs w:val="18"/>
              </w:rPr>
            </w:pPr>
            <w:r>
              <w:rPr>
                <w:rFonts w:ascii="Arial" w:hAnsi="Arial" w:cs="Arial"/>
                <w:sz w:val="18"/>
                <w:szCs w:val="18"/>
              </w:rPr>
              <w:t>11</w:t>
            </w:r>
            <w:r w:rsidR="00D0727E" w:rsidRPr="00964614">
              <w:rPr>
                <w:rFonts w:ascii="Arial" w:hAnsi="Arial" w:cs="Arial"/>
                <w:sz w:val="18"/>
                <w:szCs w:val="18"/>
              </w:rPr>
              <w:t>.</w:t>
            </w:r>
          </w:p>
        </w:tc>
        <w:tc>
          <w:tcPr>
            <w:tcW w:w="5529" w:type="dxa"/>
            <w:vAlign w:val="center"/>
          </w:tcPr>
          <w:p w:rsidR="00D0727E" w:rsidRPr="00964614" w:rsidRDefault="00D0727E" w:rsidP="00CD492E">
            <w:pPr>
              <w:rPr>
                <w:rFonts w:ascii="Arial" w:hAnsi="Arial" w:cs="Arial"/>
                <w:sz w:val="18"/>
                <w:szCs w:val="18"/>
              </w:rPr>
            </w:pPr>
            <w:r>
              <w:rPr>
                <w:rFonts w:ascii="Arial" w:hAnsi="Arial" w:cs="Arial"/>
                <w:sz w:val="18"/>
                <w:szCs w:val="18"/>
              </w:rPr>
              <w:t>Projekt CYROS - EU</w:t>
            </w:r>
          </w:p>
        </w:tc>
        <w:tc>
          <w:tcPr>
            <w:tcW w:w="1275" w:type="dxa"/>
            <w:vAlign w:val="center"/>
          </w:tcPr>
          <w:p w:rsidR="00D0727E" w:rsidRPr="00964614" w:rsidRDefault="00D0727E" w:rsidP="00CD492E">
            <w:pPr>
              <w:jc w:val="right"/>
              <w:rPr>
                <w:rFonts w:ascii="Arial" w:hAnsi="Arial" w:cs="Arial"/>
                <w:sz w:val="18"/>
                <w:szCs w:val="18"/>
              </w:rPr>
            </w:pPr>
            <w:r>
              <w:rPr>
                <w:rFonts w:ascii="Arial" w:hAnsi="Arial" w:cs="Arial"/>
                <w:sz w:val="18"/>
                <w:szCs w:val="18"/>
              </w:rPr>
              <w:t>49.900,00</w:t>
            </w:r>
          </w:p>
        </w:tc>
        <w:tc>
          <w:tcPr>
            <w:tcW w:w="1305" w:type="dxa"/>
            <w:vAlign w:val="center"/>
          </w:tcPr>
          <w:p w:rsidR="00D0727E" w:rsidRPr="00964614" w:rsidRDefault="00D0727E" w:rsidP="00CD492E">
            <w:pPr>
              <w:jc w:val="right"/>
              <w:rPr>
                <w:rFonts w:ascii="Arial" w:hAnsi="Arial" w:cs="Arial"/>
                <w:sz w:val="18"/>
                <w:szCs w:val="18"/>
              </w:rPr>
            </w:pPr>
            <w:r>
              <w:rPr>
                <w:rFonts w:ascii="Arial" w:hAnsi="Arial" w:cs="Arial"/>
                <w:sz w:val="18"/>
                <w:szCs w:val="18"/>
              </w:rPr>
              <w:t>29.479,95</w:t>
            </w:r>
          </w:p>
        </w:tc>
        <w:tc>
          <w:tcPr>
            <w:tcW w:w="963" w:type="dxa"/>
            <w:vAlign w:val="center"/>
          </w:tcPr>
          <w:p w:rsidR="00D0727E" w:rsidRPr="00964614" w:rsidRDefault="00D0727E" w:rsidP="00CD492E">
            <w:pPr>
              <w:jc w:val="right"/>
              <w:rPr>
                <w:rFonts w:ascii="Arial" w:hAnsi="Arial" w:cs="Arial"/>
                <w:sz w:val="18"/>
                <w:szCs w:val="18"/>
              </w:rPr>
            </w:pPr>
            <w:r>
              <w:rPr>
                <w:rFonts w:ascii="Arial" w:hAnsi="Arial" w:cs="Arial"/>
                <w:sz w:val="18"/>
                <w:szCs w:val="18"/>
              </w:rPr>
              <w:t>59,08</w:t>
            </w:r>
          </w:p>
        </w:tc>
      </w:tr>
      <w:tr w:rsidR="00D0727E" w:rsidRPr="00964614" w:rsidTr="00E11BDD">
        <w:tc>
          <w:tcPr>
            <w:tcW w:w="675" w:type="dxa"/>
            <w:vAlign w:val="center"/>
          </w:tcPr>
          <w:p w:rsidR="00D0727E" w:rsidRPr="00964614" w:rsidRDefault="00D0727E" w:rsidP="00CD492E">
            <w:pPr>
              <w:jc w:val="center"/>
              <w:rPr>
                <w:rFonts w:ascii="Arial" w:hAnsi="Arial" w:cs="Arial"/>
                <w:b/>
                <w:sz w:val="18"/>
                <w:szCs w:val="18"/>
              </w:rPr>
            </w:pPr>
          </w:p>
        </w:tc>
        <w:tc>
          <w:tcPr>
            <w:tcW w:w="5529" w:type="dxa"/>
            <w:vAlign w:val="center"/>
          </w:tcPr>
          <w:p w:rsidR="00D0727E" w:rsidRPr="00964614" w:rsidRDefault="00D0727E" w:rsidP="00CD492E">
            <w:pPr>
              <w:rPr>
                <w:rFonts w:ascii="Arial" w:hAnsi="Arial" w:cs="Arial"/>
                <w:b/>
                <w:sz w:val="18"/>
                <w:szCs w:val="18"/>
              </w:rPr>
            </w:pPr>
            <w:r w:rsidRPr="00964614">
              <w:rPr>
                <w:rFonts w:ascii="Arial" w:hAnsi="Arial" w:cs="Arial"/>
                <w:b/>
                <w:sz w:val="18"/>
                <w:szCs w:val="18"/>
              </w:rPr>
              <w:t>Ukupno program:</w:t>
            </w:r>
          </w:p>
        </w:tc>
        <w:tc>
          <w:tcPr>
            <w:tcW w:w="1275" w:type="dxa"/>
            <w:vAlign w:val="center"/>
          </w:tcPr>
          <w:p w:rsidR="00D0727E" w:rsidRPr="00964614" w:rsidRDefault="00D0727E" w:rsidP="00CD492E">
            <w:pPr>
              <w:jc w:val="right"/>
              <w:rPr>
                <w:rFonts w:ascii="Arial" w:hAnsi="Arial" w:cs="Arial"/>
                <w:b/>
                <w:sz w:val="18"/>
                <w:szCs w:val="18"/>
              </w:rPr>
            </w:pPr>
            <w:r>
              <w:rPr>
                <w:rFonts w:ascii="Arial" w:hAnsi="Arial" w:cs="Arial"/>
                <w:b/>
                <w:sz w:val="18"/>
                <w:szCs w:val="18"/>
              </w:rPr>
              <w:t>1.448.892,78</w:t>
            </w:r>
          </w:p>
        </w:tc>
        <w:tc>
          <w:tcPr>
            <w:tcW w:w="1305" w:type="dxa"/>
            <w:vAlign w:val="center"/>
          </w:tcPr>
          <w:p w:rsidR="00D0727E" w:rsidRPr="00964614" w:rsidRDefault="00D0727E" w:rsidP="00CD492E">
            <w:pPr>
              <w:jc w:val="right"/>
              <w:rPr>
                <w:rFonts w:ascii="Arial" w:hAnsi="Arial" w:cs="Arial"/>
                <w:b/>
                <w:sz w:val="18"/>
                <w:szCs w:val="18"/>
              </w:rPr>
            </w:pPr>
            <w:r>
              <w:rPr>
                <w:rFonts w:ascii="Arial" w:hAnsi="Arial" w:cs="Arial"/>
                <w:b/>
                <w:sz w:val="18"/>
                <w:szCs w:val="18"/>
              </w:rPr>
              <w:t>1.346.664,21</w:t>
            </w:r>
          </w:p>
        </w:tc>
        <w:tc>
          <w:tcPr>
            <w:tcW w:w="963" w:type="dxa"/>
            <w:vAlign w:val="center"/>
          </w:tcPr>
          <w:p w:rsidR="00D0727E" w:rsidRPr="00964614" w:rsidRDefault="00D0727E" w:rsidP="00CD492E">
            <w:pPr>
              <w:jc w:val="right"/>
              <w:rPr>
                <w:rFonts w:ascii="Arial" w:hAnsi="Arial" w:cs="Arial"/>
                <w:b/>
                <w:sz w:val="18"/>
                <w:szCs w:val="18"/>
              </w:rPr>
            </w:pPr>
            <w:r>
              <w:rPr>
                <w:rFonts w:ascii="Arial" w:hAnsi="Arial" w:cs="Arial"/>
                <w:b/>
                <w:sz w:val="18"/>
                <w:szCs w:val="18"/>
              </w:rPr>
              <w:t>92,94</w:t>
            </w:r>
          </w:p>
        </w:tc>
      </w:tr>
    </w:tbl>
    <w:p w:rsidR="003468F5" w:rsidRDefault="003468F5" w:rsidP="00CD492E">
      <w:pPr>
        <w:spacing w:after="0" w:line="240" w:lineRule="auto"/>
        <w:rPr>
          <w:rFonts w:ascii="Arial" w:hAnsi="Arial" w:cs="Arial"/>
          <w:b/>
          <w:sz w:val="20"/>
          <w:szCs w:val="20"/>
        </w:rPr>
      </w:pPr>
    </w:p>
    <w:p w:rsidR="00CD492E" w:rsidRPr="00EA3D64" w:rsidRDefault="00CD492E" w:rsidP="00CD492E">
      <w:pPr>
        <w:spacing w:after="0" w:line="240" w:lineRule="auto"/>
        <w:rPr>
          <w:rFonts w:ascii="Arial" w:hAnsi="Arial" w:cs="Arial"/>
          <w:i/>
          <w:sz w:val="20"/>
          <w:szCs w:val="20"/>
        </w:rPr>
      </w:pPr>
      <w:r w:rsidRPr="00EA3D64">
        <w:rPr>
          <w:rFonts w:ascii="Arial" w:hAnsi="Arial" w:cs="Arial"/>
          <w:b/>
          <w:sz w:val="20"/>
          <w:szCs w:val="20"/>
        </w:rPr>
        <w:lastRenderedPageBreak/>
        <w:t xml:space="preserve">POKAZATELJI USPJEŠNOSTI: </w:t>
      </w:r>
    </w:p>
    <w:tbl>
      <w:tblPr>
        <w:tblStyle w:val="TableGrid1"/>
        <w:tblW w:w="4842" w:type="pct"/>
        <w:jc w:val="center"/>
        <w:tblLayout w:type="fixed"/>
        <w:tblLook w:val="04A0" w:firstRow="1" w:lastRow="0" w:firstColumn="1" w:lastColumn="0" w:noHBand="0" w:noVBand="1"/>
      </w:tblPr>
      <w:tblGrid>
        <w:gridCol w:w="1874"/>
        <w:gridCol w:w="2620"/>
        <w:gridCol w:w="1201"/>
        <w:gridCol w:w="1140"/>
        <w:gridCol w:w="1153"/>
        <w:gridCol w:w="1337"/>
      </w:tblGrid>
      <w:tr w:rsidR="00CD492E" w:rsidRPr="005D4C85" w:rsidTr="00CD492E">
        <w:trPr>
          <w:trHeight w:val="207"/>
          <w:jc w:val="center"/>
        </w:trPr>
        <w:tc>
          <w:tcPr>
            <w:tcW w:w="1005" w:type="pct"/>
            <w:vAlign w:val="center"/>
          </w:tcPr>
          <w:p w:rsidR="00CD492E" w:rsidRPr="005D4C85" w:rsidRDefault="00CD492E" w:rsidP="00CD492E">
            <w:pPr>
              <w:rPr>
                <w:rFonts w:ascii="Arial" w:eastAsia="Calibri" w:hAnsi="Arial" w:cs="Arial"/>
                <w:sz w:val="18"/>
                <w:szCs w:val="18"/>
                <w:lang w:eastAsia="hr-HR"/>
              </w:rPr>
            </w:pPr>
            <w:r w:rsidRPr="005D4C85">
              <w:rPr>
                <w:rFonts w:ascii="Arial" w:hAnsi="Arial" w:cs="Arial"/>
                <w:b/>
                <w:sz w:val="18"/>
                <w:szCs w:val="18"/>
              </w:rPr>
              <w:t>Pokazatelj uspješnosti</w:t>
            </w:r>
          </w:p>
        </w:tc>
        <w:tc>
          <w:tcPr>
            <w:tcW w:w="1405" w:type="pct"/>
            <w:vAlign w:val="center"/>
          </w:tcPr>
          <w:p w:rsidR="00CD492E" w:rsidRPr="005D4C85" w:rsidRDefault="00CD492E" w:rsidP="00CD492E">
            <w:pPr>
              <w:rPr>
                <w:rFonts w:ascii="Arial" w:eastAsia="Calibri" w:hAnsi="Arial" w:cs="Arial"/>
                <w:bCs/>
                <w:sz w:val="18"/>
                <w:szCs w:val="16"/>
              </w:rPr>
            </w:pPr>
            <w:r w:rsidRPr="005D4C85">
              <w:rPr>
                <w:rFonts w:ascii="Arial" w:hAnsi="Arial" w:cs="Arial"/>
                <w:b/>
                <w:sz w:val="18"/>
                <w:szCs w:val="18"/>
              </w:rPr>
              <w:t>Definicija</w:t>
            </w:r>
          </w:p>
        </w:tc>
        <w:tc>
          <w:tcPr>
            <w:tcW w:w="644" w:type="pct"/>
            <w:vAlign w:val="center"/>
          </w:tcPr>
          <w:p w:rsidR="00CD492E" w:rsidRPr="005D4C85" w:rsidRDefault="00CD492E" w:rsidP="00CD492E">
            <w:pPr>
              <w:ind w:right="-108"/>
              <w:rPr>
                <w:rFonts w:ascii="Arial" w:eastAsia="Calibri" w:hAnsi="Arial" w:cs="Arial"/>
                <w:sz w:val="18"/>
                <w:szCs w:val="18"/>
              </w:rPr>
            </w:pPr>
            <w:r w:rsidRPr="005D4C85">
              <w:rPr>
                <w:rFonts w:ascii="Arial" w:hAnsi="Arial" w:cs="Arial"/>
                <w:b/>
                <w:sz w:val="18"/>
                <w:szCs w:val="18"/>
              </w:rPr>
              <w:t>Jedinica</w:t>
            </w:r>
          </w:p>
        </w:tc>
        <w:tc>
          <w:tcPr>
            <w:tcW w:w="611" w:type="pct"/>
            <w:vAlign w:val="center"/>
          </w:tcPr>
          <w:p w:rsidR="00CD492E" w:rsidRPr="005D4C85" w:rsidRDefault="00CD492E" w:rsidP="00CD492E">
            <w:pPr>
              <w:jc w:val="center"/>
              <w:rPr>
                <w:rFonts w:ascii="Arial" w:eastAsia="Calibri" w:hAnsi="Arial" w:cs="Arial"/>
                <w:sz w:val="18"/>
                <w:szCs w:val="18"/>
              </w:rPr>
            </w:pPr>
            <w:r w:rsidRPr="005D4C85">
              <w:rPr>
                <w:rFonts w:ascii="Arial" w:hAnsi="Arial" w:cs="Arial"/>
                <w:b/>
                <w:sz w:val="18"/>
                <w:szCs w:val="18"/>
              </w:rPr>
              <w:t>Polazna vrijednost</w:t>
            </w:r>
          </w:p>
        </w:tc>
        <w:tc>
          <w:tcPr>
            <w:tcW w:w="618" w:type="pct"/>
            <w:vAlign w:val="center"/>
          </w:tcPr>
          <w:p w:rsidR="00CD492E" w:rsidRPr="005D4C85" w:rsidRDefault="00CD492E" w:rsidP="00CD492E">
            <w:pPr>
              <w:jc w:val="center"/>
              <w:rPr>
                <w:rFonts w:ascii="Arial" w:eastAsia="Calibri" w:hAnsi="Arial" w:cs="Arial"/>
                <w:sz w:val="18"/>
                <w:szCs w:val="18"/>
              </w:rPr>
            </w:pPr>
            <w:r w:rsidRPr="005D4C85">
              <w:rPr>
                <w:rFonts w:ascii="Arial" w:hAnsi="Arial" w:cs="Arial"/>
                <w:b/>
                <w:sz w:val="18"/>
                <w:szCs w:val="18"/>
              </w:rPr>
              <w:t>Ciljana vrijednost 2024.</w:t>
            </w:r>
          </w:p>
        </w:tc>
        <w:tc>
          <w:tcPr>
            <w:tcW w:w="717" w:type="pct"/>
          </w:tcPr>
          <w:p w:rsidR="00CD492E" w:rsidRPr="005D4C85" w:rsidRDefault="00CD492E" w:rsidP="00CD492E">
            <w:pPr>
              <w:jc w:val="center"/>
              <w:rPr>
                <w:rFonts w:ascii="Arial" w:eastAsia="Calibri" w:hAnsi="Arial" w:cs="Arial"/>
                <w:sz w:val="18"/>
                <w:szCs w:val="18"/>
              </w:rPr>
            </w:pPr>
            <w:r w:rsidRPr="005D4C85">
              <w:rPr>
                <w:rFonts w:ascii="Arial" w:hAnsi="Arial" w:cs="Arial"/>
                <w:b/>
                <w:sz w:val="18"/>
                <w:szCs w:val="18"/>
              </w:rPr>
              <w:t>Ostvarena vrijednost 2024.</w:t>
            </w:r>
          </w:p>
        </w:tc>
      </w:tr>
      <w:tr w:rsidR="00CD492E" w:rsidRPr="005D4C85" w:rsidTr="00CD492E">
        <w:trPr>
          <w:trHeight w:val="207"/>
          <w:jc w:val="center"/>
        </w:trPr>
        <w:tc>
          <w:tcPr>
            <w:tcW w:w="1005" w:type="pct"/>
            <w:vAlign w:val="center"/>
          </w:tcPr>
          <w:p w:rsidR="00CD492E" w:rsidRPr="005D4C85" w:rsidRDefault="00CD492E" w:rsidP="00CD492E">
            <w:pPr>
              <w:rPr>
                <w:rFonts w:ascii="Arial" w:eastAsia="Calibri" w:hAnsi="Arial" w:cs="Arial"/>
                <w:sz w:val="18"/>
                <w:szCs w:val="18"/>
                <w:lang w:eastAsia="hr-HR"/>
              </w:rPr>
            </w:pPr>
            <w:r w:rsidRPr="005D4C85">
              <w:rPr>
                <w:rFonts w:ascii="Arial" w:eastAsia="Calibri" w:hAnsi="Arial" w:cs="Arial"/>
                <w:bCs/>
                <w:sz w:val="18"/>
                <w:szCs w:val="16"/>
              </w:rPr>
              <w:t>Broj sufinanciranih  projekata selektivnih oblika turizma</w:t>
            </w:r>
          </w:p>
        </w:tc>
        <w:tc>
          <w:tcPr>
            <w:tcW w:w="1405" w:type="pct"/>
            <w:vAlign w:val="center"/>
          </w:tcPr>
          <w:p w:rsidR="00CD492E" w:rsidRPr="005D4C85" w:rsidRDefault="00CD492E" w:rsidP="00CD492E">
            <w:pPr>
              <w:rPr>
                <w:rFonts w:ascii="Arial" w:eastAsia="Calibri" w:hAnsi="Arial" w:cs="Arial"/>
                <w:bCs/>
                <w:sz w:val="18"/>
                <w:szCs w:val="16"/>
              </w:rPr>
            </w:pPr>
            <w:r w:rsidRPr="005D4C85">
              <w:rPr>
                <w:rFonts w:ascii="Arial" w:eastAsia="Calibri" w:hAnsi="Arial" w:cs="Arial"/>
                <w:bCs/>
                <w:sz w:val="18"/>
                <w:szCs w:val="16"/>
              </w:rPr>
              <w:t>Sufinanciranjem projekata sel. oblika turizma temeljenih  na strateškim dokumentima razvoja turizma PGŽ-a afirmiraju se turističke atrakcije i domaći proizvodi u  turističkoj ponudi; omogućava se razvoj selektivnog (eko/održivog/ kulturnog/sportsko-rekreativnog turizma…)</w:t>
            </w:r>
          </w:p>
        </w:tc>
        <w:tc>
          <w:tcPr>
            <w:tcW w:w="644" w:type="pct"/>
            <w:vAlign w:val="center"/>
          </w:tcPr>
          <w:p w:rsidR="00CD492E" w:rsidRPr="005D4C85" w:rsidRDefault="00CD492E" w:rsidP="00CD492E">
            <w:pPr>
              <w:spacing w:after="200" w:line="276" w:lineRule="auto"/>
              <w:ind w:right="-108"/>
              <w:rPr>
                <w:rFonts w:ascii="Arial" w:eastAsia="Calibri" w:hAnsi="Arial" w:cs="Arial"/>
                <w:bCs/>
                <w:sz w:val="18"/>
                <w:szCs w:val="16"/>
              </w:rPr>
            </w:pPr>
            <w:r w:rsidRPr="005D4C85">
              <w:rPr>
                <w:rFonts w:ascii="Arial" w:eastAsia="Calibri" w:hAnsi="Arial" w:cs="Arial"/>
                <w:bCs/>
                <w:sz w:val="18"/>
                <w:szCs w:val="16"/>
              </w:rPr>
              <w:t>Broj odobrenih projekata</w:t>
            </w:r>
          </w:p>
          <w:p w:rsidR="00CD492E" w:rsidRPr="005D4C85" w:rsidRDefault="00CD492E" w:rsidP="00CD492E">
            <w:pPr>
              <w:ind w:right="-108"/>
              <w:rPr>
                <w:rFonts w:ascii="Arial" w:eastAsia="Calibri" w:hAnsi="Arial" w:cs="Arial"/>
                <w:sz w:val="18"/>
                <w:szCs w:val="18"/>
              </w:rPr>
            </w:pPr>
          </w:p>
        </w:tc>
        <w:tc>
          <w:tcPr>
            <w:tcW w:w="611" w:type="pct"/>
            <w:vAlign w:val="center"/>
          </w:tcPr>
          <w:p w:rsidR="00CD492E" w:rsidRPr="005D4C85" w:rsidRDefault="00CD492E" w:rsidP="00CD492E">
            <w:pPr>
              <w:jc w:val="center"/>
              <w:rPr>
                <w:rFonts w:ascii="Arial" w:eastAsia="Calibri" w:hAnsi="Arial" w:cs="Arial"/>
                <w:sz w:val="18"/>
                <w:szCs w:val="18"/>
              </w:rPr>
            </w:pPr>
            <w:r w:rsidRPr="005D4C85">
              <w:rPr>
                <w:rFonts w:ascii="Arial" w:eastAsia="Calibri" w:hAnsi="Arial" w:cs="Arial"/>
                <w:bCs/>
                <w:sz w:val="18"/>
                <w:szCs w:val="16"/>
              </w:rPr>
              <w:t>7</w:t>
            </w:r>
          </w:p>
        </w:tc>
        <w:tc>
          <w:tcPr>
            <w:tcW w:w="618" w:type="pct"/>
            <w:shd w:val="clear" w:color="auto" w:fill="FFFFFF" w:themeFill="background1"/>
            <w:vAlign w:val="center"/>
          </w:tcPr>
          <w:p w:rsidR="00CD492E" w:rsidRPr="005D4C85" w:rsidRDefault="00CD492E" w:rsidP="00CD492E">
            <w:pPr>
              <w:jc w:val="center"/>
              <w:rPr>
                <w:rFonts w:ascii="Arial" w:eastAsia="Calibri" w:hAnsi="Arial" w:cs="Arial"/>
                <w:sz w:val="18"/>
                <w:szCs w:val="18"/>
              </w:rPr>
            </w:pPr>
            <w:r w:rsidRPr="005D4C85">
              <w:rPr>
                <w:rFonts w:ascii="Arial" w:eastAsia="Calibri" w:hAnsi="Arial" w:cs="Arial"/>
                <w:bCs/>
                <w:sz w:val="18"/>
                <w:szCs w:val="16"/>
              </w:rPr>
              <w:t>14</w:t>
            </w:r>
          </w:p>
        </w:tc>
        <w:tc>
          <w:tcPr>
            <w:tcW w:w="717" w:type="pct"/>
            <w:shd w:val="clear" w:color="auto" w:fill="FFFFFF" w:themeFill="background1"/>
            <w:vAlign w:val="center"/>
          </w:tcPr>
          <w:p w:rsidR="00CD492E" w:rsidRPr="005D4C85" w:rsidRDefault="00CD492E" w:rsidP="00CD492E">
            <w:pPr>
              <w:jc w:val="center"/>
              <w:rPr>
                <w:rFonts w:ascii="Arial" w:eastAsia="Calibri" w:hAnsi="Arial" w:cs="Arial"/>
                <w:sz w:val="18"/>
                <w:szCs w:val="18"/>
              </w:rPr>
            </w:pPr>
            <w:r w:rsidRPr="005D4C85">
              <w:rPr>
                <w:rFonts w:ascii="Arial" w:eastAsia="Calibri" w:hAnsi="Arial" w:cs="Arial"/>
                <w:sz w:val="18"/>
                <w:szCs w:val="18"/>
              </w:rPr>
              <w:t>16</w:t>
            </w:r>
          </w:p>
        </w:tc>
      </w:tr>
      <w:tr w:rsidR="00CD492E" w:rsidRPr="005D4C85" w:rsidTr="00CD492E">
        <w:trPr>
          <w:trHeight w:val="207"/>
          <w:jc w:val="center"/>
        </w:trPr>
        <w:tc>
          <w:tcPr>
            <w:tcW w:w="1005" w:type="pct"/>
            <w:vMerge w:val="restart"/>
            <w:vAlign w:val="center"/>
          </w:tcPr>
          <w:p w:rsidR="00CD492E" w:rsidRPr="005D4C85" w:rsidRDefault="00CD492E" w:rsidP="00CD492E">
            <w:pPr>
              <w:rPr>
                <w:rFonts w:ascii="Arial" w:eastAsia="Calibri" w:hAnsi="Arial" w:cs="Arial"/>
                <w:sz w:val="18"/>
                <w:szCs w:val="18"/>
                <w:lang w:eastAsia="hr-HR"/>
              </w:rPr>
            </w:pPr>
            <w:r w:rsidRPr="005D4C85">
              <w:rPr>
                <w:rFonts w:ascii="Arial" w:eastAsia="Calibri" w:hAnsi="Arial" w:cs="Arial"/>
                <w:sz w:val="18"/>
                <w:szCs w:val="18"/>
                <w:lang w:eastAsia="hr-HR"/>
              </w:rPr>
              <w:t>Broj dodijeljenih oznaka kvalitete „Kvarner Family“</w:t>
            </w:r>
          </w:p>
          <w:p w:rsidR="00CD492E" w:rsidRPr="005D4C85" w:rsidRDefault="00CD492E" w:rsidP="00CD492E">
            <w:pPr>
              <w:rPr>
                <w:rFonts w:ascii="Arial" w:eastAsia="Calibri" w:hAnsi="Arial" w:cs="Arial"/>
                <w:bCs/>
                <w:sz w:val="18"/>
                <w:szCs w:val="16"/>
              </w:rPr>
            </w:pPr>
          </w:p>
        </w:tc>
        <w:tc>
          <w:tcPr>
            <w:tcW w:w="1405" w:type="pct"/>
            <w:vMerge w:val="restart"/>
            <w:vAlign w:val="center"/>
          </w:tcPr>
          <w:p w:rsidR="00CD492E" w:rsidRPr="005D4C85" w:rsidRDefault="00CD492E" w:rsidP="00CD492E">
            <w:pPr>
              <w:rPr>
                <w:rFonts w:ascii="Arial" w:eastAsia="Calibri" w:hAnsi="Arial" w:cs="Arial"/>
                <w:bCs/>
                <w:sz w:val="18"/>
                <w:szCs w:val="16"/>
              </w:rPr>
            </w:pPr>
            <w:r w:rsidRPr="005D4C85">
              <w:rPr>
                <w:rFonts w:ascii="Arial" w:eastAsia="Calibri" w:hAnsi="Arial" w:cs="Arial"/>
                <w:bCs/>
                <w:sz w:val="18"/>
                <w:szCs w:val="16"/>
              </w:rPr>
              <w:t>Subvencioniranjem kamatne stope na kredite cilj je unaprijediti kvalitetu pružanja ugostiteljske usluge u domaćinstvu i povećati broj domaćinstava koji će dobiti oznaku kvalitete Kvarner Family</w:t>
            </w:r>
          </w:p>
        </w:tc>
        <w:tc>
          <w:tcPr>
            <w:tcW w:w="644" w:type="pct"/>
            <w:vAlign w:val="center"/>
          </w:tcPr>
          <w:p w:rsidR="00CD492E" w:rsidRPr="005D4C85" w:rsidRDefault="00CD492E" w:rsidP="00CD492E">
            <w:pPr>
              <w:ind w:right="-108"/>
              <w:rPr>
                <w:rFonts w:ascii="Arial" w:eastAsia="Calibri" w:hAnsi="Arial" w:cs="Arial"/>
                <w:bCs/>
                <w:sz w:val="18"/>
                <w:szCs w:val="16"/>
              </w:rPr>
            </w:pPr>
            <w:r w:rsidRPr="005D4C85">
              <w:rPr>
                <w:rFonts w:ascii="Arial" w:eastAsia="Calibri" w:hAnsi="Arial" w:cs="Arial"/>
                <w:sz w:val="18"/>
                <w:szCs w:val="18"/>
              </w:rPr>
              <w:t>Broj dodijeljenih oznaka „Kvarner Family“</w:t>
            </w:r>
          </w:p>
        </w:tc>
        <w:tc>
          <w:tcPr>
            <w:tcW w:w="611" w:type="pct"/>
            <w:vAlign w:val="center"/>
          </w:tcPr>
          <w:p w:rsidR="00CD492E" w:rsidRPr="005D4C85" w:rsidRDefault="00CD492E" w:rsidP="00CD492E">
            <w:pPr>
              <w:jc w:val="center"/>
              <w:rPr>
                <w:rFonts w:ascii="Arial" w:eastAsia="Calibri" w:hAnsi="Arial" w:cs="Arial"/>
                <w:sz w:val="18"/>
                <w:szCs w:val="18"/>
              </w:rPr>
            </w:pPr>
          </w:p>
          <w:p w:rsidR="00CD492E" w:rsidRPr="005D4C85" w:rsidRDefault="00CD492E" w:rsidP="00CD492E">
            <w:pPr>
              <w:jc w:val="center"/>
              <w:rPr>
                <w:rFonts w:ascii="Arial" w:eastAsia="Calibri" w:hAnsi="Arial" w:cs="Arial"/>
                <w:sz w:val="18"/>
                <w:szCs w:val="18"/>
              </w:rPr>
            </w:pPr>
            <w:r w:rsidRPr="005D4C85">
              <w:rPr>
                <w:rFonts w:ascii="Arial" w:eastAsia="Calibri" w:hAnsi="Arial" w:cs="Arial"/>
                <w:sz w:val="18"/>
                <w:szCs w:val="18"/>
              </w:rPr>
              <w:t>560</w:t>
            </w:r>
          </w:p>
        </w:tc>
        <w:tc>
          <w:tcPr>
            <w:tcW w:w="618" w:type="pct"/>
            <w:vAlign w:val="center"/>
          </w:tcPr>
          <w:p w:rsidR="00CD492E" w:rsidRPr="005D4C85" w:rsidRDefault="00CD492E" w:rsidP="00CD492E">
            <w:pPr>
              <w:jc w:val="center"/>
              <w:rPr>
                <w:rFonts w:ascii="Arial" w:eastAsia="Calibri" w:hAnsi="Arial" w:cs="Arial"/>
                <w:sz w:val="18"/>
                <w:szCs w:val="18"/>
              </w:rPr>
            </w:pPr>
          </w:p>
          <w:p w:rsidR="00CD492E" w:rsidRPr="005D4C85" w:rsidRDefault="00CD492E" w:rsidP="00CD492E">
            <w:pPr>
              <w:jc w:val="center"/>
              <w:rPr>
                <w:rFonts w:ascii="Arial" w:eastAsia="Calibri" w:hAnsi="Arial" w:cs="Arial"/>
                <w:sz w:val="18"/>
                <w:szCs w:val="18"/>
              </w:rPr>
            </w:pPr>
            <w:r w:rsidRPr="005D4C85">
              <w:rPr>
                <w:rFonts w:ascii="Arial" w:eastAsia="Calibri" w:hAnsi="Arial" w:cs="Arial"/>
                <w:sz w:val="18"/>
                <w:szCs w:val="18"/>
              </w:rPr>
              <w:t>570</w:t>
            </w:r>
          </w:p>
        </w:tc>
        <w:tc>
          <w:tcPr>
            <w:tcW w:w="717" w:type="pct"/>
            <w:vAlign w:val="center"/>
          </w:tcPr>
          <w:p w:rsidR="005D4C85" w:rsidRPr="005D4C85" w:rsidRDefault="005D4C85" w:rsidP="005D4C85">
            <w:pPr>
              <w:jc w:val="center"/>
              <w:rPr>
                <w:rFonts w:ascii="Arial" w:eastAsia="Calibri" w:hAnsi="Arial" w:cs="Arial"/>
                <w:sz w:val="18"/>
                <w:szCs w:val="18"/>
              </w:rPr>
            </w:pPr>
          </w:p>
          <w:p w:rsidR="00CD492E" w:rsidRPr="005D4C85" w:rsidRDefault="00CD492E" w:rsidP="005D4C85">
            <w:pPr>
              <w:jc w:val="center"/>
              <w:rPr>
                <w:rFonts w:ascii="Arial" w:eastAsia="Calibri" w:hAnsi="Arial" w:cs="Arial"/>
                <w:sz w:val="18"/>
                <w:szCs w:val="18"/>
              </w:rPr>
            </w:pPr>
            <w:r w:rsidRPr="005D4C85">
              <w:rPr>
                <w:rFonts w:ascii="Arial" w:eastAsia="Calibri" w:hAnsi="Arial" w:cs="Arial"/>
                <w:sz w:val="18"/>
                <w:szCs w:val="18"/>
              </w:rPr>
              <w:t>560</w:t>
            </w:r>
          </w:p>
        </w:tc>
      </w:tr>
      <w:tr w:rsidR="00CD492E" w:rsidRPr="005D4C85" w:rsidTr="00CD492E">
        <w:trPr>
          <w:trHeight w:val="207"/>
          <w:jc w:val="center"/>
        </w:trPr>
        <w:tc>
          <w:tcPr>
            <w:tcW w:w="1005" w:type="pct"/>
            <w:vMerge/>
            <w:vAlign w:val="center"/>
          </w:tcPr>
          <w:p w:rsidR="00CD492E" w:rsidRPr="005D4C85" w:rsidRDefault="00CD492E" w:rsidP="00CD492E">
            <w:pPr>
              <w:rPr>
                <w:rFonts w:ascii="Arial" w:eastAsia="Calibri" w:hAnsi="Arial" w:cs="Arial"/>
                <w:color w:val="00B050"/>
                <w:sz w:val="18"/>
                <w:szCs w:val="18"/>
                <w:lang w:eastAsia="hr-HR"/>
              </w:rPr>
            </w:pPr>
          </w:p>
        </w:tc>
        <w:tc>
          <w:tcPr>
            <w:tcW w:w="1405" w:type="pct"/>
            <w:vMerge/>
            <w:vAlign w:val="center"/>
          </w:tcPr>
          <w:p w:rsidR="00CD492E" w:rsidRPr="005D4C85" w:rsidRDefault="00CD492E" w:rsidP="00CD492E">
            <w:pPr>
              <w:rPr>
                <w:rFonts w:ascii="Arial" w:eastAsia="Calibri" w:hAnsi="Arial" w:cs="Arial"/>
                <w:bCs/>
                <w:color w:val="00B050"/>
                <w:sz w:val="18"/>
                <w:szCs w:val="16"/>
              </w:rPr>
            </w:pPr>
          </w:p>
        </w:tc>
        <w:tc>
          <w:tcPr>
            <w:tcW w:w="644" w:type="pct"/>
            <w:vAlign w:val="center"/>
          </w:tcPr>
          <w:p w:rsidR="00CD492E" w:rsidRPr="005D4C85" w:rsidRDefault="00CD492E" w:rsidP="00CD492E">
            <w:pPr>
              <w:rPr>
                <w:rFonts w:ascii="Arial" w:eastAsia="Calibri" w:hAnsi="Arial" w:cs="Arial"/>
                <w:sz w:val="18"/>
                <w:szCs w:val="18"/>
              </w:rPr>
            </w:pPr>
            <w:r w:rsidRPr="005D4C85">
              <w:rPr>
                <w:rFonts w:ascii="Arial" w:eastAsia="Calibri" w:hAnsi="Arial" w:cs="Arial"/>
                <w:sz w:val="18"/>
                <w:szCs w:val="18"/>
              </w:rPr>
              <w:t>Broj odobrenih zahtjeva kojima se subvencionira kamata iz programa kreditiranja „Kvarner Family“</w:t>
            </w:r>
          </w:p>
        </w:tc>
        <w:tc>
          <w:tcPr>
            <w:tcW w:w="611" w:type="pct"/>
            <w:vAlign w:val="center"/>
          </w:tcPr>
          <w:p w:rsidR="00CD492E" w:rsidRPr="005D4C85" w:rsidRDefault="00CD492E" w:rsidP="00CD492E">
            <w:pPr>
              <w:jc w:val="center"/>
              <w:rPr>
                <w:rFonts w:ascii="Arial" w:eastAsia="Calibri" w:hAnsi="Arial" w:cs="Arial"/>
                <w:sz w:val="18"/>
                <w:szCs w:val="18"/>
              </w:rPr>
            </w:pPr>
          </w:p>
          <w:p w:rsidR="00CD492E" w:rsidRPr="005D4C85" w:rsidRDefault="00CD492E" w:rsidP="00CD492E">
            <w:pPr>
              <w:jc w:val="center"/>
              <w:rPr>
                <w:rFonts w:ascii="Arial" w:eastAsia="Calibri" w:hAnsi="Arial" w:cs="Arial"/>
                <w:sz w:val="18"/>
                <w:szCs w:val="18"/>
              </w:rPr>
            </w:pPr>
          </w:p>
          <w:p w:rsidR="00CD492E" w:rsidRPr="005D4C85" w:rsidRDefault="00CD492E" w:rsidP="00CD492E">
            <w:pPr>
              <w:jc w:val="center"/>
              <w:rPr>
                <w:rFonts w:ascii="Arial" w:eastAsia="Calibri" w:hAnsi="Arial" w:cs="Arial"/>
                <w:sz w:val="18"/>
                <w:szCs w:val="18"/>
              </w:rPr>
            </w:pPr>
            <w:r w:rsidRPr="005D4C85">
              <w:rPr>
                <w:rFonts w:ascii="Arial" w:eastAsia="Calibri" w:hAnsi="Arial" w:cs="Arial"/>
                <w:sz w:val="18"/>
                <w:szCs w:val="18"/>
              </w:rPr>
              <w:t>62</w:t>
            </w:r>
          </w:p>
        </w:tc>
        <w:tc>
          <w:tcPr>
            <w:tcW w:w="618" w:type="pct"/>
            <w:vAlign w:val="center"/>
          </w:tcPr>
          <w:p w:rsidR="00CD492E" w:rsidRPr="005D4C85" w:rsidRDefault="00CD492E" w:rsidP="00CD492E">
            <w:pPr>
              <w:ind w:hanging="95"/>
              <w:jc w:val="center"/>
              <w:rPr>
                <w:rFonts w:ascii="Arial" w:eastAsia="Calibri" w:hAnsi="Arial" w:cs="Arial"/>
                <w:sz w:val="18"/>
                <w:szCs w:val="18"/>
              </w:rPr>
            </w:pPr>
          </w:p>
          <w:p w:rsidR="00CD492E" w:rsidRPr="005D4C85" w:rsidRDefault="00CD492E" w:rsidP="00CD492E">
            <w:pPr>
              <w:ind w:hanging="95"/>
              <w:jc w:val="center"/>
              <w:rPr>
                <w:rFonts w:ascii="Arial" w:eastAsia="Calibri" w:hAnsi="Arial" w:cs="Arial"/>
                <w:sz w:val="18"/>
                <w:szCs w:val="18"/>
              </w:rPr>
            </w:pPr>
          </w:p>
          <w:p w:rsidR="00CD492E" w:rsidRPr="005D4C85" w:rsidRDefault="00CD492E" w:rsidP="00CD492E">
            <w:pPr>
              <w:ind w:hanging="95"/>
              <w:jc w:val="center"/>
              <w:rPr>
                <w:rFonts w:ascii="Arial" w:eastAsia="Calibri" w:hAnsi="Arial" w:cs="Arial"/>
                <w:sz w:val="18"/>
                <w:szCs w:val="18"/>
              </w:rPr>
            </w:pPr>
            <w:r w:rsidRPr="005D4C85">
              <w:rPr>
                <w:rFonts w:ascii="Arial" w:eastAsia="Calibri" w:hAnsi="Arial" w:cs="Arial"/>
                <w:sz w:val="18"/>
                <w:szCs w:val="18"/>
              </w:rPr>
              <w:t>60</w:t>
            </w:r>
          </w:p>
        </w:tc>
        <w:tc>
          <w:tcPr>
            <w:tcW w:w="717" w:type="pct"/>
            <w:vAlign w:val="center"/>
          </w:tcPr>
          <w:p w:rsidR="005D4C85" w:rsidRPr="005D4C85" w:rsidRDefault="005D4C85" w:rsidP="00CD492E">
            <w:pPr>
              <w:ind w:hanging="52"/>
              <w:jc w:val="center"/>
              <w:rPr>
                <w:rFonts w:ascii="Arial" w:eastAsia="Calibri" w:hAnsi="Arial" w:cs="Arial"/>
                <w:sz w:val="18"/>
                <w:szCs w:val="18"/>
              </w:rPr>
            </w:pPr>
          </w:p>
          <w:p w:rsidR="005D4C85" w:rsidRPr="005D4C85" w:rsidRDefault="005D4C85" w:rsidP="00CD492E">
            <w:pPr>
              <w:ind w:hanging="52"/>
              <w:jc w:val="center"/>
              <w:rPr>
                <w:rFonts w:ascii="Arial" w:eastAsia="Calibri" w:hAnsi="Arial" w:cs="Arial"/>
                <w:sz w:val="18"/>
                <w:szCs w:val="18"/>
              </w:rPr>
            </w:pPr>
          </w:p>
          <w:p w:rsidR="00CD492E" w:rsidRPr="005D4C85" w:rsidRDefault="00CD492E" w:rsidP="00CD492E">
            <w:pPr>
              <w:ind w:hanging="52"/>
              <w:jc w:val="center"/>
              <w:rPr>
                <w:rFonts w:ascii="Arial" w:eastAsia="Calibri" w:hAnsi="Arial" w:cs="Arial"/>
                <w:sz w:val="18"/>
                <w:szCs w:val="18"/>
              </w:rPr>
            </w:pPr>
            <w:r w:rsidRPr="005D4C85">
              <w:rPr>
                <w:rFonts w:ascii="Arial" w:eastAsia="Calibri" w:hAnsi="Arial" w:cs="Arial"/>
                <w:sz w:val="18"/>
                <w:szCs w:val="18"/>
              </w:rPr>
              <w:t>60</w:t>
            </w:r>
          </w:p>
        </w:tc>
      </w:tr>
      <w:tr w:rsidR="00CD492E" w:rsidRPr="005D4C85" w:rsidTr="00CD492E">
        <w:trPr>
          <w:trHeight w:val="207"/>
          <w:jc w:val="center"/>
        </w:trPr>
        <w:tc>
          <w:tcPr>
            <w:tcW w:w="1005" w:type="pct"/>
            <w:vAlign w:val="center"/>
          </w:tcPr>
          <w:p w:rsidR="00CD492E" w:rsidRPr="005D4C85" w:rsidRDefault="00CD492E" w:rsidP="00CD492E">
            <w:pPr>
              <w:rPr>
                <w:rFonts w:ascii="Arial" w:hAnsi="Arial" w:cs="Arial"/>
                <w:sz w:val="18"/>
                <w:szCs w:val="18"/>
              </w:rPr>
            </w:pPr>
            <w:r w:rsidRPr="005D4C85">
              <w:rPr>
                <w:rFonts w:ascii="Arial" w:eastAsia="Calibri" w:hAnsi="Arial" w:cs="Arial"/>
                <w:sz w:val="18"/>
                <w:szCs w:val="18"/>
                <w:lang w:eastAsia="hr-HR"/>
              </w:rPr>
              <w:t>Programske aktivnosti TZ Kvarnera</w:t>
            </w:r>
          </w:p>
        </w:tc>
        <w:tc>
          <w:tcPr>
            <w:tcW w:w="1405" w:type="pct"/>
          </w:tcPr>
          <w:p w:rsidR="00CD492E" w:rsidRPr="005D4C85" w:rsidRDefault="00CD492E" w:rsidP="00CD492E">
            <w:pPr>
              <w:spacing w:line="200" w:lineRule="atLeast"/>
              <w:ind w:left="-39" w:right="-107"/>
              <w:rPr>
                <w:rFonts w:ascii="Arial" w:eastAsia="Calibri" w:hAnsi="Arial" w:cs="Arial"/>
                <w:bCs/>
                <w:sz w:val="18"/>
                <w:szCs w:val="16"/>
              </w:rPr>
            </w:pPr>
            <w:r w:rsidRPr="005D4C85">
              <w:rPr>
                <w:rFonts w:ascii="Arial" w:eastAsia="Calibri" w:hAnsi="Arial" w:cs="Arial"/>
                <w:bCs/>
                <w:sz w:val="18"/>
                <w:szCs w:val="16"/>
              </w:rPr>
              <w:t>Sufinanciranjem projekata sel. oblika turizma temeljenih  na strateškim dokumentima razvoja turizma PGŽ-a afirmiraju se turističke atrakcije i domaći proizvodi u  turističkoj ponudi; omogućava se razvoj selektivnog (eko/održivog/</w:t>
            </w:r>
          </w:p>
          <w:p w:rsidR="00CD492E" w:rsidRPr="005D4C85" w:rsidRDefault="00CD492E" w:rsidP="00CD492E">
            <w:pPr>
              <w:spacing w:line="200" w:lineRule="atLeast"/>
              <w:ind w:left="-39" w:right="-107"/>
              <w:rPr>
                <w:rFonts w:ascii="Arial" w:eastAsia="Calibri" w:hAnsi="Arial" w:cs="Arial"/>
                <w:bCs/>
                <w:sz w:val="18"/>
                <w:szCs w:val="18"/>
              </w:rPr>
            </w:pPr>
            <w:r w:rsidRPr="005D4C85">
              <w:rPr>
                <w:rFonts w:ascii="Arial" w:eastAsia="Calibri" w:hAnsi="Arial" w:cs="Arial"/>
                <w:bCs/>
                <w:sz w:val="18"/>
                <w:szCs w:val="16"/>
              </w:rPr>
              <w:t>kulturnog/sportsko-rekreativnog) turizma…)</w:t>
            </w:r>
          </w:p>
        </w:tc>
        <w:tc>
          <w:tcPr>
            <w:tcW w:w="644" w:type="pct"/>
            <w:vAlign w:val="center"/>
          </w:tcPr>
          <w:p w:rsidR="00CD492E" w:rsidRPr="005D4C85" w:rsidRDefault="00CD492E" w:rsidP="00CD492E">
            <w:pPr>
              <w:rPr>
                <w:rFonts w:ascii="Arial" w:hAnsi="Arial" w:cs="Arial"/>
                <w:bCs/>
                <w:sz w:val="18"/>
                <w:szCs w:val="18"/>
              </w:rPr>
            </w:pPr>
            <w:r w:rsidRPr="005D4C85">
              <w:rPr>
                <w:rFonts w:ascii="Arial" w:eastAsia="Calibri" w:hAnsi="Arial" w:cs="Arial"/>
                <w:bCs/>
                <w:sz w:val="18"/>
                <w:szCs w:val="18"/>
              </w:rPr>
              <w:t>Broj realiziranih projekta</w:t>
            </w:r>
          </w:p>
        </w:tc>
        <w:tc>
          <w:tcPr>
            <w:tcW w:w="611" w:type="pct"/>
            <w:vAlign w:val="center"/>
          </w:tcPr>
          <w:p w:rsidR="00CD492E" w:rsidRPr="005D4C85" w:rsidRDefault="005D4C85" w:rsidP="00CD492E">
            <w:pPr>
              <w:jc w:val="center"/>
              <w:rPr>
                <w:rFonts w:ascii="Arial" w:eastAsia="Calibri" w:hAnsi="Arial" w:cs="Arial"/>
                <w:color w:val="FF0000"/>
                <w:sz w:val="18"/>
                <w:szCs w:val="18"/>
              </w:rPr>
            </w:pPr>
            <w:r w:rsidRPr="005D4C85">
              <w:rPr>
                <w:rFonts w:ascii="Arial" w:hAnsi="Arial" w:cs="Arial"/>
                <w:sz w:val="18"/>
                <w:szCs w:val="18"/>
              </w:rPr>
              <w:t>4</w:t>
            </w:r>
          </w:p>
        </w:tc>
        <w:tc>
          <w:tcPr>
            <w:tcW w:w="618" w:type="pct"/>
            <w:vAlign w:val="center"/>
          </w:tcPr>
          <w:p w:rsidR="00CD492E" w:rsidRPr="005D4C85" w:rsidRDefault="005D4C85" w:rsidP="00CD492E">
            <w:pPr>
              <w:ind w:hanging="95"/>
              <w:jc w:val="center"/>
              <w:rPr>
                <w:rFonts w:ascii="Arial" w:hAnsi="Arial" w:cs="Arial"/>
                <w:color w:val="FF0000"/>
                <w:sz w:val="18"/>
                <w:szCs w:val="18"/>
              </w:rPr>
            </w:pPr>
            <w:r w:rsidRPr="005D4C85">
              <w:rPr>
                <w:rFonts w:ascii="Arial" w:hAnsi="Arial" w:cs="Arial"/>
                <w:sz w:val="18"/>
                <w:szCs w:val="18"/>
              </w:rPr>
              <w:t>4</w:t>
            </w:r>
          </w:p>
        </w:tc>
        <w:tc>
          <w:tcPr>
            <w:tcW w:w="717" w:type="pct"/>
            <w:vAlign w:val="center"/>
          </w:tcPr>
          <w:p w:rsidR="00CD492E" w:rsidRPr="005D4C85" w:rsidRDefault="00956A3A" w:rsidP="00CD492E">
            <w:pPr>
              <w:ind w:hanging="52"/>
              <w:jc w:val="center"/>
              <w:rPr>
                <w:rFonts w:ascii="Arial" w:hAnsi="Arial" w:cs="Arial"/>
                <w:sz w:val="18"/>
                <w:szCs w:val="18"/>
              </w:rPr>
            </w:pPr>
            <w:r w:rsidRPr="005D4C85">
              <w:rPr>
                <w:rFonts w:ascii="Arial" w:hAnsi="Arial" w:cs="Arial"/>
                <w:sz w:val="18"/>
                <w:szCs w:val="18"/>
              </w:rPr>
              <w:t>5</w:t>
            </w:r>
          </w:p>
        </w:tc>
      </w:tr>
      <w:tr w:rsidR="00CD492E" w:rsidRPr="005D4C85" w:rsidTr="00CD492E">
        <w:trPr>
          <w:trHeight w:val="207"/>
          <w:jc w:val="center"/>
        </w:trPr>
        <w:tc>
          <w:tcPr>
            <w:tcW w:w="1005" w:type="pct"/>
          </w:tcPr>
          <w:p w:rsidR="00CD492E" w:rsidRPr="005D4C85" w:rsidRDefault="00CD492E" w:rsidP="00CD492E">
            <w:pPr>
              <w:rPr>
                <w:rFonts w:ascii="Arial" w:eastAsia="Calibri" w:hAnsi="Arial" w:cs="Arial"/>
                <w:sz w:val="18"/>
                <w:szCs w:val="18"/>
                <w:lang w:eastAsia="hr-HR"/>
              </w:rPr>
            </w:pPr>
            <w:r w:rsidRPr="005D4C85">
              <w:rPr>
                <w:rFonts w:ascii="Arial" w:eastAsia="Calibri" w:hAnsi="Arial" w:cs="Arial"/>
                <w:sz w:val="18"/>
                <w:szCs w:val="18"/>
                <w:lang w:eastAsia="hr-HR"/>
              </w:rPr>
              <w:t>Broj sufinanciranih projekata razvoja javne turističke infrastrukture</w:t>
            </w:r>
          </w:p>
        </w:tc>
        <w:tc>
          <w:tcPr>
            <w:tcW w:w="1405" w:type="pct"/>
          </w:tcPr>
          <w:p w:rsidR="00CD492E" w:rsidRPr="005D4C85" w:rsidRDefault="00CD492E" w:rsidP="00CD492E">
            <w:pPr>
              <w:spacing w:line="200" w:lineRule="atLeast"/>
              <w:ind w:left="-39" w:right="-107"/>
              <w:rPr>
                <w:rFonts w:ascii="Arial" w:eastAsia="Calibri" w:hAnsi="Arial" w:cs="Arial"/>
                <w:sz w:val="18"/>
                <w:szCs w:val="18"/>
                <w:lang w:eastAsia="hr-HR"/>
              </w:rPr>
            </w:pPr>
            <w:r w:rsidRPr="005D4C85">
              <w:rPr>
                <w:rFonts w:ascii="Arial" w:eastAsia="Calibri" w:hAnsi="Arial" w:cs="Arial"/>
                <w:sz w:val="18"/>
                <w:szCs w:val="18"/>
                <w:lang w:eastAsia="hr-HR"/>
              </w:rPr>
              <w:t>Sufinanciranjem projekata JTI na području županije oplemenjuje se javni prostor koji ima važnu ulogu u stvaranju preduvjeta za razvoj ugostiteljstva i održivi razvoj turizma</w:t>
            </w:r>
          </w:p>
        </w:tc>
        <w:tc>
          <w:tcPr>
            <w:tcW w:w="644" w:type="pct"/>
          </w:tcPr>
          <w:p w:rsidR="00CD492E" w:rsidRPr="005D4C85" w:rsidRDefault="00CD492E" w:rsidP="00CD492E">
            <w:pPr>
              <w:rPr>
                <w:rFonts w:ascii="Arial" w:eastAsia="Calibri" w:hAnsi="Arial" w:cs="Arial"/>
                <w:sz w:val="18"/>
                <w:szCs w:val="18"/>
                <w:lang w:eastAsia="hr-HR"/>
              </w:rPr>
            </w:pPr>
            <w:r w:rsidRPr="005D4C85">
              <w:rPr>
                <w:rFonts w:ascii="Arial" w:eastAsia="Calibri" w:hAnsi="Arial" w:cs="Arial"/>
                <w:sz w:val="18"/>
                <w:szCs w:val="18"/>
                <w:lang w:eastAsia="hr-HR"/>
              </w:rPr>
              <w:t>Broj realiziranih projekata</w:t>
            </w:r>
          </w:p>
        </w:tc>
        <w:tc>
          <w:tcPr>
            <w:tcW w:w="611" w:type="pct"/>
          </w:tcPr>
          <w:p w:rsidR="00CD492E" w:rsidRPr="005D4C85" w:rsidRDefault="00CD492E" w:rsidP="00CD492E">
            <w:pPr>
              <w:jc w:val="center"/>
              <w:rPr>
                <w:rFonts w:ascii="Arial" w:eastAsia="Calibri" w:hAnsi="Arial" w:cs="Arial"/>
                <w:sz w:val="18"/>
                <w:szCs w:val="18"/>
                <w:lang w:eastAsia="hr-HR"/>
              </w:rPr>
            </w:pPr>
          </w:p>
          <w:p w:rsidR="00CD492E" w:rsidRPr="005D4C85" w:rsidRDefault="00CD492E" w:rsidP="00CD492E">
            <w:pPr>
              <w:jc w:val="center"/>
              <w:rPr>
                <w:rFonts w:ascii="Arial" w:eastAsia="Calibri" w:hAnsi="Arial" w:cs="Arial"/>
                <w:sz w:val="18"/>
                <w:szCs w:val="18"/>
                <w:lang w:eastAsia="hr-HR"/>
              </w:rPr>
            </w:pPr>
          </w:p>
          <w:p w:rsidR="00CD492E" w:rsidRPr="005D4C85" w:rsidRDefault="00CD492E" w:rsidP="00CD492E">
            <w:pPr>
              <w:jc w:val="center"/>
              <w:rPr>
                <w:rFonts w:ascii="Arial" w:eastAsia="Calibri" w:hAnsi="Arial" w:cs="Arial"/>
                <w:sz w:val="18"/>
                <w:szCs w:val="18"/>
                <w:lang w:eastAsia="hr-HR"/>
              </w:rPr>
            </w:pPr>
            <w:r w:rsidRPr="005D4C85">
              <w:rPr>
                <w:rFonts w:ascii="Arial" w:eastAsia="Calibri" w:hAnsi="Arial" w:cs="Arial"/>
                <w:sz w:val="18"/>
                <w:szCs w:val="18"/>
                <w:lang w:eastAsia="hr-HR"/>
              </w:rPr>
              <w:t>0</w:t>
            </w:r>
          </w:p>
        </w:tc>
        <w:tc>
          <w:tcPr>
            <w:tcW w:w="618" w:type="pct"/>
          </w:tcPr>
          <w:p w:rsidR="00CD492E" w:rsidRPr="005D4C85" w:rsidRDefault="00CD492E" w:rsidP="00CD492E">
            <w:pPr>
              <w:ind w:hanging="95"/>
              <w:jc w:val="center"/>
              <w:rPr>
                <w:rFonts w:ascii="Arial" w:eastAsia="Calibri" w:hAnsi="Arial" w:cs="Arial"/>
                <w:sz w:val="18"/>
                <w:szCs w:val="18"/>
                <w:lang w:eastAsia="hr-HR"/>
              </w:rPr>
            </w:pPr>
          </w:p>
          <w:p w:rsidR="00CD492E" w:rsidRPr="005D4C85" w:rsidRDefault="00CD492E" w:rsidP="00CD492E">
            <w:pPr>
              <w:ind w:hanging="95"/>
              <w:jc w:val="center"/>
              <w:rPr>
                <w:rFonts w:ascii="Arial" w:eastAsia="Calibri" w:hAnsi="Arial" w:cs="Arial"/>
                <w:sz w:val="18"/>
                <w:szCs w:val="18"/>
                <w:lang w:eastAsia="hr-HR"/>
              </w:rPr>
            </w:pPr>
          </w:p>
          <w:p w:rsidR="00CD492E" w:rsidRPr="005D4C85" w:rsidRDefault="00CD492E" w:rsidP="00CD492E">
            <w:pPr>
              <w:ind w:hanging="95"/>
              <w:jc w:val="center"/>
              <w:rPr>
                <w:rFonts w:ascii="Arial" w:eastAsia="Calibri" w:hAnsi="Arial" w:cs="Arial"/>
                <w:sz w:val="18"/>
                <w:szCs w:val="18"/>
                <w:lang w:eastAsia="hr-HR"/>
              </w:rPr>
            </w:pPr>
            <w:r w:rsidRPr="005D4C85">
              <w:rPr>
                <w:rFonts w:ascii="Arial" w:eastAsia="Calibri" w:hAnsi="Arial" w:cs="Arial"/>
                <w:sz w:val="18"/>
                <w:szCs w:val="18"/>
                <w:lang w:eastAsia="hr-HR"/>
              </w:rPr>
              <w:t>4</w:t>
            </w:r>
          </w:p>
        </w:tc>
        <w:tc>
          <w:tcPr>
            <w:tcW w:w="717" w:type="pct"/>
          </w:tcPr>
          <w:p w:rsidR="00CD492E" w:rsidRPr="005D4C85" w:rsidRDefault="00CD492E" w:rsidP="00CD492E">
            <w:pPr>
              <w:ind w:hanging="52"/>
              <w:jc w:val="center"/>
              <w:rPr>
                <w:rFonts w:ascii="Arial" w:eastAsia="Calibri" w:hAnsi="Arial" w:cs="Arial"/>
                <w:sz w:val="18"/>
                <w:szCs w:val="18"/>
                <w:lang w:eastAsia="hr-HR"/>
              </w:rPr>
            </w:pPr>
          </w:p>
          <w:p w:rsidR="00CD492E" w:rsidRPr="005D4C85" w:rsidRDefault="00CD492E" w:rsidP="00CD492E">
            <w:pPr>
              <w:ind w:hanging="52"/>
              <w:jc w:val="center"/>
              <w:rPr>
                <w:rFonts w:ascii="Arial" w:eastAsia="Calibri" w:hAnsi="Arial" w:cs="Arial"/>
                <w:sz w:val="18"/>
                <w:szCs w:val="18"/>
                <w:lang w:eastAsia="hr-HR"/>
              </w:rPr>
            </w:pPr>
          </w:p>
          <w:p w:rsidR="00CD492E" w:rsidRPr="005D4C85" w:rsidRDefault="00CD492E" w:rsidP="00CD492E">
            <w:pPr>
              <w:ind w:hanging="52"/>
              <w:jc w:val="center"/>
              <w:rPr>
                <w:rFonts w:ascii="Arial" w:eastAsia="Calibri" w:hAnsi="Arial" w:cs="Arial"/>
                <w:sz w:val="18"/>
                <w:szCs w:val="18"/>
                <w:lang w:eastAsia="hr-HR"/>
              </w:rPr>
            </w:pPr>
            <w:r w:rsidRPr="005D4C85">
              <w:rPr>
                <w:rFonts w:ascii="Arial" w:eastAsia="Calibri" w:hAnsi="Arial" w:cs="Arial"/>
                <w:sz w:val="18"/>
                <w:szCs w:val="18"/>
                <w:lang w:eastAsia="hr-HR"/>
              </w:rPr>
              <w:t>8</w:t>
            </w:r>
          </w:p>
        </w:tc>
      </w:tr>
      <w:tr w:rsidR="00CD492E" w:rsidRPr="005D4C85" w:rsidTr="00CD492E">
        <w:trPr>
          <w:trHeight w:val="207"/>
          <w:jc w:val="center"/>
        </w:trPr>
        <w:tc>
          <w:tcPr>
            <w:tcW w:w="1005" w:type="pct"/>
            <w:vAlign w:val="center"/>
          </w:tcPr>
          <w:p w:rsidR="00CD492E" w:rsidRPr="005D4C85" w:rsidRDefault="00CD492E" w:rsidP="00CD492E">
            <w:pPr>
              <w:rPr>
                <w:rFonts w:ascii="Arial" w:hAnsi="Arial" w:cs="Arial"/>
                <w:sz w:val="18"/>
                <w:szCs w:val="18"/>
              </w:rPr>
            </w:pPr>
            <w:r w:rsidRPr="005D4C85">
              <w:rPr>
                <w:rFonts w:ascii="Arial" w:eastAsia="Calibri" w:hAnsi="Arial" w:cs="Arial"/>
                <w:bCs/>
                <w:sz w:val="18"/>
                <w:szCs w:val="16"/>
              </w:rPr>
              <w:t>Broj sufinanciranih projekata razvoja javne turističke infrastrukture Gorskog kotara</w:t>
            </w:r>
          </w:p>
        </w:tc>
        <w:tc>
          <w:tcPr>
            <w:tcW w:w="1405" w:type="pct"/>
            <w:shd w:val="clear" w:color="auto" w:fill="auto"/>
            <w:vAlign w:val="center"/>
          </w:tcPr>
          <w:p w:rsidR="00CD492E" w:rsidRPr="005D4C85" w:rsidRDefault="00CD492E" w:rsidP="00CD492E">
            <w:pPr>
              <w:spacing w:line="200" w:lineRule="atLeast"/>
              <w:ind w:left="-39" w:right="-107"/>
              <w:rPr>
                <w:rFonts w:ascii="Arial" w:eastAsia="Calibri" w:hAnsi="Arial" w:cs="Arial"/>
                <w:bCs/>
                <w:sz w:val="18"/>
                <w:szCs w:val="18"/>
              </w:rPr>
            </w:pPr>
            <w:r w:rsidRPr="005D4C85">
              <w:rPr>
                <w:rFonts w:ascii="Arial" w:eastAsia="Calibri" w:hAnsi="Arial" w:cs="Arial"/>
                <w:bCs/>
                <w:sz w:val="18"/>
                <w:szCs w:val="16"/>
              </w:rPr>
              <w:t>Sufinanciranjem projekata JTI Gorskog kotara obogaćuje se javna turistička infrastruktura te se stvaraju povoljniji uvjeti za razvoj turizma u Gorskom kotaru</w:t>
            </w:r>
          </w:p>
        </w:tc>
        <w:tc>
          <w:tcPr>
            <w:tcW w:w="644" w:type="pct"/>
            <w:vAlign w:val="center"/>
          </w:tcPr>
          <w:p w:rsidR="00CD492E" w:rsidRPr="005D4C85" w:rsidRDefault="00CD492E" w:rsidP="00CD492E">
            <w:pPr>
              <w:spacing w:after="200" w:line="276" w:lineRule="auto"/>
              <w:ind w:right="-108"/>
              <w:rPr>
                <w:rFonts w:ascii="Arial" w:eastAsia="Calibri" w:hAnsi="Arial" w:cs="Arial"/>
                <w:bCs/>
                <w:sz w:val="18"/>
                <w:szCs w:val="16"/>
              </w:rPr>
            </w:pPr>
            <w:r w:rsidRPr="005D4C85">
              <w:rPr>
                <w:rFonts w:ascii="Arial" w:eastAsia="Calibri" w:hAnsi="Arial" w:cs="Arial"/>
                <w:bCs/>
                <w:sz w:val="18"/>
                <w:szCs w:val="16"/>
              </w:rPr>
              <w:t>Broj odobrenih projekata</w:t>
            </w:r>
          </w:p>
        </w:tc>
        <w:tc>
          <w:tcPr>
            <w:tcW w:w="611" w:type="pct"/>
            <w:vAlign w:val="center"/>
          </w:tcPr>
          <w:p w:rsidR="00CD492E" w:rsidRPr="005D4C85" w:rsidRDefault="00CD492E" w:rsidP="00CD492E">
            <w:pPr>
              <w:jc w:val="center"/>
              <w:rPr>
                <w:rFonts w:ascii="Arial" w:eastAsia="Calibri" w:hAnsi="Arial" w:cs="Arial"/>
                <w:sz w:val="18"/>
                <w:szCs w:val="18"/>
              </w:rPr>
            </w:pPr>
            <w:r w:rsidRPr="005D4C85">
              <w:rPr>
                <w:rFonts w:ascii="Arial" w:eastAsia="Calibri" w:hAnsi="Arial" w:cs="Arial"/>
                <w:bCs/>
                <w:sz w:val="18"/>
                <w:szCs w:val="16"/>
              </w:rPr>
              <w:t>0</w:t>
            </w:r>
          </w:p>
        </w:tc>
        <w:tc>
          <w:tcPr>
            <w:tcW w:w="618" w:type="pct"/>
            <w:shd w:val="clear" w:color="auto" w:fill="FFFFFF" w:themeFill="background1"/>
            <w:vAlign w:val="center"/>
          </w:tcPr>
          <w:p w:rsidR="00CD492E" w:rsidRPr="005D4C85" w:rsidRDefault="00CD492E" w:rsidP="00CD492E">
            <w:pPr>
              <w:ind w:hanging="95"/>
              <w:jc w:val="center"/>
              <w:rPr>
                <w:rFonts w:ascii="Arial" w:hAnsi="Arial" w:cs="Arial"/>
                <w:sz w:val="18"/>
                <w:szCs w:val="18"/>
              </w:rPr>
            </w:pPr>
            <w:r w:rsidRPr="005D4C85">
              <w:rPr>
                <w:rFonts w:ascii="Arial" w:eastAsia="Calibri" w:hAnsi="Arial" w:cs="Arial"/>
                <w:bCs/>
                <w:sz w:val="18"/>
                <w:szCs w:val="16"/>
              </w:rPr>
              <w:t>6</w:t>
            </w:r>
          </w:p>
        </w:tc>
        <w:tc>
          <w:tcPr>
            <w:tcW w:w="717" w:type="pct"/>
            <w:shd w:val="clear" w:color="auto" w:fill="FFFFFF" w:themeFill="background1"/>
            <w:vAlign w:val="center"/>
          </w:tcPr>
          <w:p w:rsidR="00CD492E" w:rsidRPr="005D4C85" w:rsidRDefault="00CD492E" w:rsidP="00CD492E">
            <w:pPr>
              <w:ind w:hanging="52"/>
              <w:jc w:val="center"/>
              <w:rPr>
                <w:rFonts w:ascii="Arial" w:hAnsi="Arial" w:cs="Arial"/>
                <w:sz w:val="18"/>
                <w:szCs w:val="18"/>
              </w:rPr>
            </w:pPr>
            <w:r w:rsidRPr="005D4C85">
              <w:rPr>
                <w:rFonts w:ascii="Arial" w:hAnsi="Arial" w:cs="Arial"/>
                <w:sz w:val="18"/>
                <w:szCs w:val="18"/>
              </w:rPr>
              <w:t>8</w:t>
            </w:r>
          </w:p>
        </w:tc>
      </w:tr>
      <w:tr w:rsidR="00CD492E" w:rsidRPr="005D4C85" w:rsidTr="00CD492E">
        <w:trPr>
          <w:trHeight w:val="207"/>
          <w:jc w:val="center"/>
        </w:trPr>
        <w:tc>
          <w:tcPr>
            <w:tcW w:w="1005" w:type="pct"/>
            <w:vAlign w:val="center"/>
          </w:tcPr>
          <w:p w:rsidR="00CD492E" w:rsidRPr="005D4C85" w:rsidRDefault="00CD492E" w:rsidP="00CD492E">
            <w:pPr>
              <w:rPr>
                <w:rFonts w:ascii="Arial" w:eastAsia="Calibri" w:hAnsi="Arial" w:cs="Arial"/>
                <w:bCs/>
                <w:sz w:val="18"/>
                <w:szCs w:val="16"/>
              </w:rPr>
            </w:pPr>
            <w:r w:rsidRPr="005D4C85">
              <w:rPr>
                <w:rFonts w:ascii="Arial" w:eastAsia="Calibri" w:hAnsi="Arial" w:cs="Arial"/>
                <w:bCs/>
                <w:sz w:val="18"/>
                <w:szCs w:val="16"/>
              </w:rPr>
              <w:t>Broj sufinanciranih projekata razvoja  turističkog poduzetničkog potencijala Gorskog kotara</w:t>
            </w:r>
          </w:p>
        </w:tc>
        <w:tc>
          <w:tcPr>
            <w:tcW w:w="1405" w:type="pct"/>
            <w:vAlign w:val="center"/>
          </w:tcPr>
          <w:p w:rsidR="00CD492E" w:rsidRPr="005D4C85" w:rsidRDefault="00CD492E" w:rsidP="00CD492E">
            <w:pPr>
              <w:spacing w:line="200" w:lineRule="atLeast"/>
              <w:ind w:left="-39" w:right="-107"/>
              <w:rPr>
                <w:rFonts w:ascii="Arial" w:eastAsia="Calibri" w:hAnsi="Arial" w:cs="Arial"/>
                <w:bCs/>
                <w:sz w:val="18"/>
                <w:szCs w:val="16"/>
              </w:rPr>
            </w:pPr>
            <w:r w:rsidRPr="005D4C85">
              <w:rPr>
                <w:rFonts w:ascii="Arial" w:eastAsia="Calibri" w:hAnsi="Arial" w:cs="Arial"/>
                <w:bCs/>
                <w:sz w:val="18"/>
                <w:szCs w:val="16"/>
              </w:rPr>
              <w:t>Sufinanciranjem poduzetničkih projekata razvoja turizma Gorskog kotara obogaćuje se ugostiteljska ponuda, a time i ukupan turistički proizvod Gorskog kotara</w:t>
            </w:r>
          </w:p>
        </w:tc>
        <w:tc>
          <w:tcPr>
            <w:tcW w:w="644" w:type="pct"/>
            <w:vAlign w:val="center"/>
          </w:tcPr>
          <w:p w:rsidR="00CD492E" w:rsidRPr="005D4C85" w:rsidRDefault="00CD492E" w:rsidP="00CD492E">
            <w:pPr>
              <w:ind w:right="-108"/>
              <w:rPr>
                <w:rFonts w:ascii="Arial" w:eastAsia="Calibri" w:hAnsi="Arial" w:cs="Arial"/>
                <w:bCs/>
                <w:sz w:val="18"/>
                <w:szCs w:val="16"/>
              </w:rPr>
            </w:pPr>
            <w:r w:rsidRPr="005D4C85">
              <w:rPr>
                <w:rFonts w:ascii="Arial" w:eastAsia="Calibri" w:hAnsi="Arial" w:cs="Arial"/>
                <w:bCs/>
                <w:sz w:val="18"/>
                <w:szCs w:val="16"/>
              </w:rPr>
              <w:t>Broj</w:t>
            </w:r>
          </w:p>
          <w:p w:rsidR="00CD492E" w:rsidRPr="005D4C85" w:rsidRDefault="00CD492E" w:rsidP="00CD492E">
            <w:pPr>
              <w:ind w:right="-108"/>
              <w:rPr>
                <w:rFonts w:ascii="Arial" w:eastAsia="Calibri" w:hAnsi="Arial" w:cs="Arial"/>
                <w:bCs/>
                <w:sz w:val="18"/>
                <w:szCs w:val="16"/>
              </w:rPr>
            </w:pPr>
            <w:r w:rsidRPr="005D4C85">
              <w:rPr>
                <w:rFonts w:ascii="Arial" w:eastAsia="Calibri" w:hAnsi="Arial" w:cs="Arial"/>
                <w:bCs/>
                <w:sz w:val="18"/>
                <w:szCs w:val="16"/>
              </w:rPr>
              <w:t>odobrenih projekata</w:t>
            </w:r>
          </w:p>
        </w:tc>
        <w:tc>
          <w:tcPr>
            <w:tcW w:w="611" w:type="pct"/>
            <w:vAlign w:val="center"/>
          </w:tcPr>
          <w:p w:rsidR="00CD492E" w:rsidRPr="005D4C85" w:rsidRDefault="00CD492E" w:rsidP="00CD492E">
            <w:pPr>
              <w:jc w:val="center"/>
              <w:rPr>
                <w:rFonts w:ascii="Arial" w:eastAsia="Calibri" w:hAnsi="Arial" w:cs="Arial"/>
                <w:bCs/>
                <w:sz w:val="18"/>
                <w:szCs w:val="16"/>
              </w:rPr>
            </w:pPr>
            <w:r w:rsidRPr="005D4C85">
              <w:rPr>
                <w:rFonts w:ascii="Arial" w:hAnsi="Arial" w:cs="Arial"/>
                <w:sz w:val="18"/>
                <w:szCs w:val="18"/>
              </w:rPr>
              <w:t>11</w:t>
            </w:r>
          </w:p>
        </w:tc>
        <w:tc>
          <w:tcPr>
            <w:tcW w:w="618" w:type="pct"/>
            <w:vAlign w:val="center"/>
          </w:tcPr>
          <w:p w:rsidR="00CD492E" w:rsidRPr="005D4C85" w:rsidRDefault="00CD492E" w:rsidP="00CD492E">
            <w:pPr>
              <w:ind w:hanging="95"/>
              <w:jc w:val="center"/>
              <w:rPr>
                <w:rFonts w:ascii="Arial" w:eastAsia="Calibri" w:hAnsi="Arial" w:cs="Arial"/>
                <w:bCs/>
                <w:sz w:val="18"/>
                <w:szCs w:val="16"/>
              </w:rPr>
            </w:pPr>
            <w:r w:rsidRPr="005D4C85">
              <w:rPr>
                <w:rFonts w:ascii="Arial" w:eastAsia="Calibri" w:hAnsi="Arial" w:cs="Arial"/>
                <w:bCs/>
                <w:sz w:val="18"/>
                <w:szCs w:val="16"/>
              </w:rPr>
              <w:t>15</w:t>
            </w:r>
          </w:p>
        </w:tc>
        <w:tc>
          <w:tcPr>
            <w:tcW w:w="717" w:type="pct"/>
            <w:vAlign w:val="center"/>
          </w:tcPr>
          <w:p w:rsidR="00CD492E" w:rsidRPr="005D4C85" w:rsidRDefault="00CD492E" w:rsidP="00CD492E">
            <w:pPr>
              <w:ind w:hanging="52"/>
              <w:jc w:val="center"/>
              <w:rPr>
                <w:rFonts w:ascii="Arial" w:eastAsia="Calibri" w:hAnsi="Arial" w:cs="Arial"/>
                <w:bCs/>
                <w:sz w:val="18"/>
                <w:szCs w:val="16"/>
              </w:rPr>
            </w:pPr>
            <w:r w:rsidRPr="005D4C85">
              <w:rPr>
                <w:rFonts w:ascii="Arial" w:eastAsia="Calibri" w:hAnsi="Arial" w:cs="Arial"/>
                <w:bCs/>
                <w:sz w:val="18"/>
                <w:szCs w:val="16"/>
              </w:rPr>
              <w:t>14</w:t>
            </w:r>
          </w:p>
        </w:tc>
      </w:tr>
      <w:tr w:rsidR="00CD492E" w:rsidRPr="00EA3D64" w:rsidTr="00CD492E">
        <w:trPr>
          <w:trHeight w:val="207"/>
          <w:jc w:val="center"/>
        </w:trPr>
        <w:tc>
          <w:tcPr>
            <w:tcW w:w="1005" w:type="pct"/>
          </w:tcPr>
          <w:p w:rsidR="00CD492E" w:rsidRPr="005D4C85" w:rsidRDefault="00CD492E" w:rsidP="00CD492E">
            <w:pPr>
              <w:rPr>
                <w:rFonts w:ascii="Arial" w:eastAsia="Calibri" w:hAnsi="Arial" w:cs="Arial"/>
                <w:bCs/>
                <w:sz w:val="18"/>
                <w:szCs w:val="16"/>
              </w:rPr>
            </w:pPr>
            <w:r w:rsidRPr="005D4C85">
              <w:rPr>
                <w:rFonts w:ascii="Arial" w:eastAsia="Calibri" w:hAnsi="Arial" w:cs="Arial"/>
                <w:bCs/>
                <w:sz w:val="18"/>
                <w:szCs w:val="16"/>
              </w:rPr>
              <w:t>Programske aktivnosti TZ Kvarnera na području Gorskog kotara</w:t>
            </w:r>
          </w:p>
        </w:tc>
        <w:tc>
          <w:tcPr>
            <w:tcW w:w="1405" w:type="pct"/>
          </w:tcPr>
          <w:p w:rsidR="00CD492E" w:rsidRPr="005D4C85" w:rsidRDefault="00CD492E" w:rsidP="00CD492E">
            <w:pPr>
              <w:spacing w:line="200" w:lineRule="atLeast"/>
              <w:ind w:left="-39" w:right="-107"/>
              <w:rPr>
                <w:rFonts w:ascii="Arial" w:eastAsia="Calibri" w:hAnsi="Arial" w:cs="Arial"/>
                <w:bCs/>
                <w:sz w:val="18"/>
                <w:szCs w:val="16"/>
              </w:rPr>
            </w:pPr>
            <w:r w:rsidRPr="005D4C85">
              <w:rPr>
                <w:rFonts w:ascii="Arial" w:eastAsia="Calibri" w:hAnsi="Arial" w:cs="Arial"/>
                <w:bCs/>
                <w:sz w:val="18"/>
                <w:szCs w:val="16"/>
              </w:rPr>
              <w:t>Sufinanciranjem projekata sel. oblika turizma temeljenih  na strateškim dokumentima razvoja turizma PGŽ-a afirmiraju se turističke atrakcije i domaći proizvodi u  turističkoj ponudi; omogućava se razvoj selektivnog (eko/održivog/</w:t>
            </w:r>
          </w:p>
        </w:tc>
        <w:tc>
          <w:tcPr>
            <w:tcW w:w="644" w:type="pct"/>
          </w:tcPr>
          <w:p w:rsidR="00CD492E" w:rsidRPr="005D4C85" w:rsidRDefault="00CD492E" w:rsidP="00CD492E">
            <w:pPr>
              <w:ind w:right="-108"/>
              <w:rPr>
                <w:rFonts w:ascii="Arial" w:eastAsia="Calibri" w:hAnsi="Arial" w:cs="Arial"/>
                <w:bCs/>
                <w:sz w:val="18"/>
                <w:szCs w:val="16"/>
              </w:rPr>
            </w:pPr>
          </w:p>
          <w:p w:rsidR="00CD492E" w:rsidRPr="005D4C85" w:rsidRDefault="00CD492E" w:rsidP="00CD492E">
            <w:pPr>
              <w:ind w:right="-108"/>
              <w:rPr>
                <w:rFonts w:ascii="Arial" w:eastAsia="Calibri" w:hAnsi="Arial" w:cs="Arial"/>
                <w:bCs/>
                <w:sz w:val="18"/>
                <w:szCs w:val="16"/>
              </w:rPr>
            </w:pPr>
            <w:r w:rsidRPr="005D4C85">
              <w:rPr>
                <w:rFonts w:ascii="Arial" w:eastAsia="Calibri" w:hAnsi="Arial" w:cs="Arial"/>
                <w:bCs/>
                <w:sz w:val="18"/>
                <w:szCs w:val="16"/>
              </w:rPr>
              <w:t>Broj odobrenih projekata</w:t>
            </w:r>
          </w:p>
        </w:tc>
        <w:tc>
          <w:tcPr>
            <w:tcW w:w="611" w:type="pct"/>
            <w:vAlign w:val="center"/>
          </w:tcPr>
          <w:p w:rsidR="00CD492E" w:rsidRPr="005D4C85" w:rsidRDefault="00CD492E" w:rsidP="00956A3A">
            <w:pPr>
              <w:jc w:val="center"/>
              <w:rPr>
                <w:rFonts w:ascii="Arial" w:hAnsi="Arial" w:cs="Arial"/>
                <w:sz w:val="18"/>
                <w:szCs w:val="18"/>
              </w:rPr>
            </w:pPr>
          </w:p>
          <w:p w:rsidR="00CD492E" w:rsidRPr="005D4C85" w:rsidRDefault="00CD492E" w:rsidP="00956A3A">
            <w:pPr>
              <w:jc w:val="center"/>
              <w:rPr>
                <w:rFonts w:ascii="Arial" w:hAnsi="Arial" w:cs="Arial"/>
                <w:sz w:val="18"/>
                <w:szCs w:val="18"/>
              </w:rPr>
            </w:pPr>
            <w:r w:rsidRPr="005D4C85">
              <w:rPr>
                <w:rFonts w:ascii="Arial" w:hAnsi="Arial" w:cs="Arial"/>
                <w:sz w:val="18"/>
                <w:szCs w:val="18"/>
              </w:rPr>
              <w:t>1</w:t>
            </w:r>
          </w:p>
        </w:tc>
        <w:tc>
          <w:tcPr>
            <w:tcW w:w="618" w:type="pct"/>
            <w:vAlign w:val="center"/>
          </w:tcPr>
          <w:p w:rsidR="00CD492E" w:rsidRPr="005D4C85" w:rsidRDefault="00CD492E" w:rsidP="00956A3A">
            <w:pPr>
              <w:ind w:hanging="95"/>
              <w:jc w:val="center"/>
              <w:rPr>
                <w:rFonts w:ascii="Arial" w:hAnsi="Arial" w:cs="Arial"/>
                <w:sz w:val="18"/>
                <w:szCs w:val="18"/>
              </w:rPr>
            </w:pPr>
          </w:p>
          <w:p w:rsidR="00CD492E" w:rsidRPr="005D4C85" w:rsidRDefault="00CD492E" w:rsidP="00956A3A">
            <w:pPr>
              <w:jc w:val="center"/>
              <w:rPr>
                <w:rFonts w:ascii="Arial" w:hAnsi="Arial" w:cs="Arial"/>
                <w:sz w:val="18"/>
                <w:szCs w:val="18"/>
              </w:rPr>
            </w:pPr>
            <w:r w:rsidRPr="005D4C85">
              <w:rPr>
                <w:rFonts w:ascii="Arial" w:hAnsi="Arial" w:cs="Arial"/>
                <w:sz w:val="18"/>
                <w:szCs w:val="18"/>
              </w:rPr>
              <w:t>1</w:t>
            </w:r>
          </w:p>
        </w:tc>
        <w:tc>
          <w:tcPr>
            <w:tcW w:w="717" w:type="pct"/>
            <w:vAlign w:val="center"/>
          </w:tcPr>
          <w:p w:rsidR="00956A3A" w:rsidRPr="005D4C85" w:rsidRDefault="00956A3A" w:rsidP="00956A3A">
            <w:pPr>
              <w:ind w:hanging="52"/>
              <w:jc w:val="center"/>
              <w:rPr>
                <w:rFonts w:ascii="Arial" w:hAnsi="Arial" w:cs="Arial"/>
                <w:sz w:val="18"/>
                <w:szCs w:val="18"/>
              </w:rPr>
            </w:pPr>
          </w:p>
          <w:p w:rsidR="00CD492E" w:rsidRPr="00FF7C8E" w:rsidRDefault="00956A3A" w:rsidP="00956A3A">
            <w:pPr>
              <w:ind w:hanging="52"/>
              <w:jc w:val="center"/>
              <w:rPr>
                <w:rFonts w:ascii="Arial" w:hAnsi="Arial" w:cs="Arial"/>
                <w:sz w:val="18"/>
                <w:szCs w:val="18"/>
              </w:rPr>
            </w:pPr>
            <w:r w:rsidRPr="005D4C85">
              <w:rPr>
                <w:rFonts w:ascii="Arial" w:hAnsi="Arial" w:cs="Arial"/>
                <w:sz w:val="18"/>
                <w:szCs w:val="18"/>
              </w:rPr>
              <w:t>1</w:t>
            </w:r>
          </w:p>
        </w:tc>
      </w:tr>
    </w:tbl>
    <w:p w:rsidR="00010CCA" w:rsidRDefault="00A42D61" w:rsidP="00E11BDD">
      <w:pPr>
        <w:pBdr>
          <w:bottom w:val="single" w:sz="4" w:space="1" w:color="auto"/>
        </w:pBdr>
        <w:spacing w:after="0" w:line="240" w:lineRule="auto"/>
        <w:ind w:left="851" w:hanging="851"/>
        <w:rPr>
          <w:rFonts w:ascii="Arial" w:eastAsia="Times New Roman" w:hAnsi="Arial" w:cs="Arial"/>
          <w:b/>
          <w:bCs/>
          <w:lang w:eastAsia="hr-HR"/>
        </w:rPr>
      </w:pPr>
      <w:r>
        <w:rPr>
          <w:rFonts w:ascii="Arial" w:eastAsia="Times New Roman" w:hAnsi="Arial" w:cs="Arial"/>
          <w:b/>
          <w:bCs/>
          <w:lang w:eastAsia="hr-HR"/>
        </w:rPr>
        <w:lastRenderedPageBreak/>
        <w:t>GLAVA</w:t>
      </w:r>
      <w:r w:rsidR="00010CCA">
        <w:rPr>
          <w:rFonts w:ascii="Arial" w:eastAsia="Times New Roman" w:hAnsi="Arial" w:cs="Arial"/>
          <w:b/>
          <w:bCs/>
          <w:lang w:eastAsia="hr-HR"/>
        </w:rPr>
        <w:t>: 00802 CENTAR ZA POLJOPRIVREDU I RURALNI RAZVOJ PRIMORSKO-GORANSKE ŽUPANIJE</w:t>
      </w:r>
    </w:p>
    <w:p w:rsidR="00010CCA" w:rsidRDefault="00010CCA" w:rsidP="00010CCA">
      <w:pPr>
        <w:spacing w:after="0" w:line="240" w:lineRule="auto"/>
        <w:rPr>
          <w:rFonts w:ascii="Arial" w:hAnsi="Arial" w:cs="Arial"/>
          <w:b/>
          <w:sz w:val="20"/>
          <w:szCs w:val="20"/>
        </w:rPr>
      </w:pPr>
    </w:p>
    <w:p w:rsidR="00010CCA" w:rsidRPr="00010CCA" w:rsidRDefault="00010CCA" w:rsidP="00010CCA">
      <w:pPr>
        <w:spacing w:after="0" w:line="240" w:lineRule="auto"/>
        <w:rPr>
          <w:rFonts w:ascii="Arial" w:hAnsi="Arial" w:cs="Arial"/>
          <w:b/>
          <w:sz w:val="20"/>
          <w:szCs w:val="20"/>
        </w:rPr>
      </w:pPr>
      <w:r w:rsidRPr="00010CCA">
        <w:rPr>
          <w:rFonts w:ascii="Arial" w:hAnsi="Arial" w:cs="Arial"/>
          <w:b/>
          <w:sz w:val="20"/>
          <w:szCs w:val="20"/>
        </w:rPr>
        <w:t>SAŽETAK DJELOKRUGA RADA:</w:t>
      </w:r>
    </w:p>
    <w:p w:rsidR="00010CCA" w:rsidRPr="00010CCA" w:rsidRDefault="00010CCA" w:rsidP="00010CCA">
      <w:pPr>
        <w:widowControl w:val="0"/>
        <w:autoSpaceDE w:val="0"/>
        <w:autoSpaceDN w:val="0"/>
        <w:adjustRightInd w:val="0"/>
        <w:spacing w:after="0" w:line="240" w:lineRule="auto"/>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 xml:space="preserve">Prema Sporazumu o osnivanju Centra za poljoprivredu i ruralni razvoj PGŽ osnovna zadaća Ustanove je poduzimanje aktivnosti kojima će se unaprijediti ruralni razvoj Županije, a pogotovo razvoj poljoprivrede, lova, šumarstva i ribarstva. </w:t>
      </w:r>
    </w:p>
    <w:p w:rsidR="00010CCA" w:rsidRPr="00010CCA" w:rsidRDefault="00010CCA" w:rsidP="00010CCA">
      <w:pPr>
        <w:widowControl w:val="0"/>
        <w:autoSpaceDE w:val="0"/>
        <w:autoSpaceDN w:val="0"/>
        <w:adjustRightInd w:val="0"/>
        <w:spacing w:after="0" w:line="240" w:lineRule="auto"/>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Glavne aktivnosti Ustanove su:</w:t>
      </w:r>
    </w:p>
    <w:p w:rsidR="00010CCA" w:rsidRPr="00010CCA" w:rsidRDefault="00010CCA" w:rsidP="00010CCA">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w:t>
      </w:r>
      <w:r w:rsidRPr="00010CCA">
        <w:rPr>
          <w:rFonts w:ascii="Arial" w:eastAsia="Times New Roman" w:hAnsi="Arial" w:cs="Arial"/>
          <w:sz w:val="20"/>
          <w:szCs w:val="20"/>
          <w:lang w:eastAsia="hr-HR"/>
        </w:rPr>
        <w:tab/>
        <w:t>prikupljanje, izrada i statistička obrada podataka vezanih za ruralni prostor i djelatnosti u njemu, sudjelovanje u izradi znanstvenih projekata vezanih za razvoj ruralnih krajeva, izrada prezentacija</w:t>
      </w:r>
    </w:p>
    <w:p w:rsidR="00010CCA" w:rsidRPr="00010CCA" w:rsidRDefault="00010CCA" w:rsidP="00010CCA">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w:t>
      </w:r>
      <w:r w:rsidRPr="00010CCA">
        <w:rPr>
          <w:rFonts w:ascii="Arial" w:eastAsia="Times New Roman" w:hAnsi="Arial" w:cs="Arial"/>
          <w:sz w:val="20"/>
          <w:szCs w:val="20"/>
          <w:lang w:eastAsia="hr-HR"/>
        </w:rPr>
        <w:tab/>
        <w:t xml:space="preserve">sudjelovanje u izradi nacionalnih i regionalnih planova i programa kojima se uređuje ruralni razvoj i poljoprivreda </w:t>
      </w:r>
    </w:p>
    <w:p w:rsidR="00010CCA" w:rsidRPr="00010CCA" w:rsidRDefault="00010CCA" w:rsidP="00010CCA">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w:t>
      </w:r>
      <w:r w:rsidRPr="00010CCA">
        <w:rPr>
          <w:rFonts w:ascii="Arial" w:eastAsia="Times New Roman" w:hAnsi="Arial" w:cs="Arial"/>
          <w:sz w:val="20"/>
          <w:szCs w:val="20"/>
          <w:lang w:eastAsia="hr-HR"/>
        </w:rPr>
        <w:tab/>
        <w:t xml:space="preserve">provođenje postojećih nacionalnih i regionalnih programa kojima se uređuje ruralni razvoj i poljoprivreda </w:t>
      </w:r>
    </w:p>
    <w:p w:rsidR="00010CCA" w:rsidRPr="00010CCA" w:rsidRDefault="00010CCA" w:rsidP="00010CCA">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w:t>
      </w:r>
      <w:r w:rsidRPr="00010CCA">
        <w:rPr>
          <w:rFonts w:ascii="Arial" w:eastAsia="Times New Roman" w:hAnsi="Arial" w:cs="Arial"/>
          <w:sz w:val="20"/>
          <w:szCs w:val="20"/>
          <w:lang w:eastAsia="hr-HR"/>
        </w:rPr>
        <w:tab/>
        <w:t>osmišljavanje, priprema i provedba projekata i programa iz područja ruralnog razvoja i poljoprivrede</w:t>
      </w:r>
    </w:p>
    <w:p w:rsidR="00010CCA" w:rsidRPr="00010CCA" w:rsidRDefault="00010CCA" w:rsidP="00010CCA">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w:t>
      </w:r>
      <w:r w:rsidRPr="00010CCA">
        <w:rPr>
          <w:rFonts w:ascii="Arial" w:eastAsia="Times New Roman" w:hAnsi="Arial" w:cs="Arial"/>
          <w:sz w:val="20"/>
          <w:szCs w:val="20"/>
          <w:lang w:eastAsia="hr-HR"/>
        </w:rPr>
        <w:tab/>
        <w:t>promidžba autohtonih proizvoda Županije na razne načine, a pogotovo kroz sudjelovanje na lokalnim, regionalnim, nacionalnim i internacionalnim sajmovima</w:t>
      </w:r>
    </w:p>
    <w:p w:rsidR="00010CCA" w:rsidRDefault="00010CCA" w:rsidP="00010CCA">
      <w:pPr>
        <w:widowControl w:val="0"/>
        <w:autoSpaceDE w:val="0"/>
        <w:autoSpaceDN w:val="0"/>
        <w:adjustRightInd w:val="0"/>
        <w:spacing w:after="0" w:line="240" w:lineRule="auto"/>
        <w:ind w:left="284" w:hanging="284"/>
        <w:jc w:val="both"/>
        <w:rPr>
          <w:rFonts w:ascii="Arial" w:eastAsia="Times New Roman" w:hAnsi="Arial" w:cs="Arial"/>
          <w:sz w:val="20"/>
          <w:szCs w:val="20"/>
          <w:lang w:eastAsia="hr-HR"/>
        </w:rPr>
      </w:pPr>
      <w:r w:rsidRPr="00010CCA">
        <w:rPr>
          <w:rFonts w:ascii="Arial" w:eastAsia="Times New Roman" w:hAnsi="Arial" w:cs="Arial"/>
          <w:sz w:val="20"/>
          <w:szCs w:val="20"/>
          <w:lang w:eastAsia="hr-HR"/>
        </w:rPr>
        <w:t>•</w:t>
      </w:r>
      <w:r w:rsidRPr="00010CCA">
        <w:rPr>
          <w:rFonts w:ascii="Arial" w:eastAsia="Times New Roman" w:hAnsi="Arial" w:cs="Arial"/>
          <w:sz w:val="20"/>
          <w:szCs w:val="20"/>
          <w:lang w:eastAsia="hr-HR"/>
        </w:rPr>
        <w:tab/>
        <w:t>organizacija regionalnih i lokalnih sajmova na području Županije</w:t>
      </w:r>
    </w:p>
    <w:p w:rsidR="00010CCA" w:rsidRPr="00010CCA" w:rsidRDefault="00D3398B" w:rsidP="00D3398B">
      <w:pPr>
        <w:pStyle w:val="ListParagraph"/>
        <w:widowControl w:val="0"/>
        <w:autoSpaceDE w:val="0"/>
        <w:autoSpaceDN w:val="0"/>
        <w:adjustRightInd w:val="0"/>
        <w:ind w:left="0"/>
        <w:jc w:val="both"/>
        <w:rPr>
          <w:rFonts w:ascii="Arial" w:hAnsi="Arial" w:cs="Arial"/>
          <w:sz w:val="20"/>
          <w:szCs w:val="20"/>
        </w:rPr>
      </w:pPr>
      <w:r>
        <w:rPr>
          <w:rFonts w:ascii="Arial" w:hAnsi="Arial" w:cs="Arial"/>
          <w:sz w:val="20"/>
          <w:szCs w:val="20"/>
        </w:rPr>
        <w:t xml:space="preserve">•  </w:t>
      </w:r>
      <w:r w:rsidR="00010CCA" w:rsidRPr="00010CCA">
        <w:rPr>
          <w:rFonts w:ascii="Arial" w:hAnsi="Arial" w:cs="Arial"/>
          <w:sz w:val="20"/>
          <w:szCs w:val="20"/>
        </w:rPr>
        <w:t xml:space="preserve">edukacija i informiranje poljoprivrednika, lovaca, šumara i drugih zainteresiranih skupina o njihovim </w:t>
      </w:r>
      <w:r>
        <w:rPr>
          <w:rFonts w:ascii="Arial" w:hAnsi="Arial" w:cs="Arial"/>
          <w:sz w:val="20"/>
          <w:szCs w:val="20"/>
        </w:rPr>
        <w:t xml:space="preserve">   </w:t>
      </w:r>
      <w:r w:rsidR="00010CCA" w:rsidRPr="00010CCA">
        <w:rPr>
          <w:rFonts w:ascii="Arial" w:hAnsi="Arial" w:cs="Arial"/>
          <w:sz w:val="20"/>
          <w:szCs w:val="20"/>
        </w:rPr>
        <w:t>pravima i obavezama iz područja djelovanja Centra kroz održavanje seminara, davanje informacija o objavljenim natječajima, podizanje razine primjenjivog znanja, pružanje konzultantske pomoći i sl.</w:t>
      </w:r>
    </w:p>
    <w:p w:rsidR="00C739B4" w:rsidRDefault="00C739B4" w:rsidP="00C739B4">
      <w:pPr>
        <w:spacing w:after="0" w:line="240" w:lineRule="auto"/>
        <w:jc w:val="both"/>
        <w:rPr>
          <w:rFonts w:ascii="Arial" w:eastAsia="Times New Roman" w:hAnsi="Arial" w:cs="Arial"/>
          <w:sz w:val="20"/>
          <w:szCs w:val="20"/>
          <w:lang w:eastAsia="hr-HR"/>
        </w:rPr>
      </w:pPr>
    </w:p>
    <w:p w:rsidR="00D3398B" w:rsidRDefault="00010CCA" w:rsidP="00D3398B">
      <w:pPr>
        <w:spacing w:after="0" w:line="240" w:lineRule="auto"/>
        <w:jc w:val="both"/>
        <w:rPr>
          <w:rFonts w:ascii="Arial" w:eastAsia="Calibri" w:hAnsi="Arial" w:cs="Arial"/>
          <w:b/>
          <w:sz w:val="20"/>
          <w:szCs w:val="20"/>
        </w:rPr>
      </w:pPr>
      <w:r>
        <w:rPr>
          <w:rFonts w:ascii="Arial" w:eastAsia="Calibri" w:hAnsi="Arial" w:cs="Arial"/>
          <w:b/>
          <w:sz w:val="20"/>
          <w:szCs w:val="20"/>
        </w:rPr>
        <w:t>ORGANIZACIJSKA STRUKTURA:</w:t>
      </w:r>
    </w:p>
    <w:p w:rsidR="00D3398B" w:rsidRDefault="00D3398B" w:rsidP="00C739B4">
      <w:pPr>
        <w:spacing w:after="0" w:line="240" w:lineRule="auto"/>
        <w:jc w:val="both"/>
        <w:rPr>
          <w:rFonts w:ascii="Arial" w:eastAsia="Calibri" w:hAnsi="Arial" w:cs="Arial"/>
          <w:b/>
          <w:sz w:val="20"/>
          <w:szCs w:val="20"/>
        </w:rPr>
      </w:pPr>
      <w:r w:rsidRPr="00D3398B">
        <w:rPr>
          <w:rFonts w:ascii="Arial" w:eastAsia="Times New Roman" w:hAnsi="Arial" w:cs="Arial"/>
          <w:sz w:val="20"/>
          <w:szCs w:val="20"/>
          <w:lang w:eastAsia="hr-HR"/>
        </w:rPr>
        <w:t>U 2024. godini Centar je imao sedam zaposlenika raspoređenih na sljedeća radna mjesta: ravnatelj Centra, stručni suradnik za poljoprivredu, suradnik za poljoprivredno zemljište i EU projekte, suradnik za razvoj i promociju autohtonih proizvoda, referent za ruralni razvoj, referent za promociju i prodaju autohtonih proizvoda te radnik na održavanju.</w:t>
      </w:r>
    </w:p>
    <w:p w:rsidR="003468F5" w:rsidRDefault="003468F5" w:rsidP="00F96BE4">
      <w:pPr>
        <w:spacing w:after="0" w:line="240" w:lineRule="auto"/>
        <w:rPr>
          <w:rFonts w:ascii="Arial" w:hAnsi="Arial" w:cs="Arial"/>
          <w:sz w:val="18"/>
          <w:szCs w:val="18"/>
        </w:rPr>
      </w:pPr>
    </w:p>
    <w:p w:rsidR="00342A47" w:rsidRDefault="00342A47" w:rsidP="00F96BE4">
      <w:pPr>
        <w:spacing w:after="0" w:line="240" w:lineRule="auto"/>
        <w:rPr>
          <w:rFonts w:ascii="Arial" w:hAnsi="Arial" w:cs="Arial"/>
          <w:sz w:val="18"/>
          <w:szCs w:val="18"/>
        </w:rPr>
      </w:pPr>
    </w:p>
    <w:p w:rsidR="00342A47" w:rsidRPr="00E06B37" w:rsidRDefault="00342A47" w:rsidP="00F96BE4">
      <w:pPr>
        <w:spacing w:after="0" w:line="240" w:lineRule="auto"/>
        <w:rPr>
          <w:rFonts w:ascii="Arial" w:hAnsi="Arial" w:cs="Arial"/>
          <w:sz w:val="18"/>
          <w:szCs w:val="18"/>
        </w:rPr>
      </w:pPr>
    </w:p>
    <w:p w:rsidR="00F96BE4" w:rsidRPr="00E06B37" w:rsidRDefault="00F96BE4" w:rsidP="00F96BE4">
      <w:pPr>
        <w:spacing w:after="0" w:line="240" w:lineRule="auto"/>
        <w:rPr>
          <w:rFonts w:ascii="Arial" w:hAnsi="Arial" w:cs="Arial"/>
          <w:b/>
          <w:sz w:val="18"/>
          <w:szCs w:val="18"/>
        </w:rPr>
      </w:pPr>
      <w:r w:rsidRPr="00E06B37">
        <w:rPr>
          <w:rFonts w:ascii="Arial" w:hAnsi="Arial" w:cs="Arial"/>
          <w:b/>
          <w:sz w:val="18"/>
          <w:szCs w:val="18"/>
        </w:rPr>
        <w:t>IZVRŠENJE FINANCIJSKOG PLANA:</w:t>
      </w:r>
    </w:p>
    <w:tbl>
      <w:tblPr>
        <w:tblStyle w:val="TableGrid"/>
        <w:tblW w:w="0" w:type="auto"/>
        <w:tblLook w:val="04A0" w:firstRow="1" w:lastRow="0" w:firstColumn="1" w:lastColumn="0" w:noHBand="0" w:noVBand="1"/>
      </w:tblPr>
      <w:tblGrid>
        <w:gridCol w:w="675"/>
        <w:gridCol w:w="4253"/>
        <w:gridCol w:w="1559"/>
        <w:gridCol w:w="1431"/>
        <w:gridCol w:w="1404"/>
      </w:tblGrid>
      <w:tr w:rsidR="00F96BE4" w:rsidRPr="00E06B37" w:rsidTr="00113D8E">
        <w:tc>
          <w:tcPr>
            <w:tcW w:w="675" w:type="dxa"/>
            <w:tcBorders>
              <w:top w:val="single" w:sz="4" w:space="0" w:color="auto"/>
              <w:left w:val="single" w:sz="4" w:space="0" w:color="auto"/>
              <w:bottom w:val="single" w:sz="4" w:space="0" w:color="auto"/>
              <w:right w:val="single" w:sz="4" w:space="0" w:color="auto"/>
            </w:tcBorders>
            <w:vAlign w:val="center"/>
            <w:hideMark/>
          </w:tcPr>
          <w:p w:rsidR="00F96BE4" w:rsidRPr="00E06B37" w:rsidRDefault="00F96BE4" w:rsidP="00113D8E">
            <w:pPr>
              <w:jc w:val="center"/>
              <w:rPr>
                <w:rFonts w:ascii="Arial" w:eastAsia="Calibri" w:hAnsi="Arial" w:cs="Arial"/>
                <w:b/>
                <w:sz w:val="18"/>
                <w:szCs w:val="18"/>
              </w:rPr>
            </w:pPr>
            <w:r w:rsidRPr="00E06B37">
              <w:rPr>
                <w:rFonts w:ascii="Arial" w:eastAsia="Calibri" w:hAnsi="Arial" w:cs="Arial"/>
                <w:b/>
                <w:sz w:val="18"/>
                <w:szCs w:val="18"/>
              </w:rPr>
              <w:t>R.br.</w:t>
            </w:r>
          </w:p>
        </w:tc>
        <w:tc>
          <w:tcPr>
            <w:tcW w:w="4253" w:type="dxa"/>
            <w:tcBorders>
              <w:top w:val="single" w:sz="4" w:space="0" w:color="auto"/>
              <w:left w:val="single" w:sz="4" w:space="0" w:color="auto"/>
              <w:bottom w:val="single" w:sz="4" w:space="0" w:color="auto"/>
              <w:right w:val="single" w:sz="4" w:space="0" w:color="auto"/>
            </w:tcBorders>
            <w:vAlign w:val="center"/>
            <w:hideMark/>
          </w:tcPr>
          <w:p w:rsidR="00F96BE4" w:rsidRPr="00E06B37" w:rsidRDefault="00F96BE4" w:rsidP="00113D8E">
            <w:pPr>
              <w:jc w:val="center"/>
              <w:rPr>
                <w:rFonts w:ascii="Arial" w:eastAsia="Calibri" w:hAnsi="Arial" w:cs="Arial"/>
                <w:b/>
                <w:sz w:val="18"/>
                <w:szCs w:val="18"/>
              </w:rPr>
            </w:pPr>
            <w:r w:rsidRPr="00E06B37">
              <w:rPr>
                <w:rFonts w:ascii="Arial" w:eastAsia="Calibri" w:hAnsi="Arial" w:cs="Arial"/>
                <w:b/>
                <w:sz w:val="18"/>
                <w:szCs w:val="18"/>
              </w:rPr>
              <w:t>Naziv programa</w:t>
            </w:r>
          </w:p>
        </w:tc>
        <w:tc>
          <w:tcPr>
            <w:tcW w:w="1559" w:type="dxa"/>
            <w:tcBorders>
              <w:top w:val="single" w:sz="4" w:space="0" w:color="auto"/>
              <w:left w:val="single" w:sz="4" w:space="0" w:color="auto"/>
              <w:bottom w:val="single" w:sz="4" w:space="0" w:color="auto"/>
              <w:right w:val="single" w:sz="4" w:space="0" w:color="auto"/>
            </w:tcBorders>
            <w:vAlign w:val="center"/>
            <w:hideMark/>
          </w:tcPr>
          <w:p w:rsidR="00F96BE4" w:rsidRPr="00E06B37" w:rsidRDefault="00F96BE4" w:rsidP="00113D8E">
            <w:pPr>
              <w:jc w:val="center"/>
              <w:rPr>
                <w:rFonts w:ascii="Arial" w:eastAsia="Calibri" w:hAnsi="Arial" w:cs="Arial"/>
                <w:b/>
                <w:sz w:val="18"/>
                <w:szCs w:val="18"/>
              </w:rPr>
            </w:pPr>
            <w:r w:rsidRPr="00E06B37">
              <w:rPr>
                <w:rFonts w:ascii="Arial" w:hAnsi="Arial" w:cs="Arial"/>
                <w:b/>
                <w:sz w:val="18"/>
                <w:szCs w:val="18"/>
              </w:rPr>
              <w:t>Plan 2024.</w:t>
            </w:r>
          </w:p>
        </w:tc>
        <w:tc>
          <w:tcPr>
            <w:tcW w:w="1431" w:type="dxa"/>
            <w:tcBorders>
              <w:top w:val="single" w:sz="4" w:space="0" w:color="auto"/>
              <w:left w:val="single" w:sz="4" w:space="0" w:color="auto"/>
              <w:bottom w:val="single" w:sz="4" w:space="0" w:color="auto"/>
              <w:right w:val="single" w:sz="4" w:space="0" w:color="auto"/>
            </w:tcBorders>
            <w:vAlign w:val="center"/>
            <w:hideMark/>
          </w:tcPr>
          <w:p w:rsidR="00F96BE4" w:rsidRPr="00E06B37" w:rsidRDefault="00F96BE4" w:rsidP="00113D8E">
            <w:pPr>
              <w:jc w:val="center"/>
              <w:rPr>
                <w:rFonts w:ascii="Arial" w:eastAsia="Calibri" w:hAnsi="Arial" w:cs="Arial"/>
                <w:b/>
                <w:sz w:val="18"/>
                <w:szCs w:val="18"/>
              </w:rPr>
            </w:pPr>
            <w:r w:rsidRPr="00E06B37">
              <w:rPr>
                <w:rFonts w:ascii="Arial" w:eastAsia="Calibri" w:hAnsi="Arial" w:cs="Arial"/>
                <w:b/>
                <w:sz w:val="18"/>
                <w:szCs w:val="18"/>
              </w:rPr>
              <w:t>Izvršenje</w:t>
            </w:r>
          </w:p>
          <w:p w:rsidR="00F96BE4" w:rsidRPr="00E06B37" w:rsidRDefault="00F96BE4" w:rsidP="00113D8E">
            <w:pPr>
              <w:jc w:val="center"/>
              <w:rPr>
                <w:rFonts w:ascii="Arial" w:eastAsia="Calibri" w:hAnsi="Arial" w:cs="Arial"/>
                <w:b/>
                <w:sz w:val="18"/>
                <w:szCs w:val="18"/>
              </w:rPr>
            </w:pPr>
            <w:r w:rsidRPr="00E06B37">
              <w:rPr>
                <w:rFonts w:ascii="Arial" w:eastAsia="Calibri" w:hAnsi="Arial" w:cs="Arial"/>
                <w:b/>
                <w:sz w:val="18"/>
                <w:szCs w:val="18"/>
              </w:rPr>
              <w:t>2024.</w:t>
            </w:r>
          </w:p>
        </w:tc>
        <w:tc>
          <w:tcPr>
            <w:tcW w:w="1404" w:type="dxa"/>
            <w:tcBorders>
              <w:top w:val="single" w:sz="4" w:space="0" w:color="auto"/>
              <w:left w:val="single" w:sz="4" w:space="0" w:color="auto"/>
              <w:bottom w:val="single" w:sz="4" w:space="0" w:color="auto"/>
              <w:right w:val="single" w:sz="4" w:space="0" w:color="auto"/>
            </w:tcBorders>
            <w:vAlign w:val="center"/>
            <w:hideMark/>
          </w:tcPr>
          <w:p w:rsidR="00F96BE4" w:rsidRPr="00E06B37" w:rsidRDefault="00F96BE4" w:rsidP="00B37594">
            <w:pPr>
              <w:jc w:val="center"/>
              <w:rPr>
                <w:rFonts w:ascii="Arial" w:eastAsia="Calibri" w:hAnsi="Arial" w:cs="Arial"/>
                <w:b/>
                <w:sz w:val="18"/>
                <w:szCs w:val="18"/>
              </w:rPr>
            </w:pPr>
            <w:r w:rsidRPr="00E06B37">
              <w:rPr>
                <w:rFonts w:ascii="Arial" w:eastAsia="Calibri" w:hAnsi="Arial" w:cs="Arial"/>
                <w:b/>
                <w:sz w:val="18"/>
                <w:szCs w:val="18"/>
              </w:rPr>
              <w:t>Indeks</w:t>
            </w:r>
          </w:p>
        </w:tc>
      </w:tr>
      <w:tr w:rsidR="00F96BE4" w:rsidRPr="00E06B37" w:rsidTr="00FD72D8">
        <w:tc>
          <w:tcPr>
            <w:tcW w:w="675"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center"/>
              <w:rPr>
                <w:rFonts w:ascii="Arial" w:eastAsia="Calibri" w:hAnsi="Arial" w:cs="Arial"/>
                <w:sz w:val="18"/>
                <w:szCs w:val="18"/>
              </w:rPr>
            </w:pPr>
            <w:r w:rsidRPr="00E06B37">
              <w:rPr>
                <w:rFonts w:ascii="Arial" w:eastAsia="Calibri" w:hAnsi="Arial" w:cs="Arial"/>
                <w:sz w:val="18"/>
                <w:szCs w:val="18"/>
              </w:rPr>
              <w:t>1.</w:t>
            </w:r>
          </w:p>
        </w:tc>
        <w:tc>
          <w:tcPr>
            <w:tcW w:w="4253"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rPr>
                <w:rFonts w:ascii="Arial" w:eastAsia="Calibri" w:hAnsi="Arial" w:cs="Arial"/>
                <w:sz w:val="18"/>
                <w:szCs w:val="18"/>
              </w:rPr>
            </w:pPr>
            <w:r w:rsidRPr="00E06B37">
              <w:rPr>
                <w:rFonts w:ascii="Arial" w:eastAsia="Calibri" w:hAnsi="Arial" w:cs="Arial"/>
                <w:sz w:val="18"/>
                <w:szCs w:val="18"/>
              </w:rPr>
              <w:t>Promicanje poljoprivrede i ruralnog razvoja</w:t>
            </w:r>
          </w:p>
        </w:tc>
        <w:tc>
          <w:tcPr>
            <w:tcW w:w="1559"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right"/>
              <w:rPr>
                <w:rFonts w:ascii="Arial" w:eastAsia="Calibri" w:hAnsi="Arial" w:cs="Arial"/>
                <w:sz w:val="18"/>
                <w:szCs w:val="18"/>
              </w:rPr>
            </w:pPr>
            <w:r w:rsidRPr="00E06B37">
              <w:rPr>
                <w:rFonts w:ascii="Arial" w:eastAsia="Calibri" w:hAnsi="Arial" w:cs="Arial"/>
                <w:sz w:val="18"/>
                <w:szCs w:val="18"/>
              </w:rPr>
              <w:t>544.000,00</w:t>
            </w:r>
          </w:p>
        </w:tc>
        <w:tc>
          <w:tcPr>
            <w:tcW w:w="1431"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right"/>
              <w:rPr>
                <w:rFonts w:ascii="Arial" w:eastAsia="Calibri" w:hAnsi="Arial" w:cs="Arial"/>
                <w:sz w:val="18"/>
                <w:szCs w:val="18"/>
              </w:rPr>
            </w:pPr>
            <w:r w:rsidRPr="00E06B37">
              <w:rPr>
                <w:rFonts w:ascii="Arial" w:eastAsia="Calibri" w:hAnsi="Arial" w:cs="Arial"/>
                <w:sz w:val="18"/>
                <w:szCs w:val="18"/>
              </w:rPr>
              <w:t>538.299,96</w:t>
            </w:r>
          </w:p>
        </w:tc>
        <w:tc>
          <w:tcPr>
            <w:tcW w:w="1404"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right"/>
              <w:rPr>
                <w:rFonts w:ascii="Arial" w:eastAsia="Calibri" w:hAnsi="Arial" w:cs="Arial"/>
                <w:sz w:val="18"/>
                <w:szCs w:val="18"/>
              </w:rPr>
            </w:pPr>
            <w:r w:rsidRPr="00E06B37">
              <w:rPr>
                <w:rFonts w:ascii="Arial" w:eastAsia="Calibri" w:hAnsi="Arial" w:cs="Arial"/>
                <w:sz w:val="18"/>
                <w:szCs w:val="18"/>
              </w:rPr>
              <w:t>98,95</w:t>
            </w:r>
          </w:p>
        </w:tc>
      </w:tr>
      <w:tr w:rsidR="00F96BE4" w:rsidRPr="00E06B37" w:rsidTr="00FD72D8">
        <w:tc>
          <w:tcPr>
            <w:tcW w:w="675" w:type="dxa"/>
            <w:tcBorders>
              <w:top w:val="single" w:sz="4" w:space="0" w:color="auto"/>
              <w:left w:val="single" w:sz="4" w:space="0" w:color="auto"/>
              <w:bottom w:val="single" w:sz="4" w:space="0" w:color="auto"/>
              <w:right w:val="single" w:sz="4" w:space="0" w:color="auto"/>
            </w:tcBorders>
          </w:tcPr>
          <w:p w:rsidR="00F96BE4" w:rsidRPr="00E06B37" w:rsidRDefault="00F96BE4" w:rsidP="00113D8E">
            <w:pPr>
              <w:jc w:val="center"/>
              <w:rPr>
                <w:rFonts w:ascii="Arial" w:eastAsia="Calibri" w:hAnsi="Arial" w:cs="Arial"/>
                <w:b/>
                <w:sz w:val="18"/>
                <w:szCs w:val="18"/>
              </w:rPr>
            </w:pPr>
          </w:p>
        </w:tc>
        <w:tc>
          <w:tcPr>
            <w:tcW w:w="4253"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rPr>
                <w:rFonts w:ascii="Arial" w:eastAsia="Calibri" w:hAnsi="Arial" w:cs="Arial"/>
                <w:b/>
                <w:sz w:val="18"/>
                <w:szCs w:val="18"/>
              </w:rPr>
            </w:pPr>
            <w:r w:rsidRPr="00E06B37">
              <w:rPr>
                <w:rFonts w:ascii="Arial" w:eastAsia="Calibri" w:hAnsi="Arial" w:cs="Arial"/>
                <w:b/>
                <w:sz w:val="18"/>
                <w:szCs w:val="18"/>
              </w:rPr>
              <w:t>Ukupno razdjel:</w:t>
            </w:r>
          </w:p>
        </w:tc>
        <w:tc>
          <w:tcPr>
            <w:tcW w:w="1559"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right"/>
              <w:rPr>
                <w:rFonts w:ascii="Arial" w:eastAsia="Calibri" w:hAnsi="Arial" w:cs="Arial"/>
                <w:b/>
                <w:sz w:val="18"/>
                <w:szCs w:val="18"/>
              </w:rPr>
            </w:pPr>
            <w:r w:rsidRPr="00E06B37">
              <w:rPr>
                <w:rFonts w:ascii="Arial" w:eastAsia="Calibri" w:hAnsi="Arial" w:cs="Arial"/>
                <w:b/>
                <w:sz w:val="18"/>
                <w:szCs w:val="18"/>
              </w:rPr>
              <w:t>544.000,00</w:t>
            </w:r>
          </w:p>
        </w:tc>
        <w:tc>
          <w:tcPr>
            <w:tcW w:w="1431"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right"/>
              <w:rPr>
                <w:rFonts w:ascii="Arial" w:eastAsia="Calibri" w:hAnsi="Arial" w:cs="Arial"/>
                <w:b/>
                <w:sz w:val="18"/>
                <w:szCs w:val="18"/>
              </w:rPr>
            </w:pPr>
            <w:r w:rsidRPr="00E06B37">
              <w:rPr>
                <w:rFonts w:ascii="Arial" w:eastAsia="Calibri" w:hAnsi="Arial" w:cs="Arial"/>
                <w:b/>
                <w:sz w:val="18"/>
                <w:szCs w:val="18"/>
              </w:rPr>
              <w:t>538.299,96</w:t>
            </w:r>
          </w:p>
        </w:tc>
        <w:tc>
          <w:tcPr>
            <w:tcW w:w="1404" w:type="dxa"/>
            <w:tcBorders>
              <w:top w:val="single" w:sz="4" w:space="0" w:color="auto"/>
              <w:left w:val="single" w:sz="4" w:space="0" w:color="auto"/>
              <w:bottom w:val="single" w:sz="4" w:space="0" w:color="auto"/>
              <w:right w:val="single" w:sz="4" w:space="0" w:color="auto"/>
            </w:tcBorders>
            <w:hideMark/>
          </w:tcPr>
          <w:p w:rsidR="00F96BE4" w:rsidRPr="00E06B37" w:rsidRDefault="00F96BE4" w:rsidP="00113D8E">
            <w:pPr>
              <w:jc w:val="right"/>
              <w:rPr>
                <w:rFonts w:ascii="Arial" w:eastAsia="Calibri" w:hAnsi="Arial" w:cs="Arial"/>
                <w:b/>
                <w:sz w:val="18"/>
                <w:szCs w:val="18"/>
              </w:rPr>
            </w:pPr>
            <w:r w:rsidRPr="00E06B37">
              <w:rPr>
                <w:rFonts w:ascii="Arial" w:eastAsia="Calibri" w:hAnsi="Arial" w:cs="Arial"/>
                <w:b/>
                <w:sz w:val="18"/>
                <w:szCs w:val="18"/>
              </w:rPr>
              <w:t>98,95</w:t>
            </w:r>
          </w:p>
        </w:tc>
      </w:tr>
    </w:tbl>
    <w:p w:rsidR="00F96BE4" w:rsidRPr="00C739B4" w:rsidRDefault="00F96BE4" w:rsidP="00C739B4">
      <w:pPr>
        <w:spacing w:after="0" w:line="240" w:lineRule="auto"/>
        <w:jc w:val="both"/>
        <w:rPr>
          <w:rFonts w:ascii="Arial" w:eastAsia="Calibri" w:hAnsi="Arial" w:cs="Arial"/>
          <w:b/>
          <w:sz w:val="20"/>
          <w:szCs w:val="20"/>
        </w:rPr>
      </w:pPr>
    </w:p>
    <w:p w:rsidR="00E11BDD" w:rsidRDefault="00E11BDD">
      <w:pPr>
        <w:rPr>
          <w:rFonts w:ascii="Arial" w:hAnsi="Arial" w:cs="Arial"/>
          <w:b/>
          <w:sz w:val="20"/>
          <w:szCs w:val="20"/>
        </w:rPr>
      </w:pPr>
      <w:r>
        <w:rPr>
          <w:rFonts w:ascii="Arial" w:hAnsi="Arial" w:cs="Arial"/>
          <w:b/>
          <w:sz w:val="20"/>
          <w:szCs w:val="20"/>
        </w:rPr>
        <w:br w:type="page"/>
      </w:r>
    </w:p>
    <w:p w:rsidR="00010CCA" w:rsidRPr="00E11BDD" w:rsidRDefault="00010CCA" w:rsidP="00010CCA">
      <w:pPr>
        <w:pBdr>
          <w:bottom w:val="single" w:sz="4" w:space="1" w:color="auto"/>
        </w:pBdr>
        <w:spacing w:before="120" w:after="0" w:line="0" w:lineRule="atLeast"/>
        <w:rPr>
          <w:rFonts w:ascii="Arial" w:eastAsia="Times New Roman" w:hAnsi="Arial" w:cs="Arial"/>
          <w:b/>
          <w:bCs/>
          <w:lang w:eastAsia="hr-HR"/>
        </w:rPr>
      </w:pPr>
      <w:r w:rsidRPr="00E11BDD">
        <w:rPr>
          <w:rFonts w:ascii="Arial" w:hAnsi="Arial" w:cs="Arial"/>
          <w:b/>
        </w:rPr>
        <w:lastRenderedPageBreak/>
        <w:t xml:space="preserve">NAZIV PROGRAMA: </w:t>
      </w:r>
      <w:r w:rsidRPr="00E11BDD">
        <w:rPr>
          <w:rFonts w:ascii="Arial" w:eastAsia="Times New Roman" w:hAnsi="Arial" w:cs="Arial"/>
          <w:b/>
          <w:bCs/>
          <w:lang w:eastAsia="hr-HR"/>
        </w:rPr>
        <w:t>8201 PROMICANJE POLJOPRIVREDE I RURALNOG RAZVOJA</w:t>
      </w:r>
    </w:p>
    <w:p w:rsidR="00113D8E" w:rsidRDefault="00113D8E" w:rsidP="00322291">
      <w:pPr>
        <w:spacing w:after="0" w:line="0" w:lineRule="atLeast"/>
        <w:jc w:val="both"/>
        <w:rPr>
          <w:rFonts w:ascii="Arial" w:eastAsia="Calibri" w:hAnsi="Arial" w:cs="Arial"/>
          <w:b/>
          <w:sz w:val="20"/>
          <w:szCs w:val="18"/>
        </w:rPr>
      </w:pPr>
    </w:p>
    <w:p w:rsidR="00322291" w:rsidRDefault="00010CCA" w:rsidP="00322291">
      <w:pPr>
        <w:spacing w:after="0" w:line="0" w:lineRule="atLeast"/>
        <w:jc w:val="both"/>
        <w:rPr>
          <w:rFonts w:ascii="Arial" w:eastAsia="Calibri" w:hAnsi="Arial" w:cs="Arial"/>
          <w:b/>
          <w:sz w:val="20"/>
          <w:szCs w:val="18"/>
        </w:rPr>
      </w:pPr>
      <w:r>
        <w:rPr>
          <w:rFonts w:ascii="Arial" w:eastAsia="Calibri" w:hAnsi="Arial" w:cs="Arial"/>
          <w:b/>
          <w:sz w:val="20"/>
          <w:szCs w:val="18"/>
        </w:rPr>
        <w:t>SVRHA PROGRAMA:</w:t>
      </w:r>
    </w:p>
    <w:p w:rsidR="00C739B4" w:rsidRPr="0087533B" w:rsidRDefault="00113D8E" w:rsidP="00322291">
      <w:pPr>
        <w:spacing w:after="0" w:line="0" w:lineRule="atLeast"/>
        <w:jc w:val="both"/>
        <w:rPr>
          <w:rFonts w:ascii="Arial" w:eastAsia="Times New Roman" w:hAnsi="Arial" w:cs="Arial"/>
          <w:sz w:val="20"/>
          <w:szCs w:val="20"/>
          <w:lang w:eastAsia="hr-HR"/>
        </w:rPr>
      </w:pPr>
      <w:r>
        <w:rPr>
          <w:rFonts w:ascii="Arial" w:eastAsia="Times New Roman" w:hAnsi="Arial" w:cs="Arial"/>
          <w:sz w:val="20"/>
          <w:szCs w:val="20"/>
          <w:lang w:eastAsia="hr-HR"/>
        </w:rPr>
        <w:t xml:space="preserve">Osnovna svrha programa je razvoj, </w:t>
      </w:r>
      <w:r w:rsidR="00C739B4" w:rsidRPr="00C739B4">
        <w:rPr>
          <w:rFonts w:ascii="Arial" w:eastAsia="Times New Roman" w:hAnsi="Arial" w:cs="Arial"/>
          <w:sz w:val="20"/>
          <w:szCs w:val="20"/>
          <w:lang w:eastAsia="hr-HR"/>
        </w:rPr>
        <w:t xml:space="preserve">promocija </w:t>
      </w:r>
      <w:r>
        <w:rPr>
          <w:rFonts w:ascii="Arial" w:eastAsia="Times New Roman" w:hAnsi="Arial" w:cs="Arial"/>
          <w:sz w:val="20"/>
          <w:szCs w:val="20"/>
          <w:lang w:eastAsia="hr-HR"/>
        </w:rPr>
        <w:t xml:space="preserve">i zaštita </w:t>
      </w:r>
      <w:r w:rsidR="00C739B4" w:rsidRPr="00C739B4">
        <w:rPr>
          <w:rFonts w:ascii="Arial" w:eastAsia="Times New Roman" w:hAnsi="Arial" w:cs="Arial"/>
          <w:sz w:val="20"/>
          <w:szCs w:val="20"/>
          <w:lang w:eastAsia="hr-HR"/>
        </w:rPr>
        <w:t xml:space="preserve">autohtonih proizvoda </w:t>
      </w:r>
      <w:r>
        <w:rPr>
          <w:rFonts w:ascii="Arial" w:eastAsia="Times New Roman" w:hAnsi="Arial" w:cs="Arial"/>
          <w:sz w:val="20"/>
          <w:szCs w:val="20"/>
          <w:lang w:eastAsia="hr-HR"/>
        </w:rPr>
        <w:t>Primorsko-goranske županije, o</w:t>
      </w:r>
      <w:r w:rsidR="00C739B4" w:rsidRPr="00C739B4">
        <w:rPr>
          <w:rFonts w:ascii="Arial" w:eastAsia="Times New Roman" w:hAnsi="Arial" w:cs="Arial"/>
          <w:sz w:val="20"/>
          <w:szCs w:val="20"/>
          <w:lang w:eastAsia="hr-HR"/>
        </w:rPr>
        <w:t>državanje kolekcijskog nasada jabuka i krušaka te trajnog nasada bobičastog voća i l</w:t>
      </w:r>
      <w:r w:rsidR="0087533B">
        <w:rPr>
          <w:rFonts w:ascii="Arial" w:eastAsia="Times New Roman" w:hAnsi="Arial" w:cs="Arial"/>
          <w:sz w:val="20"/>
          <w:szCs w:val="20"/>
          <w:lang w:eastAsia="hr-HR"/>
        </w:rPr>
        <w:t>jekovitog bilja u Staroj Sušici, o</w:t>
      </w:r>
      <w:r w:rsidR="0087533B" w:rsidRPr="00C739B4">
        <w:rPr>
          <w:rFonts w:ascii="Arial" w:eastAsia="Times New Roman" w:hAnsi="Arial" w:cs="Arial"/>
          <w:sz w:val="20"/>
          <w:szCs w:val="20"/>
          <w:lang w:eastAsia="hr-HR"/>
        </w:rPr>
        <w:t>državanje kolekcijskog nasada autohtonih sorata vinove loze i matično</w:t>
      </w:r>
      <w:r w:rsidR="0087533B">
        <w:rPr>
          <w:rFonts w:ascii="Arial" w:eastAsia="Times New Roman" w:hAnsi="Arial" w:cs="Arial"/>
          <w:sz w:val="20"/>
          <w:szCs w:val="20"/>
          <w:lang w:eastAsia="hr-HR"/>
        </w:rPr>
        <w:t>g nasada Žlahtine na otoku Krku, održavanje</w:t>
      </w:r>
      <w:r w:rsidR="0087533B" w:rsidRPr="00C739B4">
        <w:rPr>
          <w:rFonts w:ascii="Arial" w:eastAsia="Times New Roman" w:hAnsi="Arial" w:cs="Arial"/>
          <w:sz w:val="20"/>
          <w:szCs w:val="20"/>
          <w:lang w:eastAsia="hr-HR"/>
        </w:rPr>
        <w:t xml:space="preserve"> matičnjaka autohtonih sorti vinove loze</w:t>
      </w:r>
      <w:r w:rsidR="003468F5">
        <w:rPr>
          <w:rFonts w:ascii="Arial" w:eastAsia="Times New Roman" w:hAnsi="Arial" w:cs="Arial"/>
          <w:sz w:val="20"/>
          <w:szCs w:val="20"/>
          <w:lang w:eastAsia="hr-HR"/>
        </w:rPr>
        <w:t xml:space="preserve"> </w:t>
      </w:r>
      <w:r w:rsidR="0087533B" w:rsidRPr="00C739B4">
        <w:rPr>
          <w:rFonts w:ascii="Arial" w:eastAsia="Times New Roman" w:hAnsi="Arial" w:cs="Arial"/>
          <w:sz w:val="20"/>
          <w:szCs w:val="20"/>
          <w:lang w:eastAsia="hr-HR"/>
        </w:rPr>
        <w:t>Kastva te održavanje kolekcijskog nasada maslina na otoku Cresu</w:t>
      </w:r>
      <w:r w:rsidR="0087533B">
        <w:rPr>
          <w:rFonts w:ascii="Arial" w:eastAsia="Times New Roman" w:hAnsi="Arial" w:cs="Arial"/>
          <w:sz w:val="20"/>
          <w:szCs w:val="20"/>
          <w:lang w:eastAsia="hr-HR"/>
        </w:rPr>
        <w:t xml:space="preserve">. Provodi </w:t>
      </w:r>
      <w:r>
        <w:rPr>
          <w:rFonts w:ascii="Arial" w:eastAsia="Times New Roman" w:hAnsi="Arial" w:cs="Arial"/>
          <w:sz w:val="20"/>
          <w:szCs w:val="20"/>
          <w:lang w:eastAsia="hr-HR"/>
        </w:rPr>
        <w:t>n</w:t>
      </w:r>
      <w:r w:rsidR="00C739B4" w:rsidRPr="00C739B4">
        <w:rPr>
          <w:rFonts w:ascii="Arial" w:eastAsia="Times New Roman" w:hAnsi="Arial" w:cs="Arial"/>
          <w:sz w:val="20"/>
          <w:szCs w:val="20"/>
          <w:lang w:eastAsia="hr-HR"/>
        </w:rPr>
        <w:t>abav</w:t>
      </w:r>
      <w:r w:rsidR="0087533B">
        <w:rPr>
          <w:rFonts w:ascii="Arial" w:eastAsia="Times New Roman" w:hAnsi="Arial" w:cs="Arial"/>
          <w:sz w:val="20"/>
          <w:szCs w:val="20"/>
          <w:lang w:eastAsia="hr-HR"/>
        </w:rPr>
        <w:t>u</w:t>
      </w:r>
      <w:r w:rsidR="00C739B4" w:rsidRPr="00C739B4">
        <w:rPr>
          <w:rFonts w:ascii="Arial" w:eastAsia="Times New Roman" w:hAnsi="Arial" w:cs="Arial"/>
          <w:sz w:val="20"/>
          <w:szCs w:val="20"/>
          <w:lang w:eastAsia="hr-HR"/>
        </w:rPr>
        <w:t xml:space="preserve"> opreme i strojeva te rad objekta za preradu </w:t>
      </w:r>
      <w:r w:rsidR="0087533B">
        <w:rPr>
          <w:rFonts w:ascii="Arial" w:eastAsia="Times New Roman" w:hAnsi="Arial" w:cs="Arial"/>
          <w:sz w:val="20"/>
          <w:szCs w:val="20"/>
          <w:lang w:eastAsia="hr-HR"/>
        </w:rPr>
        <w:t>voća u Staroj Sušici</w:t>
      </w:r>
      <w:r w:rsidR="00C739B4" w:rsidRPr="00C739B4">
        <w:rPr>
          <w:rFonts w:ascii="Arial" w:eastAsia="Times New Roman" w:hAnsi="Arial" w:cs="Arial"/>
          <w:sz w:val="20"/>
          <w:szCs w:val="20"/>
          <w:lang w:eastAsia="hr-HR"/>
        </w:rPr>
        <w:t xml:space="preserve">. </w:t>
      </w:r>
      <w:r>
        <w:rPr>
          <w:rFonts w:ascii="Arial" w:eastAsia="Times New Roman" w:hAnsi="Arial" w:cs="Arial"/>
          <w:sz w:val="20"/>
          <w:szCs w:val="20"/>
          <w:lang w:eastAsia="hr-HR"/>
        </w:rPr>
        <w:t xml:space="preserve">Svrha programa je </w:t>
      </w:r>
      <w:r w:rsidR="0087533B">
        <w:rPr>
          <w:rFonts w:ascii="Arial" w:eastAsia="Times New Roman" w:hAnsi="Arial" w:cs="Arial"/>
          <w:sz w:val="20"/>
          <w:szCs w:val="20"/>
          <w:lang w:eastAsia="hr-HR"/>
        </w:rPr>
        <w:t xml:space="preserve">i </w:t>
      </w:r>
      <w:r>
        <w:rPr>
          <w:rFonts w:ascii="Arial" w:eastAsia="Times New Roman" w:hAnsi="Arial" w:cs="Arial"/>
          <w:sz w:val="20"/>
          <w:szCs w:val="20"/>
          <w:lang w:eastAsia="hr-HR"/>
        </w:rPr>
        <w:t>gospodarska</w:t>
      </w:r>
      <w:r w:rsidR="00C739B4" w:rsidRPr="00C739B4">
        <w:rPr>
          <w:rFonts w:ascii="Arial" w:eastAsia="Times New Roman" w:hAnsi="Arial" w:cs="Arial"/>
          <w:sz w:val="20"/>
          <w:szCs w:val="20"/>
          <w:lang w:eastAsia="hr-HR"/>
        </w:rPr>
        <w:t xml:space="preserve"> eva</w:t>
      </w:r>
      <w:r>
        <w:rPr>
          <w:rFonts w:ascii="Arial" w:eastAsia="Times New Roman" w:hAnsi="Arial" w:cs="Arial"/>
          <w:sz w:val="20"/>
          <w:szCs w:val="20"/>
          <w:lang w:eastAsia="hr-HR"/>
        </w:rPr>
        <w:t>luacija</w:t>
      </w:r>
      <w:r w:rsidR="00C739B4" w:rsidRPr="00C739B4">
        <w:rPr>
          <w:rFonts w:ascii="Arial" w:eastAsia="Times New Roman" w:hAnsi="Arial" w:cs="Arial"/>
          <w:sz w:val="20"/>
          <w:szCs w:val="20"/>
          <w:lang w:eastAsia="hr-HR"/>
        </w:rPr>
        <w:t xml:space="preserve"> autohtonih sorat</w:t>
      </w:r>
      <w:r>
        <w:rPr>
          <w:rFonts w:ascii="Arial" w:eastAsia="Times New Roman" w:hAnsi="Arial" w:cs="Arial"/>
          <w:sz w:val="20"/>
          <w:szCs w:val="20"/>
          <w:lang w:eastAsia="hr-HR"/>
        </w:rPr>
        <w:t>a vinove loze na Cresu te sadnja</w:t>
      </w:r>
      <w:r w:rsidR="00C739B4" w:rsidRPr="00C739B4">
        <w:rPr>
          <w:rFonts w:ascii="Arial" w:eastAsia="Times New Roman" w:hAnsi="Arial" w:cs="Arial"/>
          <w:sz w:val="20"/>
          <w:szCs w:val="20"/>
          <w:lang w:eastAsia="hr-HR"/>
        </w:rPr>
        <w:t xml:space="preserve"> nas</w:t>
      </w:r>
      <w:r>
        <w:rPr>
          <w:rFonts w:ascii="Arial" w:eastAsia="Times New Roman" w:hAnsi="Arial" w:cs="Arial"/>
          <w:sz w:val="20"/>
          <w:szCs w:val="20"/>
          <w:lang w:eastAsia="hr-HR"/>
        </w:rPr>
        <w:t>ada smokava u Novom Vinodolskom i revitalizacija</w:t>
      </w:r>
      <w:r w:rsidR="00C739B4" w:rsidRPr="00C739B4">
        <w:rPr>
          <w:rFonts w:ascii="Arial" w:eastAsia="Times New Roman" w:hAnsi="Arial" w:cs="Arial"/>
          <w:sz w:val="20"/>
          <w:szCs w:val="20"/>
          <w:lang w:eastAsia="hr-HR"/>
        </w:rPr>
        <w:t xml:space="preserve"> nasada maruna na području Općine Lov</w:t>
      </w:r>
      <w:r w:rsidR="00322291">
        <w:rPr>
          <w:rFonts w:ascii="Arial" w:eastAsia="Times New Roman" w:hAnsi="Arial" w:cs="Arial"/>
          <w:sz w:val="20"/>
          <w:szCs w:val="20"/>
          <w:lang w:eastAsia="hr-HR"/>
        </w:rPr>
        <w:t xml:space="preserve">ran i Grada Opatije. </w:t>
      </w:r>
      <w:r>
        <w:rPr>
          <w:rFonts w:ascii="Arial" w:eastAsia="Times New Roman" w:hAnsi="Arial" w:cs="Arial"/>
          <w:sz w:val="20"/>
          <w:szCs w:val="20"/>
          <w:lang w:eastAsia="hr-HR"/>
        </w:rPr>
        <w:t>Centar surađuje</w:t>
      </w:r>
      <w:r w:rsidR="00322291">
        <w:rPr>
          <w:rFonts w:ascii="Arial" w:eastAsia="Times New Roman" w:hAnsi="Arial" w:cs="Arial"/>
          <w:sz w:val="20"/>
          <w:szCs w:val="20"/>
          <w:lang w:eastAsia="hr-HR"/>
        </w:rPr>
        <w:t xml:space="preserve"> s</w:t>
      </w:r>
      <w:r w:rsidR="00C739B4" w:rsidRPr="00C739B4">
        <w:rPr>
          <w:rFonts w:ascii="Arial" w:eastAsia="Times New Roman" w:hAnsi="Arial" w:cs="Arial"/>
          <w:sz w:val="20"/>
          <w:szCs w:val="20"/>
          <w:lang w:eastAsia="hr-HR"/>
        </w:rPr>
        <w:t xml:space="preserve"> Riječkom nadbiskupijom oko održavanja kolekcijskog nasada pitomog kestena (maruna) u Lovranu.  </w:t>
      </w:r>
      <w:r>
        <w:rPr>
          <w:rFonts w:ascii="Arial" w:eastAsia="Times New Roman" w:hAnsi="Arial" w:cs="Arial"/>
          <w:sz w:val="20"/>
          <w:szCs w:val="20"/>
          <w:lang w:eastAsia="hr-HR"/>
        </w:rPr>
        <w:t>Također, vrši m</w:t>
      </w:r>
      <w:r w:rsidR="00C739B4" w:rsidRPr="00C739B4">
        <w:rPr>
          <w:rFonts w:ascii="Arial" w:eastAsia="Times New Roman" w:hAnsi="Arial" w:cs="Arial"/>
          <w:sz w:val="20"/>
          <w:szCs w:val="20"/>
          <w:lang w:eastAsia="hr-HR"/>
        </w:rPr>
        <w:t>otrenje medenj</w:t>
      </w:r>
      <w:r w:rsidR="0087533B">
        <w:rPr>
          <w:rFonts w:ascii="Arial" w:eastAsia="Times New Roman" w:hAnsi="Arial" w:cs="Arial"/>
          <w:sz w:val="20"/>
          <w:szCs w:val="20"/>
          <w:lang w:eastAsia="hr-HR"/>
        </w:rPr>
        <w:t>a na području Županije, p</w:t>
      </w:r>
      <w:r w:rsidR="003468F5">
        <w:rPr>
          <w:rFonts w:ascii="Arial" w:eastAsia="Times New Roman" w:hAnsi="Arial" w:cs="Arial"/>
          <w:sz w:val="20"/>
          <w:szCs w:val="20"/>
          <w:lang w:eastAsia="hr-HR"/>
        </w:rPr>
        <w:t>rovodi i priprema EU projek</w:t>
      </w:r>
      <w:r>
        <w:rPr>
          <w:rFonts w:ascii="Arial" w:eastAsia="Times New Roman" w:hAnsi="Arial" w:cs="Arial"/>
          <w:sz w:val="20"/>
          <w:szCs w:val="20"/>
          <w:lang w:eastAsia="hr-HR"/>
        </w:rPr>
        <w:t xml:space="preserve">te te izrađuje </w:t>
      </w:r>
      <w:r w:rsidR="00C739B4" w:rsidRPr="00C739B4">
        <w:rPr>
          <w:rFonts w:ascii="Arial" w:eastAsia="Times New Roman" w:hAnsi="Arial" w:cs="Arial"/>
          <w:sz w:val="20"/>
          <w:szCs w:val="20"/>
          <w:lang w:eastAsia="hr-HR"/>
        </w:rPr>
        <w:t xml:space="preserve"> izmjene i dopune Programa raspolaganja državnim poljoprivrednim zemljištem u vl</w:t>
      </w:r>
      <w:r>
        <w:rPr>
          <w:rFonts w:ascii="Arial" w:eastAsia="Times New Roman" w:hAnsi="Arial" w:cs="Arial"/>
          <w:sz w:val="20"/>
          <w:szCs w:val="20"/>
          <w:lang w:eastAsia="hr-HR"/>
        </w:rPr>
        <w:t>asništvu RH. Priprema i provedbu</w:t>
      </w:r>
      <w:r w:rsidR="00C739B4" w:rsidRPr="00C739B4">
        <w:rPr>
          <w:rFonts w:ascii="Arial" w:eastAsia="Times New Roman" w:hAnsi="Arial" w:cs="Arial"/>
          <w:sz w:val="20"/>
          <w:szCs w:val="20"/>
          <w:lang w:eastAsia="hr-HR"/>
        </w:rPr>
        <w:t xml:space="preserve"> natječaja za raspolaganje državnim poljoprivrednim zemljištem za zainteresirane općine i gradove.</w:t>
      </w:r>
      <w:r w:rsidR="0087533B">
        <w:rPr>
          <w:rFonts w:ascii="Arial" w:eastAsia="Times New Roman" w:hAnsi="Arial" w:cs="Arial"/>
          <w:sz w:val="20"/>
          <w:szCs w:val="20"/>
          <w:lang w:eastAsia="hr-HR"/>
        </w:rPr>
        <w:t xml:space="preserve"> Izrađuje Program</w:t>
      </w:r>
      <w:r w:rsidR="00C739B4" w:rsidRPr="00C739B4">
        <w:rPr>
          <w:rFonts w:ascii="Arial" w:eastAsia="Times New Roman" w:hAnsi="Arial" w:cs="Arial"/>
          <w:sz w:val="20"/>
          <w:szCs w:val="20"/>
          <w:lang w:eastAsia="hr-HR"/>
        </w:rPr>
        <w:t xml:space="preserve"> raspolaganja poljoprivrednim zemljištem u vlasništvu gradova i općina na području PGŽ za sve zainteresirane JLS. </w:t>
      </w:r>
      <w:r w:rsidR="0087533B">
        <w:rPr>
          <w:rFonts w:ascii="Arial" w:eastAsia="Times New Roman" w:hAnsi="Arial" w:cs="Arial"/>
          <w:sz w:val="20"/>
          <w:szCs w:val="20"/>
          <w:lang w:eastAsia="hr-HR"/>
        </w:rPr>
        <w:t>Sudjeluje u provedbi r</w:t>
      </w:r>
      <w:r w:rsidR="00C739B4" w:rsidRPr="00C739B4">
        <w:rPr>
          <w:rFonts w:ascii="Arial" w:eastAsia="Times New Roman" w:hAnsi="Arial" w:cs="Arial"/>
          <w:sz w:val="20"/>
          <w:szCs w:val="20"/>
          <w:lang w:eastAsia="hr-HR"/>
        </w:rPr>
        <w:t>evitalizacij</w:t>
      </w:r>
      <w:r w:rsidR="0087533B">
        <w:rPr>
          <w:rFonts w:ascii="Arial" w:eastAsia="Times New Roman" w:hAnsi="Arial" w:cs="Arial"/>
          <w:sz w:val="20"/>
          <w:szCs w:val="20"/>
          <w:lang w:eastAsia="hr-HR"/>
        </w:rPr>
        <w:t>e</w:t>
      </w:r>
      <w:r w:rsidR="00C739B4" w:rsidRPr="00C739B4">
        <w:rPr>
          <w:rFonts w:ascii="Arial" w:eastAsia="Times New Roman" w:hAnsi="Arial" w:cs="Arial"/>
          <w:sz w:val="20"/>
          <w:szCs w:val="20"/>
          <w:lang w:eastAsia="hr-HR"/>
        </w:rPr>
        <w:t xml:space="preserve"> polj</w:t>
      </w:r>
      <w:r w:rsidR="0087533B">
        <w:rPr>
          <w:rFonts w:ascii="Arial" w:eastAsia="Times New Roman" w:hAnsi="Arial" w:cs="Arial"/>
          <w:sz w:val="20"/>
          <w:szCs w:val="20"/>
          <w:lang w:eastAsia="hr-HR"/>
        </w:rPr>
        <w:t>oprivrednog zemljišta i uređenja poljskih putova u suradnji s</w:t>
      </w:r>
      <w:r w:rsidR="00C739B4" w:rsidRPr="00C739B4">
        <w:rPr>
          <w:rFonts w:ascii="Arial" w:eastAsia="Times New Roman" w:hAnsi="Arial" w:cs="Arial"/>
          <w:sz w:val="20"/>
          <w:szCs w:val="20"/>
          <w:lang w:eastAsia="hr-HR"/>
        </w:rPr>
        <w:t xml:space="preserve"> </w:t>
      </w:r>
      <w:r w:rsidR="0087533B">
        <w:rPr>
          <w:rFonts w:ascii="Arial" w:eastAsia="Times New Roman" w:hAnsi="Arial" w:cs="Arial"/>
          <w:sz w:val="20"/>
          <w:szCs w:val="20"/>
          <w:lang w:eastAsia="hr-HR"/>
        </w:rPr>
        <w:t>Općinama i Gradovima te provodi mjere</w:t>
      </w:r>
      <w:r w:rsidR="00C739B4" w:rsidRPr="00C739B4">
        <w:rPr>
          <w:rFonts w:ascii="Arial" w:eastAsia="Times New Roman" w:hAnsi="Arial" w:cs="Arial"/>
          <w:sz w:val="20"/>
          <w:szCs w:val="20"/>
          <w:lang w:eastAsia="hr-HR"/>
        </w:rPr>
        <w:t xml:space="preserve"> poljoprivrednog redara. </w:t>
      </w:r>
      <w:r w:rsidR="0087533B">
        <w:rPr>
          <w:rFonts w:ascii="Arial" w:eastAsia="Times New Roman" w:hAnsi="Arial" w:cs="Arial"/>
          <w:sz w:val="20"/>
          <w:szCs w:val="20"/>
          <w:lang w:eastAsia="hr-HR"/>
        </w:rPr>
        <w:t>Također, provodi</w:t>
      </w:r>
      <w:r w:rsidR="00C739B4" w:rsidRPr="00C739B4">
        <w:rPr>
          <w:rFonts w:ascii="Arial" w:eastAsia="Times New Roman" w:hAnsi="Arial" w:cs="Arial"/>
          <w:sz w:val="20"/>
          <w:szCs w:val="20"/>
          <w:lang w:eastAsia="hr-HR"/>
        </w:rPr>
        <w:t xml:space="preserve"> </w:t>
      </w:r>
      <w:r w:rsidR="0087533B">
        <w:rPr>
          <w:rFonts w:ascii="Arial" w:eastAsia="Times New Roman" w:hAnsi="Arial" w:cs="Arial"/>
          <w:sz w:val="20"/>
          <w:szCs w:val="20"/>
          <w:lang w:eastAsia="hr-HR"/>
        </w:rPr>
        <w:t>program</w:t>
      </w:r>
      <w:r w:rsidR="00C739B4" w:rsidRPr="00C739B4">
        <w:rPr>
          <w:rFonts w:ascii="Arial" w:eastAsia="Times New Roman" w:hAnsi="Arial" w:cs="Arial"/>
          <w:sz w:val="20"/>
          <w:szCs w:val="20"/>
          <w:lang w:eastAsia="hr-HR"/>
        </w:rPr>
        <w:t xml:space="preserve"> u cilju očuvanja plodnosti poljoprivrednog zemljišta. </w:t>
      </w:r>
      <w:r w:rsidR="0087533B">
        <w:rPr>
          <w:rFonts w:ascii="Arial" w:eastAsia="Times New Roman" w:hAnsi="Arial" w:cs="Arial"/>
          <w:sz w:val="20"/>
          <w:szCs w:val="20"/>
          <w:lang w:eastAsia="hr-HR"/>
        </w:rPr>
        <w:t>Izrađuje analize</w:t>
      </w:r>
      <w:r w:rsidR="00C739B4" w:rsidRPr="00C739B4">
        <w:rPr>
          <w:rFonts w:ascii="Arial" w:eastAsia="Times New Roman" w:hAnsi="Arial" w:cs="Arial"/>
          <w:sz w:val="20"/>
          <w:szCs w:val="20"/>
          <w:lang w:eastAsia="hr-HR"/>
        </w:rPr>
        <w:t xml:space="preserve"> zemljišta u laboratoriju u Staroj Sušici. </w:t>
      </w:r>
      <w:r w:rsidR="00EF435F">
        <w:rPr>
          <w:rFonts w:ascii="Arial" w:eastAsia="Times New Roman" w:hAnsi="Arial" w:cs="Arial"/>
          <w:sz w:val="20"/>
          <w:szCs w:val="20"/>
          <w:lang w:eastAsia="hr-HR"/>
        </w:rPr>
        <w:t>Priprema</w:t>
      </w:r>
      <w:r w:rsidR="0087533B">
        <w:rPr>
          <w:rFonts w:ascii="Arial" w:eastAsia="Times New Roman" w:hAnsi="Arial" w:cs="Arial"/>
          <w:sz w:val="20"/>
          <w:szCs w:val="20"/>
          <w:lang w:eastAsia="hr-HR"/>
        </w:rPr>
        <w:t xml:space="preserve"> </w:t>
      </w:r>
      <w:r w:rsidR="00EF435F">
        <w:rPr>
          <w:rFonts w:ascii="Arial" w:eastAsia="Times New Roman" w:hAnsi="Arial" w:cs="Arial"/>
          <w:sz w:val="20"/>
          <w:szCs w:val="20"/>
          <w:lang w:eastAsia="hr-HR"/>
        </w:rPr>
        <w:t xml:space="preserve">za </w:t>
      </w:r>
      <w:r w:rsidR="0087533B">
        <w:rPr>
          <w:rFonts w:ascii="Arial" w:eastAsia="Times New Roman" w:hAnsi="Arial" w:cs="Arial"/>
          <w:sz w:val="20"/>
          <w:szCs w:val="20"/>
          <w:lang w:eastAsia="hr-HR"/>
        </w:rPr>
        <w:t>tisak p</w:t>
      </w:r>
      <w:r w:rsidR="005E6E68">
        <w:rPr>
          <w:rFonts w:ascii="Arial" w:eastAsia="Times New Roman" w:hAnsi="Arial" w:cs="Arial"/>
          <w:sz w:val="20"/>
          <w:szCs w:val="20"/>
          <w:lang w:eastAsia="hr-HR"/>
        </w:rPr>
        <w:t>riručnike</w:t>
      </w:r>
      <w:r w:rsidR="00C739B4" w:rsidRPr="00C739B4">
        <w:rPr>
          <w:rFonts w:ascii="Arial" w:eastAsia="Times New Roman" w:hAnsi="Arial" w:cs="Arial"/>
          <w:sz w:val="20"/>
          <w:szCs w:val="20"/>
          <w:lang w:eastAsia="hr-HR"/>
        </w:rPr>
        <w:t>, b</w:t>
      </w:r>
      <w:r w:rsidR="007D718C">
        <w:rPr>
          <w:rFonts w:ascii="Arial" w:eastAsia="Times New Roman" w:hAnsi="Arial" w:cs="Arial"/>
          <w:sz w:val="20"/>
          <w:szCs w:val="20"/>
          <w:lang w:eastAsia="hr-HR"/>
        </w:rPr>
        <w:t>rošure i promotivne</w:t>
      </w:r>
      <w:r w:rsidR="0087533B">
        <w:rPr>
          <w:rFonts w:ascii="Arial" w:eastAsia="Times New Roman" w:hAnsi="Arial" w:cs="Arial"/>
          <w:sz w:val="20"/>
          <w:szCs w:val="20"/>
          <w:lang w:eastAsia="hr-HR"/>
        </w:rPr>
        <w:t xml:space="preserve"> materij</w:t>
      </w:r>
      <w:r w:rsidR="007D718C">
        <w:rPr>
          <w:rFonts w:ascii="Arial" w:eastAsia="Times New Roman" w:hAnsi="Arial" w:cs="Arial"/>
          <w:sz w:val="20"/>
          <w:szCs w:val="20"/>
          <w:lang w:eastAsia="hr-HR"/>
        </w:rPr>
        <w:t>ale</w:t>
      </w:r>
      <w:r w:rsidR="0087533B">
        <w:rPr>
          <w:rFonts w:ascii="Arial" w:eastAsia="Times New Roman" w:hAnsi="Arial" w:cs="Arial"/>
          <w:sz w:val="20"/>
          <w:szCs w:val="20"/>
          <w:lang w:eastAsia="hr-HR"/>
        </w:rPr>
        <w:t xml:space="preserve"> te sudjeluje u s</w:t>
      </w:r>
      <w:r w:rsidR="003468F5">
        <w:rPr>
          <w:rFonts w:ascii="Arial" w:eastAsia="Times New Roman" w:hAnsi="Arial" w:cs="Arial"/>
          <w:sz w:val="20"/>
          <w:szCs w:val="20"/>
          <w:lang w:eastAsia="hr-HR"/>
        </w:rPr>
        <w:t>uorganizaciji</w:t>
      </w:r>
      <w:r w:rsidR="00C739B4" w:rsidRPr="00C739B4">
        <w:rPr>
          <w:rFonts w:ascii="Arial" w:eastAsia="Times New Roman" w:hAnsi="Arial" w:cs="Arial"/>
          <w:sz w:val="20"/>
          <w:szCs w:val="20"/>
          <w:lang w:eastAsia="hr-HR"/>
        </w:rPr>
        <w:t xml:space="preserve"> edukacija za poljoprivrednike.</w:t>
      </w:r>
    </w:p>
    <w:p w:rsidR="00C739B4" w:rsidRPr="00C739B4" w:rsidRDefault="00C739B4" w:rsidP="00C739B4">
      <w:pPr>
        <w:spacing w:after="0" w:line="240" w:lineRule="auto"/>
        <w:jc w:val="both"/>
        <w:rPr>
          <w:rFonts w:ascii="Arial" w:eastAsia="Times New Roman" w:hAnsi="Arial" w:cs="Arial"/>
          <w:sz w:val="20"/>
          <w:szCs w:val="20"/>
          <w:lang w:eastAsia="hr-HR"/>
        </w:rPr>
      </w:pPr>
    </w:p>
    <w:p w:rsidR="00010CCA" w:rsidRDefault="00010CCA" w:rsidP="00010CCA">
      <w:pPr>
        <w:spacing w:after="0" w:line="240" w:lineRule="auto"/>
        <w:ind w:firstLine="708"/>
        <w:rPr>
          <w:rFonts w:ascii="Arial" w:hAnsi="Arial" w:cs="Arial"/>
          <w:b/>
          <w:sz w:val="20"/>
          <w:szCs w:val="20"/>
        </w:rPr>
      </w:pPr>
      <w:r>
        <w:rPr>
          <w:rFonts w:ascii="Arial" w:hAnsi="Arial" w:cs="Arial"/>
          <w:b/>
          <w:sz w:val="20"/>
          <w:szCs w:val="20"/>
        </w:rPr>
        <w:t xml:space="preserve"> POSEBNI CILJ: </w:t>
      </w:r>
    </w:p>
    <w:p w:rsidR="00010CCA" w:rsidRDefault="00010CCA" w:rsidP="00010CCA">
      <w:pPr>
        <w:spacing w:after="0" w:line="240" w:lineRule="auto"/>
        <w:ind w:left="709"/>
        <w:rPr>
          <w:rFonts w:ascii="Arial" w:hAnsi="Arial" w:cs="Arial"/>
          <w:sz w:val="20"/>
          <w:szCs w:val="20"/>
        </w:rPr>
      </w:pPr>
      <w:r>
        <w:rPr>
          <w:rFonts w:ascii="Arial" w:hAnsi="Arial" w:cs="Arial"/>
          <w:sz w:val="20"/>
          <w:szCs w:val="20"/>
        </w:rPr>
        <w:t xml:space="preserve"> 5.5. Razvoj mikroregija aktiviranjem razvojnih potencijala</w:t>
      </w:r>
    </w:p>
    <w:p w:rsidR="00010CCA" w:rsidRDefault="00010CCA" w:rsidP="00010CCA">
      <w:pPr>
        <w:spacing w:after="0" w:line="240" w:lineRule="auto"/>
        <w:rPr>
          <w:rFonts w:ascii="Arial" w:hAnsi="Arial" w:cs="Arial"/>
          <w:b/>
          <w:sz w:val="20"/>
          <w:szCs w:val="20"/>
        </w:rPr>
      </w:pPr>
    </w:p>
    <w:p w:rsidR="00010CCA" w:rsidRDefault="00010CCA" w:rsidP="00010CCA">
      <w:pPr>
        <w:spacing w:after="0" w:line="240" w:lineRule="auto"/>
        <w:ind w:left="708"/>
        <w:rPr>
          <w:rFonts w:ascii="Arial" w:hAnsi="Arial" w:cs="Arial"/>
          <w:b/>
          <w:sz w:val="20"/>
          <w:szCs w:val="20"/>
        </w:rPr>
      </w:pPr>
      <w:r>
        <w:rPr>
          <w:rFonts w:ascii="Arial" w:hAnsi="Arial" w:cs="Arial"/>
          <w:b/>
          <w:sz w:val="20"/>
          <w:szCs w:val="20"/>
        </w:rPr>
        <w:t xml:space="preserve">MJERA: </w:t>
      </w:r>
    </w:p>
    <w:p w:rsidR="00010CCA" w:rsidRDefault="00010CCA" w:rsidP="00010CCA">
      <w:pPr>
        <w:spacing w:after="0" w:line="240" w:lineRule="auto"/>
        <w:ind w:left="708"/>
        <w:rPr>
          <w:rFonts w:ascii="Arial" w:hAnsi="Arial" w:cs="Arial"/>
          <w:iCs/>
          <w:sz w:val="20"/>
          <w:szCs w:val="20"/>
        </w:rPr>
      </w:pPr>
      <w:r>
        <w:rPr>
          <w:rFonts w:ascii="Arial" w:hAnsi="Arial" w:cs="Arial"/>
          <w:iCs/>
          <w:sz w:val="20"/>
          <w:szCs w:val="20"/>
        </w:rPr>
        <w:t>5.5.2. Provođenje poticajnih mjera i politika u svrhu jačanja mikroregija</w:t>
      </w:r>
    </w:p>
    <w:p w:rsidR="00010CCA" w:rsidRDefault="00010CCA" w:rsidP="00010CCA">
      <w:pPr>
        <w:spacing w:after="0" w:line="240" w:lineRule="auto"/>
        <w:jc w:val="both"/>
        <w:rPr>
          <w:rFonts w:ascii="Arial" w:eastAsia="Calibri" w:hAnsi="Arial" w:cs="Arial"/>
          <w:sz w:val="20"/>
          <w:szCs w:val="20"/>
          <w:lang w:eastAsia="hr-HR"/>
        </w:rPr>
      </w:pPr>
    </w:p>
    <w:p w:rsidR="00010CCA" w:rsidRDefault="00010CCA" w:rsidP="00010CCA">
      <w:pPr>
        <w:spacing w:after="0" w:line="240" w:lineRule="auto"/>
        <w:jc w:val="both"/>
        <w:rPr>
          <w:rFonts w:ascii="Arial" w:eastAsia="Calibri" w:hAnsi="Arial" w:cs="Arial"/>
          <w:sz w:val="20"/>
          <w:szCs w:val="20"/>
          <w:lang w:eastAsia="hr-HR"/>
        </w:rPr>
      </w:pPr>
      <w:r>
        <w:rPr>
          <w:rFonts w:ascii="Arial" w:eastAsia="Calibri" w:hAnsi="Arial" w:cs="Arial"/>
          <w:sz w:val="20"/>
          <w:szCs w:val="20"/>
          <w:lang w:eastAsia="hr-HR"/>
        </w:rPr>
        <w:tab/>
        <w:t>Temeljem definiranih ciljeva provedbe programa u 2024. godini Centar je provodio sljedeće programske aktivnosti:</w:t>
      </w:r>
    </w:p>
    <w:p w:rsidR="00010CCA" w:rsidRDefault="00010CCA" w:rsidP="00010CCA">
      <w:pPr>
        <w:spacing w:after="0" w:line="240" w:lineRule="auto"/>
        <w:jc w:val="both"/>
        <w:rPr>
          <w:rFonts w:ascii="Arial" w:eastAsia="Calibri" w:hAnsi="Arial" w:cs="Arial"/>
          <w:sz w:val="20"/>
          <w:szCs w:val="20"/>
          <w:lang w:eastAsia="hr-HR"/>
        </w:rPr>
      </w:pPr>
    </w:p>
    <w:p w:rsidR="00010CCA" w:rsidRDefault="00010CCA" w:rsidP="00010CCA">
      <w:pPr>
        <w:numPr>
          <w:ilvl w:val="0"/>
          <w:numId w:val="20"/>
        </w:numPr>
        <w:spacing w:after="0" w:line="240" w:lineRule="auto"/>
        <w:contextualSpacing/>
        <w:jc w:val="both"/>
        <w:rPr>
          <w:rFonts w:ascii="Arial" w:eastAsia="Calibri" w:hAnsi="Arial" w:cs="Arial"/>
          <w:b/>
          <w:sz w:val="20"/>
          <w:szCs w:val="20"/>
          <w:lang w:eastAsia="hr-HR"/>
        </w:rPr>
      </w:pPr>
      <w:r>
        <w:rPr>
          <w:rFonts w:ascii="Arial" w:eastAsia="Calibri" w:hAnsi="Arial" w:cs="Arial"/>
          <w:b/>
          <w:sz w:val="20"/>
          <w:szCs w:val="20"/>
          <w:lang w:eastAsia="hr-HR"/>
        </w:rPr>
        <w:t>Administracija i upravljanje</w:t>
      </w:r>
    </w:p>
    <w:p w:rsidR="00010CCA" w:rsidRDefault="00010CCA" w:rsidP="00010CCA">
      <w:pPr>
        <w:numPr>
          <w:ilvl w:val="0"/>
          <w:numId w:val="20"/>
        </w:numPr>
        <w:spacing w:after="0" w:line="240" w:lineRule="auto"/>
        <w:contextualSpacing/>
        <w:jc w:val="both"/>
        <w:rPr>
          <w:rFonts w:ascii="Arial" w:eastAsia="Calibri" w:hAnsi="Arial" w:cs="Arial"/>
          <w:b/>
          <w:sz w:val="20"/>
          <w:szCs w:val="20"/>
          <w:lang w:eastAsia="hr-HR"/>
        </w:rPr>
      </w:pPr>
      <w:r>
        <w:rPr>
          <w:rFonts w:ascii="Arial" w:eastAsia="Calibri" w:hAnsi="Arial" w:cs="Arial"/>
          <w:b/>
          <w:sz w:val="20"/>
          <w:szCs w:val="20"/>
          <w:lang w:eastAsia="hr-HR"/>
        </w:rPr>
        <w:t>Programi ruralnog razvoja i poljoprivrede</w:t>
      </w:r>
    </w:p>
    <w:p w:rsidR="00010CCA" w:rsidRDefault="00010CCA" w:rsidP="00010CCA">
      <w:pPr>
        <w:spacing w:after="0" w:line="240" w:lineRule="auto"/>
        <w:ind w:left="720"/>
        <w:contextualSpacing/>
        <w:jc w:val="both"/>
        <w:rPr>
          <w:rFonts w:ascii="Arial" w:eastAsia="Calibri" w:hAnsi="Arial" w:cs="Arial"/>
          <w:bCs/>
          <w:sz w:val="20"/>
          <w:szCs w:val="20"/>
          <w:lang w:eastAsia="hr-HR"/>
        </w:rPr>
      </w:pPr>
      <w:r>
        <w:rPr>
          <w:rFonts w:ascii="Arial" w:eastAsia="Calibri" w:hAnsi="Arial" w:cs="Arial"/>
          <w:sz w:val="20"/>
          <w:szCs w:val="20"/>
          <w:lang w:eastAsia="hr-HR"/>
        </w:rPr>
        <w:t xml:space="preserve">2.1. </w:t>
      </w:r>
      <w:r>
        <w:rPr>
          <w:rFonts w:ascii="Arial" w:eastAsia="Calibri" w:hAnsi="Arial" w:cs="Arial"/>
          <w:bCs/>
          <w:sz w:val="20"/>
          <w:szCs w:val="20"/>
          <w:lang w:eastAsia="hr-HR"/>
        </w:rPr>
        <w:t>Razvoj voćarstva i maslinarstva</w:t>
      </w:r>
    </w:p>
    <w:p w:rsidR="00010CCA" w:rsidRDefault="00010CCA" w:rsidP="00010CCA">
      <w:pPr>
        <w:spacing w:after="0" w:line="240" w:lineRule="auto"/>
        <w:ind w:left="360"/>
        <w:jc w:val="both"/>
        <w:rPr>
          <w:rFonts w:ascii="Arial" w:eastAsia="Calibri" w:hAnsi="Arial" w:cs="Arial"/>
          <w:bCs/>
          <w:sz w:val="20"/>
          <w:szCs w:val="20"/>
          <w:lang w:eastAsia="hr-HR"/>
        </w:rPr>
      </w:pPr>
      <w:r>
        <w:rPr>
          <w:rFonts w:ascii="Arial" w:eastAsia="Calibri" w:hAnsi="Arial" w:cs="Arial"/>
          <w:bCs/>
          <w:sz w:val="20"/>
          <w:szCs w:val="20"/>
          <w:lang w:eastAsia="hr-HR"/>
        </w:rPr>
        <w:t xml:space="preserve">      2.2. Razvoj gljivarstva i povrćarstva</w:t>
      </w:r>
    </w:p>
    <w:p w:rsidR="00010CCA" w:rsidRDefault="00010CCA" w:rsidP="00010CCA">
      <w:pPr>
        <w:spacing w:after="0" w:line="240" w:lineRule="auto"/>
        <w:ind w:left="720"/>
        <w:contextualSpacing/>
        <w:jc w:val="both"/>
        <w:rPr>
          <w:rFonts w:ascii="Arial" w:eastAsia="Calibri" w:hAnsi="Arial" w:cs="Arial"/>
          <w:sz w:val="20"/>
          <w:szCs w:val="20"/>
          <w:lang w:eastAsia="hr-HR"/>
        </w:rPr>
      </w:pPr>
      <w:r>
        <w:rPr>
          <w:rFonts w:ascii="Arial" w:eastAsia="Calibri" w:hAnsi="Arial" w:cs="Arial"/>
          <w:bCs/>
          <w:sz w:val="20"/>
          <w:szCs w:val="20"/>
          <w:lang w:eastAsia="hr-HR"/>
        </w:rPr>
        <w:t xml:space="preserve">2.3. </w:t>
      </w:r>
      <w:r>
        <w:rPr>
          <w:rFonts w:ascii="Arial" w:eastAsia="Calibri" w:hAnsi="Arial" w:cs="Arial"/>
          <w:sz w:val="20"/>
          <w:szCs w:val="20"/>
          <w:lang w:eastAsia="hr-HR"/>
        </w:rPr>
        <w:t>Razvoj stočarstva sa uključenim pčelarstvom</w:t>
      </w:r>
    </w:p>
    <w:p w:rsidR="00010CCA" w:rsidRDefault="00010CCA" w:rsidP="00010CCA">
      <w:pPr>
        <w:spacing w:after="0" w:line="240" w:lineRule="auto"/>
        <w:ind w:left="720"/>
        <w:contextualSpacing/>
        <w:jc w:val="both"/>
        <w:rPr>
          <w:rFonts w:ascii="Arial" w:eastAsia="Calibri" w:hAnsi="Arial" w:cs="Arial"/>
          <w:sz w:val="20"/>
          <w:szCs w:val="20"/>
          <w:lang w:eastAsia="hr-HR"/>
        </w:rPr>
      </w:pPr>
      <w:r>
        <w:rPr>
          <w:rFonts w:ascii="Arial" w:eastAsia="Calibri" w:hAnsi="Arial" w:cs="Arial"/>
          <w:bCs/>
          <w:sz w:val="20"/>
          <w:szCs w:val="20"/>
          <w:lang w:eastAsia="hr-HR"/>
        </w:rPr>
        <w:t xml:space="preserve">2.4. </w:t>
      </w:r>
      <w:r>
        <w:rPr>
          <w:rFonts w:ascii="Arial" w:eastAsia="Calibri" w:hAnsi="Arial" w:cs="Arial"/>
          <w:sz w:val="20"/>
          <w:szCs w:val="20"/>
          <w:lang w:eastAsia="hr-HR"/>
        </w:rPr>
        <w:t>Razvoj vinogradarstva i vinarstva</w:t>
      </w:r>
    </w:p>
    <w:p w:rsidR="00010CCA" w:rsidRDefault="00010CCA" w:rsidP="00010CCA">
      <w:pPr>
        <w:spacing w:after="0" w:line="240" w:lineRule="auto"/>
        <w:ind w:left="720"/>
        <w:contextualSpacing/>
        <w:jc w:val="both"/>
        <w:rPr>
          <w:rFonts w:ascii="Arial" w:eastAsia="Calibri" w:hAnsi="Arial" w:cs="Arial"/>
          <w:sz w:val="20"/>
          <w:szCs w:val="20"/>
          <w:lang w:eastAsia="hr-HR"/>
        </w:rPr>
      </w:pPr>
      <w:r>
        <w:rPr>
          <w:rFonts w:ascii="Arial" w:eastAsia="Calibri" w:hAnsi="Arial" w:cs="Arial"/>
          <w:sz w:val="20"/>
          <w:szCs w:val="20"/>
          <w:lang w:eastAsia="hr-HR"/>
        </w:rPr>
        <w:t>2.5. Revitalizacija poljoprivrednog zemljišta</w:t>
      </w:r>
    </w:p>
    <w:p w:rsidR="00010CCA" w:rsidRDefault="00010CCA" w:rsidP="00010CCA">
      <w:pPr>
        <w:spacing w:after="0" w:line="240" w:lineRule="auto"/>
        <w:ind w:left="720"/>
        <w:contextualSpacing/>
        <w:jc w:val="both"/>
        <w:rPr>
          <w:rFonts w:ascii="Arial" w:eastAsia="Calibri" w:hAnsi="Arial" w:cs="Arial"/>
          <w:sz w:val="20"/>
          <w:szCs w:val="20"/>
          <w:lang w:eastAsia="hr-HR"/>
        </w:rPr>
      </w:pPr>
      <w:r>
        <w:rPr>
          <w:rFonts w:ascii="Arial" w:eastAsia="Calibri" w:hAnsi="Arial" w:cs="Arial"/>
          <w:sz w:val="20"/>
          <w:szCs w:val="20"/>
          <w:lang w:eastAsia="hr-HR"/>
        </w:rPr>
        <w:t>2.6. Provedba i priprema EU projekata</w:t>
      </w:r>
    </w:p>
    <w:p w:rsidR="00010CCA" w:rsidRDefault="00010CCA" w:rsidP="00010CCA">
      <w:pPr>
        <w:numPr>
          <w:ilvl w:val="0"/>
          <w:numId w:val="20"/>
        </w:numPr>
        <w:spacing w:after="0"/>
        <w:contextualSpacing/>
        <w:rPr>
          <w:rFonts w:ascii="Arial" w:eastAsia="Calibri" w:hAnsi="Arial" w:cs="Arial"/>
          <w:b/>
          <w:sz w:val="20"/>
          <w:szCs w:val="20"/>
          <w:lang w:eastAsia="hr-HR"/>
        </w:rPr>
      </w:pPr>
      <w:r>
        <w:rPr>
          <w:rFonts w:ascii="Arial" w:eastAsia="Calibri" w:hAnsi="Arial" w:cs="Arial"/>
          <w:b/>
          <w:sz w:val="20"/>
          <w:szCs w:val="20"/>
          <w:lang w:eastAsia="hr-HR"/>
        </w:rPr>
        <w:t>Razvoj i promocija autohtonih proizvoda</w:t>
      </w:r>
    </w:p>
    <w:p w:rsidR="00010CCA" w:rsidRDefault="00010CCA" w:rsidP="00010CCA">
      <w:pPr>
        <w:numPr>
          <w:ilvl w:val="0"/>
          <w:numId w:val="20"/>
        </w:numPr>
        <w:spacing w:after="0"/>
        <w:contextualSpacing/>
        <w:rPr>
          <w:rFonts w:ascii="Arial" w:eastAsia="Calibri" w:hAnsi="Arial" w:cs="Arial"/>
          <w:b/>
          <w:sz w:val="20"/>
          <w:szCs w:val="20"/>
          <w:lang w:eastAsia="hr-HR"/>
        </w:rPr>
      </w:pPr>
      <w:r>
        <w:rPr>
          <w:rFonts w:ascii="Arial" w:eastAsia="Calibri" w:hAnsi="Arial" w:cs="Arial"/>
          <w:b/>
          <w:sz w:val="20"/>
          <w:szCs w:val="20"/>
          <w:lang w:eastAsia="hr-HR"/>
        </w:rPr>
        <w:t>Očuvanje plodnosti poljoprivrednog zemljišta</w:t>
      </w:r>
    </w:p>
    <w:p w:rsidR="00150ACB" w:rsidRDefault="00150ACB" w:rsidP="00240293">
      <w:pPr>
        <w:spacing w:after="0"/>
        <w:contextualSpacing/>
        <w:rPr>
          <w:rFonts w:ascii="Arial" w:eastAsia="Calibri" w:hAnsi="Arial" w:cs="Arial"/>
          <w:b/>
          <w:sz w:val="20"/>
          <w:szCs w:val="20"/>
          <w:lang w:eastAsia="hr-HR"/>
        </w:rPr>
      </w:pPr>
    </w:p>
    <w:p w:rsidR="005B7EDD" w:rsidRDefault="00240293" w:rsidP="00240293">
      <w:pPr>
        <w:pStyle w:val="ListParagraph"/>
        <w:ind w:left="0"/>
        <w:jc w:val="both"/>
        <w:rPr>
          <w:rFonts w:ascii="Arial" w:eastAsia="Calibri" w:hAnsi="Arial" w:cs="Arial"/>
          <w:b/>
          <w:bCs/>
          <w:sz w:val="20"/>
          <w:szCs w:val="20"/>
        </w:rPr>
      </w:pPr>
      <w:r>
        <w:rPr>
          <w:rFonts w:ascii="Arial" w:eastAsia="Calibri" w:hAnsi="Arial" w:cs="Arial"/>
          <w:b/>
          <w:bCs/>
          <w:sz w:val="20"/>
          <w:szCs w:val="20"/>
        </w:rPr>
        <w:t xml:space="preserve">1.) </w:t>
      </w:r>
      <w:r w:rsidR="005B7EDD">
        <w:rPr>
          <w:rFonts w:ascii="Arial" w:eastAsia="Calibri" w:hAnsi="Arial" w:cs="Arial"/>
          <w:b/>
          <w:bCs/>
          <w:sz w:val="20"/>
          <w:szCs w:val="20"/>
        </w:rPr>
        <w:t>Aktivnost: Administracija i upravljanje - izvršeno 253.519,82 eura</w:t>
      </w:r>
    </w:p>
    <w:p w:rsidR="005B7EDD" w:rsidRDefault="005B7EDD" w:rsidP="00240293">
      <w:pPr>
        <w:pStyle w:val="ListParagraph"/>
        <w:ind w:left="0"/>
        <w:jc w:val="both"/>
        <w:rPr>
          <w:rFonts w:ascii="Arial" w:eastAsia="Calibri" w:hAnsi="Arial" w:cs="Arial"/>
          <w:bCs/>
          <w:sz w:val="20"/>
          <w:szCs w:val="20"/>
        </w:rPr>
      </w:pPr>
      <w:r w:rsidRPr="004C1E1D">
        <w:rPr>
          <w:rFonts w:ascii="Arial" w:eastAsia="Calibri" w:hAnsi="Arial" w:cs="Arial"/>
          <w:bCs/>
          <w:sz w:val="20"/>
          <w:szCs w:val="20"/>
        </w:rPr>
        <w:t>Ukupna sredstva za provođenje ove aktivnosti planira</w:t>
      </w:r>
      <w:r>
        <w:rPr>
          <w:rFonts w:ascii="Arial" w:eastAsia="Calibri" w:hAnsi="Arial" w:cs="Arial"/>
          <w:bCs/>
          <w:sz w:val="20"/>
          <w:szCs w:val="20"/>
        </w:rPr>
        <w:t xml:space="preserve">na su u iznosu </w:t>
      </w:r>
      <w:r w:rsidR="003468F5">
        <w:rPr>
          <w:rFonts w:ascii="Arial" w:eastAsia="Calibri" w:hAnsi="Arial" w:cs="Arial"/>
          <w:bCs/>
          <w:sz w:val="20"/>
          <w:szCs w:val="20"/>
        </w:rPr>
        <w:t xml:space="preserve">od </w:t>
      </w:r>
      <w:r>
        <w:rPr>
          <w:rFonts w:ascii="Arial" w:eastAsia="Calibri" w:hAnsi="Arial" w:cs="Arial"/>
          <w:bCs/>
          <w:sz w:val="20"/>
          <w:szCs w:val="20"/>
        </w:rPr>
        <w:t xml:space="preserve">258.480,93 eura, a odnose se na </w:t>
      </w:r>
      <w:r w:rsidRPr="004C1E1D">
        <w:rPr>
          <w:rFonts w:ascii="Arial" w:eastAsia="Calibri" w:hAnsi="Arial" w:cs="Arial"/>
          <w:bCs/>
          <w:sz w:val="20"/>
          <w:szCs w:val="20"/>
        </w:rPr>
        <w:t>sredstva za plaće i ostale naknade za djelatn</w:t>
      </w:r>
      <w:r>
        <w:rPr>
          <w:rFonts w:ascii="Arial" w:eastAsia="Calibri" w:hAnsi="Arial" w:cs="Arial"/>
          <w:bCs/>
          <w:sz w:val="20"/>
          <w:szCs w:val="20"/>
        </w:rPr>
        <w:t>ike te za materijalne rashode, tekuće i investicijsko održavanje, komunalne usluge.</w:t>
      </w:r>
    </w:p>
    <w:p w:rsidR="005B7EDD" w:rsidRDefault="005B7EDD" w:rsidP="00010CCA">
      <w:pPr>
        <w:spacing w:after="0"/>
        <w:ind w:left="720"/>
        <w:contextualSpacing/>
        <w:rPr>
          <w:rFonts w:ascii="Arial" w:eastAsia="Calibri" w:hAnsi="Arial" w:cs="Arial"/>
          <w:b/>
          <w:sz w:val="20"/>
          <w:szCs w:val="20"/>
          <w:lang w:eastAsia="hr-HR"/>
        </w:rPr>
      </w:pPr>
    </w:p>
    <w:p w:rsidR="005B7EDD" w:rsidRDefault="00240293" w:rsidP="00240293">
      <w:pPr>
        <w:pStyle w:val="ListParagraph"/>
        <w:ind w:left="0"/>
        <w:jc w:val="both"/>
        <w:rPr>
          <w:rFonts w:ascii="Arial" w:eastAsia="Calibri" w:hAnsi="Arial" w:cs="Arial"/>
          <w:b/>
          <w:bCs/>
          <w:sz w:val="20"/>
          <w:szCs w:val="20"/>
        </w:rPr>
      </w:pPr>
      <w:r>
        <w:rPr>
          <w:rFonts w:ascii="Arial" w:eastAsia="Calibri" w:hAnsi="Arial" w:cs="Arial"/>
          <w:b/>
          <w:bCs/>
          <w:sz w:val="20"/>
          <w:szCs w:val="20"/>
        </w:rPr>
        <w:t xml:space="preserve">2.) </w:t>
      </w:r>
      <w:r w:rsidR="005B7EDD">
        <w:rPr>
          <w:rFonts w:ascii="Arial" w:eastAsia="Calibri" w:hAnsi="Arial" w:cs="Arial"/>
          <w:b/>
          <w:bCs/>
          <w:sz w:val="20"/>
          <w:szCs w:val="20"/>
        </w:rPr>
        <w:t>Aktivnost: P</w:t>
      </w:r>
      <w:r w:rsidR="005B7EDD" w:rsidRPr="00F93031">
        <w:rPr>
          <w:rFonts w:ascii="Arial" w:eastAsia="Calibri" w:hAnsi="Arial" w:cs="Arial"/>
          <w:b/>
          <w:bCs/>
          <w:sz w:val="20"/>
          <w:szCs w:val="20"/>
        </w:rPr>
        <w:t>rogrami ruralnog razvoja i poljoprivrede</w:t>
      </w:r>
      <w:r w:rsidR="003468F5">
        <w:rPr>
          <w:rFonts w:ascii="Arial" w:eastAsia="Calibri" w:hAnsi="Arial" w:cs="Arial"/>
          <w:b/>
          <w:bCs/>
          <w:sz w:val="20"/>
          <w:szCs w:val="20"/>
        </w:rPr>
        <w:t xml:space="preserve"> -</w:t>
      </w:r>
      <w:r w:rsidR="005B7EDD">
        <w:rPr>
          <w:rFonts w:ascii="Arial" w:eastAsia="Calibri" w:hAnsi="Arial" w:cs="Arial"/>
          <w:b/>
          <w:bCs/>
          <w:sz w:val="20"/>
          <w:szCs w:val="20"/>
        </w:rPr>
        <w:t xml:space="preserve"> izvršeno 130.942,94 eura</w:t>
      </w:r>
    </w:p>
    <w:p w:rsidR="00240293" w:rsidRPr="00322291" w:rsidRDefault="005B7EDD" w:rsidP="00322291">
      <w:pPr>
        <w:pStyle w:val="ListParagraph"/>
        <w:ind w:left="0"/>
        <w:jc w:val="both"/>
        <w:rPr>
          <w:rFonts w:ascii="Arial" w:eastAsia="Calibri" w:hAnsi="Arial" w:cs="Arial"/>
          <w:bCs/>
          <w:sz w:val="20"/>
          <w:szCs w:val="20"/>
        </w:rPr>
      </w:pPr>
      <w:r w:rsidRPr="00322291">
        <w:rPr>
          <w:rFonts w:ascii="Arial" w:eastAsia="Calibri" w:hAnsi="Arial" w:cs="Arial"/>
          <w:bCs/>
          <w:sz w:val="20"/>
          <w:szCs w:val="20"/>
        </w:rPr>
        <w:t>Ukupno su planirana sredstva u visini 131.319,07 eura. Rea</w:t>
      </w:r>
      <w:r w:rsidR="00240293" w:rsidRPr="00322291">
        <w:rPr>
          <w:rFonts w:ascii="Arial" w:eastAsia="Calibri" w:hAnsi="Arial" w:cs="Arial"/>
          <w:bCs/>
          <w:sz w:val="20"/>
          <w:szCs w:val="20"/>
        </w:rPr>
        <w:t>lizacijom planiranih aktivnosti omogućeno</w:t>
      </w:r>
      <w:r w:rsidR="007D718C">
        <w:rPr>
          <w:rFonts w:ascii="Arial" w:eastAsia="Calibri" w:hAnsi="Arial" w:cs="Arial"/>
          <w:bCs/>
          <w:sz w:val="20"/>
          <w:szCs w:val="20"/>
        </w:rPr>
        <w:t xml:space="preserve"> je održavanje trajnih nasada </w:t>
      </w:r>
      <w:r w:rsidR="00240293" w:rsidRPr="00322291">
        <w:rPr>
          <w:rFonts w:ascii="Arial" w:eastAsia="Calibri" w:hAnsi="Arial" w:cs="Arial"/>
          <w:bCs/>
          <w:sz w:val="20"/>
          <w:szCs w:val="20"/>
        </w:rPr>
        <w:t xml:space="preserve">ljekovitog bilja, </w:t>
      </w:r>
      <w:r w:rsidR="00BD1B73" w:rsidRPr="00322291">
        <w:rPr>
          <w:rFonts w:ascii="Arial" w:eastAsia="Calibri" w:hAnsi="Arial" w:cs="Arial"/>
          <w:bCs/>
          <w:sz w:val="20"/>
          <w:szCs w:val="20"/>
        </w:rPr>
        <w:t xml:space="preserve">uzgoj autohtonih vrsta povrća, </w:t>
      </w:r>
      <w:r w:rsidR="00240293" w:rsidRPr="00322291">
        <w:rPr>
          <w:rFonts w:ascii="Arial" w:eastAsia="Calibri" w:hAnsi="Arial" w:cs="Arial"/>
          <w:bCs/>
          <w:sz w:val="20"/>
          <w:szCs w:val="20"/>
        </w:rPr>
        <w:t>promoci</w:t>
      </w:r>
      <w:r w:rsidR="00BD1B73" w:rsidRPr="00322291">
        <w:rPr>
          <w:rFonts w:ascii="Arial" w:eastAsia="Calibri" w:hAnsi="Arial" w:cs="Arial"/>
          <w:bCs/>
          <w:sz w:val="20"/>
          <w:szCs w:val="20"/>
        </w:rPr>
        <w:t>ja gljivarstva Gorskog kotara. T</w:t>
      </w:r>
      <w:r w:rsidR="00240293" w:rsidRPr="00322291">
        <w:rPr>
          <w:rFonts w:ascii="Arial" w:eastAsia="Calibri" w:hAnsi="Arial" w:cs="Arial"/>
          <w:bCs/>
          <w:sz w:val="20"/>
          <w:szCs w:val="20"/>
        </w:rPr>
        <w:t>akođer, intenzivno se radilo na gospodarenju autohtonim sortimentima vinove loze, proizvodnji certificiranih loznih cjepova Žlahtine te revitalizacija vinogradarstva na otoku Cresu.</w:t>
      </w:r>
    </w:p>
    <w:p w:rsidR="00240293" w:rsidRPr="00322291" w:rsidRDefault="00240293" w:rsidP="00322291">
      <w:pPr>
        <w:pStyle w:val="ListParagraph"/>
        <w:ind w:left="0"/>
        <w:jc w:val="both"/>
        <w:rPr>
          <w:rFonts w:ascii="Arial" w:eastAsia="Calibri" w:hAnsi="Arial" w:cs="Arial"/>
          <w:bCs/>
          <w:sz w:val="20"/>
          <w:szCs w:val="20"/>
        </w:rPr>
      </w:pPr>
      <w:r w:rsidRPr="00322291">
        <w:rPr>
          <w:rFonts w:ascii="Arial" w:eastAsia="Calibri" w:hAnsi="Arial" w:cs="Arial"/>
          <w:bCs/>
          <w:sz w:val="20"/>
          <w:szCs w:val="20"/>
        </w:rPr>
        <w:t>Provele su se aktivnosti vezane uz raspolaganje poljoprivrednim zemljištem u vlasništvu RH. Omogućeno je korištenje poljoprivrednog zemljišta koje je trenutno zapušteno i obraslo šikarom i/ili šumom ili nije dostupno zbog neuređenog prilaznog puta.</w:t>
      </w:r>
    </w:p>
    <w:p w:rsidR="005B7EDD" w:rsidRDefault="005B7EDD" w:rsidP="00BD1B73">
      <w:pPr>
        <w:spacing w:after="0"/>
        <w:contextualSpacing/>
        <w:rPr>
          <w:rFonts w:ascii="Arial" w:eastAsia="Calibri" w:hAnsi="Arial" w:cs="Arial"/>
          <w:b/>
          <w:sz w:val="20"/>
          <w:szCs w:val="20"/>
          <w:lang w:eastAsia="hr-HR"/>
        </w:rPr>
      </w:pPr>
    </w:p>
    <w:p w:rsidR="005B7EDD" w:rsidRPr="00240293" w:rsidRDefault="00240293" w:rsidP="00240293">
      <w:pPr>
        <w:pStyle w:val="ListParagraph"/>
        <w:ind w:left="0"/>
        <w:jc w:val="both"/>
        <w:rPr>
          <w:rFonts w:ascii="Arial" w:eastAsia="Calibri" w:hAnsi="Arial" w:cs="Arial"/>
          <w:b/>
          <w:bCs/>
          <w:sz w:val="20"/>
          <w:szCs w:val="20"/>
        </w:rPr>
      </w:pPr>
      <w:r>
        <w:rPr>
          <w:rFonts w:ascii="Arial" w:eastAsia="Calibri" w:hAnsi="Arial" w:cs="Arial"/>
          <w:b/>
          <w:bCs/>
          <w:sz w:val="20"/>
          <w:szCs w:val="20"/>
        </w:rPr>
        <w:t>3.)</w:t>
      </w:r>
      <w:r w:rsidR="004E5DBC">
        <w:rPr>
          <w:rFonts w:ascii="Arial" w:eastAsia="Calibri" w:hAnsi="Arial" w:cs="Arial"/>
          <w:b/>
          <w:bCs/>
          <w:sz w:val="20"/>
          <w:szCs w:val="20"/>
        </w:rPr>
        <w:t xml:space="preserve"> </w:t>
      </w:r>
      <w:r w:rsidR="005B7EDD" w:rsidRPr="00240293">
        <w:rPr>
          <w:rFonts w:ascii="Arial" w:eastAsia="Calibri" w:hAnsi="Arial" w:cs="Arial"/>
          <w:b/>
          <w:bCs/>
          <w:sz w:val="20"/>
          <w:szCs w:val="20"/>
        </w:rPr>
        <w:t xml:space="preserve">Aktivnost: Razvoj i </w:t>
      </w:r>
      <w:r w:rsidR="003468F5">
        <w:rPr>
          <w:rFonts w:ascii="Arial" w:eastAsia="Calibri" w:hAnsi="Arial" w:cs="Arial"/>
          <w:b/>
          <w:bCs/>
          <w:sz w:val="20"/>
          <w:szCs w:val="20"/>
        </w:rPr>
        <w:t>promocija autohtonih proizvoda -</w:t>
      </w:r>
      <w:r w:rsidR="005B7EDD" w:rsidRPr="00240293">
        <w:rPr>
          <w:rFonts w:ascii="Arial" w:eastAsia="Calibri" w:hAnsi="Arial" w:cs="Arial"/>
          <w:b/>
          <w:bCs/>
          <w:sz w:val="20"/>
          <w:szCs w:val="20"/>
        </w:rPr>
        <w:t xml:space="preserve"> izvršeno </w:t>
      </w:r>
      <w:r w:rsidR="00F96BE4" w:rsidRPr="00240293">
        <w:rPr>
          <w:rFonts w:ascii="Arial" w:eastAsia="Calibri" w:hAnsi="Arial" w:cs="Arial"/>
          <w:b/>
          <w:bCs/>
          <w:sz w:val="20"/>
          <w:szCs w:val="20"/>
        </w:rPr>
        <w:t>123.837,20 eura</w:t>
      </w:r>
      <w:r w:rsidR="005B7EDD" w:rsidRPr="00240293">
        <w:rPr>
          <w:rFonts w:ascii="Arial" w:eastAsia="Calibri" w:hAnsi="Arial" w:cs="Arial"/>
          <w:b/>
          <w:bCs/>
          <w:sz w:val="20"/>
          <w:szCs w:val="20"/>
        </w:rPr>
        <w:t xml:space="preserve"> </w:t>
      </w:r>
    </w:p>
    <w:p w:rsidR="005B7EDD" w:rsidRPr="00322291" w:rsidRDefault="005B7EDD" w:rsidP="00322291">
      <w:pPr>
        <w:pStyle w:val="ListParagraph"/>
        <w:ind w:left="0"/>
        <w:jc w:val="both"/>
        <w:rPr>
          <w:rFonts w:ascii="Arial" w:eastAsia="Calibri" w:hAnsi="Arial" w:cs="Arial"/>
          <w:bCs/>
          <w:sz w:val="20"/>
          <w:szCs w:val="20"/>
        </w:rPr>
      </w:pPr>
      <w:r w:rsidRPr="00322291">
        <w:rPr>
          <w:rFonts w:ascii="Arial" w:eastAsia="Calibri" w:hAnsi="Arial" w:cs="Arial"/>
          <w:bCs/>
          <w:sz w:val="20"/>
          <w:szCs w:val="20"/>
        </w:rPr>
        <w:t xml:space="preserve">Za provedbu ove aktivnosti planirana su sredstva u iznosu </w:t>
      </w:r>
      <w:r w:rsidR="003468F5">
        <w:rPr>
          <w:rFonts w:ascii="Arial" w:eastAsia="Calibri" w:hAnsi="Arial" w:cs="Arial"/>
          <w:bCs/>
          <w:sz w:val="20"/>
          <w:szCs w:val="20"/>
        </w:rPr>
        <w:t xml:space="preserve">od </w:t>
      </w:r>
      <w:r w:rsidR="00F96BE4" w:rsidRPr="00322291">
        <w:rPr>
          <w:rFonts w:ascii="Arial" w:eastAsia="Calibri" w:hAnsi="Arial" w:cs="Arial"/>
          <w:bCs/>
          <w:sz w:val="20"/>
          <w:szCs w:val="20"/>
        </w:rPr>
        <w:t>124.200,00 eura. Provedbom programa stvorila se prepoznatljivost Županije putem promocija autohtonih proizvoda, a proizvođačima je omogućena dodatna promocija i prodaja vlastitih proizvoda na manifestacijama, sajmovima, izložbama i festivalima autohtonih proizvoda te promocija i prodaja autohtonih proizvoda putem Kašetice primorsko-goranske.</w:t>
      </w:r>
    </w:p>
    <w:p w:rsidR="00F96BE4" w:rsidRDefault="00F96BE4" w:rsidP="00F96BE4">
      <w:pPr>
        <w:spacing w:after="0"/>
        <w:contextualSpacing/>
        <w:rPr>
          <w:rFonts w:ascii="Arial" w:eastAsia="Calibri" w:hAnsi="Arial" w:cs="Arial"/>
          <w:sz w:val="20"/>
          <w:szCs w:val="20"/>
          <w:lang w:eastAsia="hr-HR"/>
        </w:rPr>
      </w:pPr>
    </w:p>
    <w:p w:rsidR="00F96BE4" w:rsidRPr="00240293" w:rsidRDefault="00240293" w:rsidP="00240293">
      <w:pPr>
        <w:pStyle w:val="ListParagraph"/>
        <w:ind w:left="0"/>
        <w:jc w:val="both"/>
        <w:rPr>
          <w:rFonts w:ascii="Arial" w:eastAsia="Calibri" w:hAnsi="Arial" w:cs="Arial"/>
          <w:b/>
          <w:bCs/>
          <w:sz w:val="20"/>
          <w:szCs w:val="20"/>
        </w:rPr>
      </w:pPr>
      <w:r>
        <w:rPr>
          <w:rFonts w:ascii="Arial" w:eastAsia="Calibri" w:hAnsi="Arial" w:cs="Arial"/>
          <w:b/>
          <w:bCs/>
          <w:sz w:val="20"/>
          <w:szCs w:val="20"/>
        </w:rPr>
        <w:t>4.)</w:t>
      </w:r>
      <w:r w:rsidR="00B7038C">
        <w:rPr>
          <w:rFonts w:ascii="Arial" w:eastAsia="Calibri" w:hAnsi="Arial" w:cs="Arial"/>
          <w:b/>
          <w:bCs/>
          <w:sz w:val="20"/>
          <w:szCs w:val="20"/>
        </w:rPr>
        <w:t xml:space="preserve"> </w:t>
      </w:r>
      <w:r w:rsidR="00F96BE4" w:rsidRPr="00240293">
        <w:rPr>
          <w:rFonts w:ascii="Arial" w:eastAsia="Calibri" w:hAnsi="Arial" w:cs="Arial"/>
          <w:b/>
          <w:bCs/>
          <w:sz w:val="20"/>
          <w:szCs w:val="20"/>
        </w:rPr>
        <w:t xml:space="preserve">Aktivnost: Provedba programa očuvanja plodnosti poljoprivrednog zemljišta - izvršeno 30.000,00 eura </w:t>
      </w:r>
    </w:p>
    <w:p w:rsidR="00F96BE4" w:rsidRPr="00322291" w:rsidRDefault="00F96BE4" w:rsidP="00322291">
      <w:pPr>
        <w:pStyle w:val="ListParagraph"/>
        <w:ind w:left="0"/>
        <w:jc w:val="both"/>
        <w:rPr>
          <w:rFonts w:ascii="Arial" w:eastAsia="Calibri" w:hAnsi="Arial" w:cs="Arial"/>
          <w:bCs/>
          <w:sz w:val="20"/>
          <w:szCs w:val="20"/>
        </w:rPr>
      </w:pPr>
      <w:r w:rsidRPr="00322291">
        <w:rPr>
          <w:rFonts w:ascii="Arial" w:eastAsia="Calibri" w:hAnsi="Arial" w:cs="Arial"/>
          <w:bCs/>
          <w:sz w:val="20"/>
          <w:szCs w:val="20"/>
        </w:rPr>
        <w:t xml:space="preserve">Aktivnost se financira iz namjenskog prihoda uplaćenog po osnovi naknade za prenamjenu poljoprivrednog zemljišta u građevinsko zemljište. </w:t>
      </w:r>
      <w:r w:rsidR="008D3958" w:rsidRPr="00322291">
        <w:rPr>
          <w:rFonts w:ascii="Arial" w:eastAsia="Calibri" w:hAnsi="Arial" w:cs="Arial"/>
          <w:bCs/>
          <w:sz w:val="20"/>
          <w:szCs w:val="20"/>
        </w:rPr>
        <w:t>N</w:t>
      </w:r>
      <w:r w:rsidRPr="00322291">
        <w:rPr>
          <w:rFonts w:ascii="Arial" w:eastAsia="Calibri" w:hAnsi="Arial" w:cs="Arial"/>
          <w:bCs/>
          <w:sz w:val="20"/>
          <w:szCs w:val="20"/>
        </w:rPr>
        <w:t>abavljena je poljoprivredna mehanizacija za održavanje poljoprivrednog zemljišta i lakši pristup poljoprivrednim površinama te materijal za bolju iskoristivost hranjivih tvari u cilju obnove i revitalizacije poljoprivrednog zemljišta u Primorsko-goranskoj županiji.</w:t>
      </w:r>
    </w:p>
    <w:p w:rsidR="00010CCA" w:rsidRPr="00E06B37" w:rsidRDefault="00010CCA" w:rsidP="00010CCA">
      <w:pPr>
        <w:spacing w:after="0" w:line="240" w:lineRule="auto"/>
        <w:rPr>
          <w:rFonts w:ascii="Arial" w:hAnsi="Arial" w:cs="Arial"/>
          <w:b/>
          <w:sz w:val="18"/>
          <w:szCs w:val="18"/>
        </w:rPr>
      </w:pPr>
    </w:p>
    <w:p w:rsidR="00010CCA" w:rsidRPr="00E06B37" w:rsidRDefault="00F96BE4" w:rsidP="00010CCA">
      <w:pPr>
        <w:spacing w:after="0" w:line="240" w:lineRule="auto"/>
        <w:rPr>
          <w:rFonts w:ascii="Arial" w:hAnsi="Arial" w:cs="Arial"/>
          <w:b/>
          <w:sz w:val="18"/>
          <w:szCs w:val="18"/>
        </w:rPr>
      </w:pPr>
      <w:r>
        <w:rPr>
          <w:rFonts w:ascii="Arial" w:hAnsi="Arial" w:cs="Arial"/>
          <w:b/>
          <w:sz w:val="18"/>
          <w:szCs w:val="18"/>
        </w:rPr>
        <w:t>IZVRŠENJE FINANCIJSKOG PLANA:</w:t>
      </w:r>
    </w:p>
    <w:tbl>
      <w:tblPr>
        <w:tblStyle w:val="TableGrid"/>
        <w:tblW w:w="0" w:type="auto"/>
        <w:tblLook w:val="04A0" w:firstRow="1" w:lastRow="0" w:firstColumn="1" w:lastColumn="0" w:noHBand="0" w:noVBand="1"/>
      </w:tblPr>
      <w:tblGrid>
        <w:gridCol w:w="675"/>
        <w:gridCol w:w="4253"/>
        <w:gridCol w:w="1559"/>
        <w:gridCol w:w="1439"/>
        <w:gridCol w:w="1396"/>
      </w:tblGrid>
      <w:tr w:rsidR="00010CCA" w:rsidRPr="00E06B37" w:rsidTr="00E06B37">
        <w:tc>
          <w:tcPr>
            <w:tcW w:w="675"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b/>
                <w:sz w:val="18"/>
                <w:szCs w:val="18"/>
              </w:rPr>
            </w:pPr>
            <w:r w:rsidRPr="00E06B37">
              <w:rPr>
                <w:rFonts w:ascii="Arial" w:eastAsia="Calibri" w:hAnsi="Arial" w:cs="Arial"/>
                <w:b/>
                <w:sz w:val="18"/>
                <w:szCs w:val="18"/>
              </w:rPr>
              <w:t>R.br.</w:t>
            </w:r>
          </w:p>
        </w:tc>
        <w:tc>
          <w:tcPr>
            <w:tcW w:w="4253"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b/>
                <w:sz w:val="18"/>
                <w:szCs w:val="18"/>
              </w:rPr>
            </w:pPr>
            <w:r w:rsidRPr="00E06B37">
              <w:rPr>
                <w:rFonts w:ascii="Arial" w:eastAsia="Calibri" w:hAnsi="Arial" w:cs="Arial"/>
                <w:b/>
                <w:sz w:val="18"/>
                <w:szCs w:val="18"/>
              </w:rPr>
              <w:t>Naziv aktivnosti / projekta</w:t>
            </w:r>
          </w:p>
        </w:tc>
        <w:tc>
          <w:tcPr>
            <w:tcW w:w="1559"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b/>
                <w:sz w:val="18"/>
                <w:szCs w:val="18"/>
              </w:rPr>
            </w:pPr>
            <w:r w:rsidRPr="00E06B37">
              <w:rPr>
                <w:rFonts w:ascii="Arial" w:eastAsia="Calibri" w:hAnsi="Arial" w:cs="Arial"/>
                <w:b/>
                <w:sz w:val="18"/>
                <w:szCs w:val="18"/>
              </w:rPr>
              <w:t>Plan 2024.</w:t>
            </w:r>
          </w:p>
        </w:tc>
        <w:tc>
          <w:tcPr>
            <w:tcW w:w="1439" w:type="dxa"/>
            <w:tcBorders>
              <w:top w:val="single" w:sz="4" w:space="0" w:color="auto"/>
              <w:left w:val="single" w:sz="4" w:space="0" w:color="auto"/>
              <w:bottom w:val="single" w:sz="4" w:space="0" w:color="auto"/>
              <w:right w:val="single" w:sz="4" w:space="0" w:color="auto"/>
            </w:tcBorders>
            <w:hideMark/>
          </w:tcPr>
          <w:p w:rsidR="00010CCA" w:rsidRPr="00E06B37" w:rsidRDefault="00010CCA">
            <w:pPr>
              <w:jc w:val="center"/>
              <w:rPr>
                <w:rFonts w:ascii="Arial" w:eastAsia="Calibri" w:hAnsi="Arial" w:cs="Arial"/>
                <w:b/>
                <w:sz w:val="18"/>
                <w:szCs w:val="18"/>
              </w:rPr>
            </w:pPr>
            <w:r w:rsidRPr="00E06B37">
              <w:rPr>
                <w:rFonts w:ascii="Arial" w:eastAsia="Calibri" w:hAnsi="Arial" w:cs="Arial"/>
                <w:b/>
                <w:sz w:val="18"/>
                <w:szCs w:val="18"/>
              </w:rPr>
              <w:t>Izvršenje</w:t>
            </w:r>
          </w:p>
          <w:p w:rsidR="00010CCA" w:rsidRPr="00E06B37" w:rsidRDefault="00010CCA">
            <w:pPr>
              <w:jc w:val="center"/>
              <w:rPr>
                <w:rFonts w:ascii="Arial" w:eastAsia="Calibri" w:hAnsi="Arial" w:cs="Arial"/>
                <w:b/>
                <w:sz w:val="18"/>
                <w:szCs w:val="18"/>
              </w:rPr>
            </w:pPr>
            <w:r w:rsidRPr="00E06B37">
              <w:rPr>
                <w:rFonts w:ascii="Arial" w:eastAsia="Calibri" w:hAnsi="Arial" w:cs="Arial"/>
                <w:b/>
                <w:sz w:val="18"/>
                <w:szCs w:val="18"/>
              </w:rPr>
              <w:t>2024.</w:t>
            </w:r>
          </w:p>
        </w:tc>
        <w:tc>
          <w:tcPr>
            <w:tcW w:w="1396"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rsidP="00B37594">
            <w:pPr>
              <w:jc w:val="center"/>
              <w:rPr>
                <w:rFonts w:ascii="Arial" w:eastAsia="Calibri" w:hAnsi="Arial" w:cs="Arial"/>
                <w:b/>
                <w:sz w:val="18"/>
                <w:szCs w:val="18"/>
              </w:rPr>
            </w:pPr>
            <w:r w:rsidRPr="00E06B37">
              <w:rPr>
                <w:rFonts w:ascii="Arial" w:eastAsia="Calibri" w:hAnsi="Arial" w:cs="Arial"/>
                <w:b/>
                <w:sz w:val="18"/>
                <w:szCs w:val="18"/>
              </w:rPr>
              <w:t>Indeks</w:t>
            </w:r>
          </w:p>
        </w:tc>
      </w:tr>
      <w:tr w:rsidR="00010CCA" w:rsidRPr="00E06B37" w:rsidTr="00E06B37">
        <w:tc>
          <w:tcPr>
            <w:tcW w:w="675"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sz w:val="18"/>
                <w:szCs w:val="18"/>
              </w:rPr>
            </w:pPr>
            <w:r w:rsidRPr="00E06B37">
              <w:rPr>
                <w:rFonts w:ascii="Arial" w:eastAsia="Calibri" w:hAnsi="Arial" w:cs="Arial"/>
                <w:sz w:val="18"/>
                <w:szCs w:val="18"/>
              </w:rPr>
              <w:t>1.</w:t>
            </w:r>
          </w:p>
        </w:tc>
        <w:tc>
          <w:tcPr>
            <w:tcW w:w="4253" w:type="dxa"/>
            <w:tcBorders>
              <w:top w:val="single" w:sz="4" w:space="0" w:color="auto"/>
              <w:left w:val="single" w:sz="4" w:space="0" w:color="auto"/>
              <w:bottom w:val="single" w:sz="4" w:space="0" w:color="auto"/>
              <w:right w:val="single" w:sz="4" w:space="0" w:color="auto"/>
            </w:tcBorders>
            <w:hideMark/>
          </w:tcPr>
          <w:p w:rsidR="00010CCA" w:rsidRPr="00E06B37" w:rsidRDefault="00010CCA">
            <w:pPr>
              <w:rPr>
                <w:rFonts w:ascii="Arial" w:eastAsia="Calibri" w:hAnsi="Arial" w:cs="Arial"/>
                <w:sz w:val="18"/>
                <w:szCs w:val="18"/>
              </w:rPr>
            </w:pPr>
            <w:r w:rsidRPr="00E06B37">
              <w:rPr>
                <w:rFonts w:ascii="Arial" w:eastAsia="Calibri" w:hAnsi="Arial" w:cs="Arial"/>
                <w:sz w:val="18"/>
                <w:szCs w:val="18"/>
              </w:rPr>
              <w:t>Administracija i upravljanje</w:t>
            </w:r>
          </w:p>
        </w:tc>
        <w:tc>
          <w:tcPr>
            <w:tcW w:w="155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jc w:val="right"/>
              <w:rPr>
                <w:rFonts w:ascii="Arial" w:eastAsia="Calibri" w:hAnsi="Arial" w:cs="Arial"/>
                <w:color w:val="000000"/>
                <w:sz w:val="18"/>
                <w:szCs w:val="18"/>
              </w:rPr>
            </w:pPr>
            <w:r w:rsidRPr="00E06B37">
              <w:rPr>
                <w:rFonts w:ascii="Arial" w:eastAsia="Calibri" w:hAnsi="Arial" w:cs="Arial"/>
                <w:color w:val="000000"/>
                <w:sz w:val="18"/>
                <w:szCs w:val="18"/>
              </w:rPr>
              <w:t>258.480,93</w:t>
            </w:r>
          </w:p>
        </w:tc>
        <w:tc>
          <w:tcPr>
            <w:tcW w:w="143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jc w:val="right"/>
              <w:rPr>
                <w:rFonts w:ascii="Arial" w:eastAsia="Calibri" w:hAnsi="Arial" w:cs="Arial"/>
                <w:color w:val="000000"/>
                <w:sz w:val="18"/>
                <w:szCs w:val="18"/>
              </w:rPr>
            </w:pPr>
            <w:r w:rsidRPr="00E06B37">
              <w:rPr>
                <w:rFonts w:ascii="Arial" w:eastAsia="Calibri" w:hAnsi="Arial" w:cs="Arial"/>
                <w:color w:val="000000"/>
                <w:sz w:val="18"/>
                <w:szCs w:val="18"/>
              </w:rPr>
              <w:t>253.519,82</w:t>
            </w:r>
          </w:p>
        </w:tc>
        <w:tc>
          <w:tcPr>
            <w:tcW w:w="1396"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jc w:val="right"/>
              <w:rPr>
                <w:rFonts w:ascii="Arial" w:eastAsia="Calibri" w:hAnsi="Arial" w:cs="Arial"/>
                <w:color w:val="000000"/>
                <w:sz w:val="18"/>
                <w:szCs w:val="18"/>
              </w:rPr>
            </w:pPr>
            <w:r w:rsidRPr="00E06B37">
              <w:rPr>
                <w:rFonts w:ascii="Arial" w:eastAsia="Calibri" w:hAnsi="Arial" w:cs="Arial"/>
                <w:color w:val="000000"/>
                <w:sz w:val="18"/>
                <w:szCs w:val="18"/>
              </w:rPr>
              <w:t>98,08</w:t>
            </w:r>
          </w:p>
        </w:tc>
      </w:tr>
      <w:tr w:rsidR="00010CCA" w:rsidRPr="00E06B37" w:rsidTr="00E06B37">
        <w:tc>
          <w:tcPr>
            <w:tcW w:w="675"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sz w:val="18"/>
                <w:szCs w:val="18"/>
              </w:rPr>
            </w:pPr>
            <w:r w:rsidRPr="00E06B37">
              <w:rPr>
                <w:rFonts w:ascii="Arial" w:eastAsia="Calibri" w:hAnsi="Arial" w:cs="Arial"/>
                <w:sz w:val="18"/>
                <w:szCs w:val="18"/>
              </w:rPr>
              <w:t>2.</w:t>
            </w:r>
          </w:p>
        </w:tc>
        <w:tc>
          <w:tcPr>
            <w:tcW w:w="4253" w:type="dxa"/>
            <w:tcBorders>
              <w:top w:val="single" w:sz="4" w:space="0" w:color="auto"/>
              <w:left w:val="single" w:sz="4" w:space="0" w:color="auto"/>
              <w:bottom w:val="single" w:sz="4" w:space="0" w:color="auto"/>
              <w:right w:val="single" w:sz="4" w:space="0" w:color="auto"/>
            </w:tcBorders>
            <w:hideMark/>
          </w:tcPr>
          <w:p w:rsidR="00010CCA" w:rsidRPr="00E06B37" w:rsidRDefault="00010CCA">
            <w:pPr>
              <w:rPr>
                <w:rFonts w:ascii="Arial" w:eastAsia="Calibri" w:hAnsi="Arial" w:cs="Arial"/>
                <w:sz w:val="18"/>
                <w:szCs w:val="18"/>
              </w:rPr>
            </w:pPr>
            <w:r w:rsidRPr="00E06B37">
              <w:rPr>
                <w:rFonts w:ascii="Arial" w:eastAsia="Calibri" w:hAnsi="Arial" w:cs="Arial"/>
                <w:sz w:val="18"/>
                <w:szCs w:val="18"/>
              </w:rPr>
              <w:t>Programi ruralnog razvoja i poljoprivrede</w:t>
            </w:r>
          </w:p>
        </w:tc>
        <w:tc>
          <w:tcPr>
            <w:tcW w:w="155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131.319,07</w:t>
            </w:r>
          </w:p>
        </w:tc>
        <w:tc>
          <w:tcPr>
            <w:tcW w:w="143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130.942,94</w:t>
            </w:r>
          </w:p>
        </w:tc>
        <w:tc>
          <w:tcPr>
            <w:tcW w:w="1396"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99,71</w:t>
            </w:r>
          </w:p>
        </w:tc>
      </w:tr>
      <w:tr w:rsidR="00010CCA" w:rsidRPr="00E06B37" w:rsidTr="00E06B37">
        <w:tc>
          <w:tcPr>
            <w:tcW w:w="675"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sz w:val="18"/>
                <w:szCs w:val="18"/>
              </w:rPr>
            </w:pPr>
            <w:r w:rsidRPr="00E06B37">
              <w:rPr>
                <w:rFonts w:ascii="Arial" w:eastAsia="Calibri" w:hAnsi="Arial" w:cs="Arial"/>
                <w:sz w:val="18"/>
                <w:szCs w:val="18"/>
              </w:rPr>
              <w:t>3.</w:t>
            </w:r>
          </w:p>
        </w:tc>
        <w:tc>
          <w:tcPr>
            <w:tcW w:w="4253" w:type="dxa"/>
            <w:tcBorders>
              <w:top w:val="single" w:sz="4" w:space="0" w:color="auto"/>
              <w:left w:val="single" w:sz="4" w:space="0" w:color="auto"/>
              <w:bottom w:val="single" w:sz="4" w:space="0" w:color="auto"/>
              <w:right w:val="single" w:sz="4" w:space="0" w:color="auto"/>
            </w:tcBorders>
            <w:hideMark/>
          </w:tcPr>
          <w:p w:rsidR="00010CCA" w:rsidRPr="00E06B37" w:rsidRDefault="00010CCA">
            <w:pPr>
              <w:rPr>
                <w:rFonts w:ascii="Arial" w:eastAsia="Calibri" w:hAnsi="Arial" w:cs="Arial"/>
                <w:sz w:val="18"/>
                <w:szCs w:val="18"/>
              </w:rPr>
            </w:pPr>
            <w:r w:rsidRPr="00E06B37">
              <w:rPr>
                <w:rFonts w:ascii="Arial" w:eastAsia="Calibri" w:hAnsi="Arial" w:cs="Arial"/>
                <w:sz w:val="18"/>
                <w:szCs w:val="18"/>
              </w:rPr>
              <w:t>Razvoj i promocija autohtonih proizvoda</w:t>
            </w:r>
          </w:p>
        </w:tc>
        <w:tc>
          <w:tcPr>
            <w:tcW w:w="155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124.200,00</w:t>
            </w:r>
          </w:p>
        </w:tc>
        <w:tc>
          <w:tcPr>
            <w:tcW w:w="143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123.837,20</w:t>
            </w:r>
          </w:p>
        </w:tc>
        <w:tc>
          <w:tcPr>
            <w:tcW w:w="1396"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99,71</w:t>
            </w:r>
          </w:p>
        </w:tc>
      </w:tr>
      <w:tr w:rsidR="00010CCA" w:rsidRPr="00E06B37" w:rsidTr="00E06B37">
        <w:tc>
          <w:tcPr>
            <w:tcW w:w="675"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eastAsia="Calibri" w:hAnsi="Arial" w:cs="Arial"/>
                <w:sz w:val="18"/>
                <w:szCs w:val="18"/>
              </w:rPr>
            </w:pPr>
            <w:r w:rsidRPr="00E06B37">
              <w:rPr>
                <w:rFonts w:ascii="Arial" w:eastAsia="Calibri" w:hAnsi="Arial" w:cs="Arial"/>
                <w:sz w:val="18"/>
                <w:szCs w:val="18"/>
              </w:rPr>
              <w:t>4.</w:t>
            </w:r>
          </w:p>
        </w:tc>
        <w:tc>
          <w:tcPr>
            <w:tcW w:w="4253" w:type="dxa"/>
            <w:tcBorders>
              <w:top w:val="single" w:sz="4" w:space="0" w:color="auto"/>
              <w:left w:val="single" w:sz="4" w:space="0" w:color="auto"/>
              <w:bottom w:val="single" w:sz="4" w:space="0" w:color="auto"/>
              <w:right w:val="single" w:sz="4" w:space="0" w:color="auto"/>
            </w:tcBorders>
            <w:hideMark/>
          </w:tcPr>
          <w:p w:rsidR="00010CCA" w:rsidRPr="00E06B37" w:rsidRDefault="00010CCA">
            <w:pPr>
              <w:rPr>
                <w:rFonts w:ascii="Arial" w:eastAsia="Calibri" w:hAnsi="Arial" w:cs="Arial"/>
                <w:sz w:val="18"/>
                <w:szCs w:val="18"/>
              </w:rPr>
            </w:pPr>
            <w:r w:rsidRPr="00E06B37">
              <w:rPr>
                <w:rFonts w:ascii="Arial" w:eastAsia="Calibri" w:hAnsi="Arial" w:cs="Arial"/>
                <w:sz w:val="18"/>
                <w:szCs w:val="18"/>
              </w:rPr>
              <w:t>Očuvanje plodnosti poljoprivrednog zemljišta</w:t>
            </w:r>
          </w:p>
        </w:tc>
        <w:tc>
          <w:tcPr>
            <w:tcW w:w="155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30.000,00</w:t>
            </w:r>
          </w:p>
        </w:tc>
        <w:tc>
          <w:tcPr>
            <w:tcW w:w="143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30.000,00</w:t>
            </w:r>
          </w:p>
        </w:tc>
        <w:tc>
          <w:tcPr>
            <w:tcW w:w="1396"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keepNext/>
              <w:jc w:val="right"/>
              <w:outlineLvl w:val="6"/>
              <w:rPr>
                <w:rFonts w:ascii="Arial" w:eastAsia="Times New Roman" w:hAnsi="Arial" w:cs="Arial"/>
                <w:bCs/>
                <w:sz w:val="18"/>
                <w:szCs w:val="18"/>
                <w:lang w:eastAsia="hr-HR"/>
              </w:rPr>
            </w:pPr>
            <w:r w:rsidRPr="00E06B37">
              <w:rPr>
                <w:rFonts w:ascii="Arial" w:eastAsia="Times New Roman" w:hAnsi="Arial" w:cs="Arial"/>
                <w:bCs/>
                <w:sz w:val="18"/>
                <w:szCs w:val="18"/>
                <w:lang w:eastAsia="hr-HR"/>
              </w:rPr>
              <w:t>100,00</w:t>
            </w:r>
          </w:p>
        </w:tc>
      </w:tr>
      <w:tr w:rsidR="00010CCA" w:rsidRPr="00E06B37" w:rsidTr="00E06B37">
        <w:trPr>
          <w:trHeight w:val="101"/>
        </w:trPr>
        <w:tc>
          <w:tcPr>
            <w:tcW w:w="675" w:type="dxa"/>
            <w:tcBorders>
              <w:top w:val="single" w:sz="4" w:space="0" w:color="auto"/>
              <w:left w:val="single" w:sz="4" w:space="0" w:color="auto"/>
              <w:bottom w:val="single" w:sz="4" w:space="0" w:color="auto"/>
              <w:right w:val="single" w:sz="4" w:space="0" w:color="auto"/>
            </w:tcBorders>
          </w:tcPr>
          <w:p w:rsidR="00010CCA" w:rsidRPr="00E06B37" w:rsidRDefault="00010CCA">
            <w:pPr>
              <w:jc w:val="center"/>
              <w:rPr>
                <w:rFonts w:ascii="Arial" w:eastAsia="Calibri" w:hAnsi="Arial" w:cs="Arial"/>
                <w:b/>
                <w:sz w:val="18"/>
                <w:szCs w:val="18"/>
              </w:rPr>
            </w:pPr>
          </w:p>
        </w:tc>
        <w:tc>
          <w:tcPr>
            <w:tcW w:w="4253" w:type="dxa"/>
            <w:tcBorders>
              <w:top w:val="single" w:sz="4" w:space="0" w:color="auto"/>
              <w:left w:val="single" w:sz="4" w:space="0" w:color="auto"/>
              <w:bottom w:val="single" w:sz="4" w:space="0" w:color="auto"/>
              <w:right w:val="single" w:sz="4" w:space="0" w:color="auto"/>
            </w:tcBorders>
            <w:hideMark/>
          </w:tcPr>
          <w:p w:rsidR="00010CCA" w:rsidRPr="00E06B37" w:rsidRDefault="00010CCA">
            <w:pPr>
              <w:rPr>
                <w:rFonts w:ascii="Arial" w:eastAsia="Calibri" w:hAnsi="Arial" w:cs="Arial"/>
                <w:b/>
                <w:sz w:val="18"/>
                <w:szCs w:val="18"/>
              </w:rPr>
            </w:pPr>
            <w:r w:rsidRPr="00E06B37">
              <w:rPr>
                <w:rFonts w:ascii="Arial" w:eastAsia="Calibri" w:hAnsi="Arial" w:cs="Arial"/>
                <w:b/>
                <w:sz w:val="18"/>
                <w:szCs w:val="18"/>
              </w:rPr>
              <w:t>Ukupno program:</w:t>
            </w:r>
          </w:p>
        </w:tc>
        <w:tc>
          <w:tcPr>
            <w:tcW w:w="155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jc w:val="right"/>
              <w:rPr>
                <w:rFonts w:ascii="Arial" w:eastAsia="Calibri" w:hAnsi="Arial" w:cs="Arial"/>
                <w:b/>
                <w:sz w:val="18"/>
                <w:szCs w:val="18"/>
              </w:rPr>
            </w:pPr>
            <w:r w:rsidRPr="00E06B37">
              <w:rPr>
                <w:rFonts w:ascii="Arial" w:eastAsia="Calibri" w:hAnsi="Arial" w:cs="Arial"/>
                <w:b/>
                <w:sz w:val="18"/>
                <w:szCs w:val="18"/>
              </w:rPr>
              <w:t>544.000,00</w:t>
            </w:r>
          </w:p>
        </w:tc>
        <w:tc>
          <w:tcPr>
            <w:tcW w:w="1439"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jc w:val="right"/>
              <w:rPr>
                <w:rFonts w:ascii="Arial" w:eastAsia="Calibri" w:hAnsi="Arial" w:cs="Arial"/>
                <w:b/>
                <w:sz w:val="18"/>
                <w:szCs w:val="18"/>
              </w:rPr>
            </w:pPr>
            <w:r w:rsidRPr="00E06B37">
              <w:rPr>
                <w:rFonts w:ascii="Arial" w:eastAsia="Calibri" w:hAnsi="Arial" w:cs="Arial"/>
                <w:b/>
                <w:sz w:val="18"/>
                <w:szCs w:val="18"/>
              </w:rPr>
              <w:t>538.299,96</w:t>
            </w:r>
          </w:p>
        </w:tc>
        <w:tc>
          <w:tcPr>
            <w:tcW w:w="1396" w:type="dxa"/>
            <w:tcBorders>
              <w:top w:val="single" w:sz="4" w:space="0" w:color="auto"/>
              <w:left w:val="single" w:sz="4" w:space="0" w:color="auto"/>
              <w:bottom w:val="single" w:sz="4" w:space="0" w:color="auto"/>
              <w:right w:val="single" w:sz="4" w:space="0" w:color="auto"/>
            </w:tcBorders>
            <w:vAlign w:val="bottom"/>
            <w:hideMark/>
          </w:tcPr>
          <w:p w:rsidR="00010CCA" w:rsidRPr="00E06B37" w:rsidRDefault="00010CCA">
            <w:pPr>
              <w:jc w:val="right"/>
              <w:rPr>
                <w:rFonts w:ascii="Arial" w:eastAsia="Calibri" w:hAnsi="Arial" w:cs="Arial"/>
                <w:b/>
                <w:sz w:val="18"/>
                <w:szCs w:val="18"/>
              </w:rPr>
            </w:pPr>
            <w:r w:rsidRPr="00E06B37">
              <w:rPr>
                <w:rFonts w:ascii="Arial" w:eastAsia="Calibri" w:hAnsi="Arial" w:cs="Arial"/>
                <w:b/>
                <w:sz w:val="18"/>
                <w:szCs w:val="18"/>
              </w:rPr>
              <w:t>98,95</w:t>
            </w:r>
          </w:p>
        </w:tc>
      </w:tr>
    </w:tbl>
    <w:p w:rsidR="00010CCA" w:rsidRPr="00E06B37" w:rsidRDefault="00010CCA" w:rsidP="00010CCA">
      <w:pPr>
        <w:spacing w:after="0" w:line="240" w:lineRule="auto"/>
        <w:rPr>
          <w:rFonts w:ascii="Arial" w:hAnsi="Arial" w:cs="Arial"/>
          <w:b/>
          <w:sz w:val="18"/>
          <w:szCs w:val="18"/>
        </w:rPr>
      </w:pPr>
    </w:p>
    <w:p w:rsidR="00010CCA" w:rsidRPr="00E06B37" w:rsidRDefault="00010CCA" w:rsidP="00010CCA">
      <w:pPr>
        <w:spacing w:after="0" w:line="240" w:lineRule="auto"/>
        <w:rPr>
          <w:rFonts w:ascii="Arial" w:hAnsi="Arial" w:cs="Arial"/>
          <w:b/>
          <w:sz w:val="18"/>
          <w:szCs w:val="18"/>
        </w:rPr>
      </w:pPr>
    </w:p>
    <w:p w:rsidR="00010CCA" w:rsidRPr="00E06B37" w:rsidRDefault="00DF4DD2" w:rsidP="00010CCA">
      <w:pPr>
        <w:spacing w:after="0" w:line="240" w:lineRule="auto"/>
        <w:rPr>
          <w:rFonts w:ascii="Arial" w:eastAsia="Calibri" w:hAnsi="Arial" w:cs="Arial"/>
          <w:b/>
          <w:sz w:val="18"/>
          <w:szCs w:val="18"/>
        </w:rPr>
      </w:pPr>
      <w:r>
        <w:rPr>
          <w:rFonts w:ascii="Arial" w:eastAsia="Calibri" w:hAnsi="Arial" w:cs="Arial"/>
          <w:b/>
          <w:sz w:val="18"/>
          <w:szCs w:val="18"/>
        </w:rPr>
        <w:t xml:space="preserve">POKAZATELJI USPJEŠNOSTI: </w:t>
      </w:r>
    </w:p>
    <w:tbl>
      <w:tblPr>
        <w:tblStyle w:val="TableGrid"/>
        <w:tblW w:w="9410" w:type="dxa"/>
        <w:tblLayout w:type="fixed"/>
        <w:tblLook w:val="04A0" w:firstRow="1" w:lastRow="0" w:firstColumn="1" w:lastColumn="0" w:noHBand="0" w:noVBand="1"/>
      </w:tblPr>
      <w:tblGrid>
        <w:gridCol w:w="2464"/>
        <w:gridCol w:w="2126"/>
        <w:gridCol w:w="1418"/>
        <w:gridCol w:w="1134"/>
        <w:gridCol w:w="1134"/>
        <w:gridCol w:w="1134"/>
      </w:tblGrid>
      <w:tr w:rsidR="00010CCA" w:rsidRPr="00E06B37" w:rsidTr="00DF4DD2">
        <w:trPr>
          <w:trHeight w:val="494"/>
        </w:trPr>
        <w:tc>
          <w:tcPr>
            <w:tcW w:w="246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b/>
                <w:sz w:val="18"/>
                <w:szCs w:val="18"/>
              </w:rPr>
            </w:pPr>
            <w:r w:rsidRPr="00E06B37">
              <w:rPr>
                <w:rFonts w:ascii="Arial" w:hAnsi="Arial" w:cs="Arial"/>
                <w:b/>
                <w:sz w:val="18"/>
                <w:szCs w:val="18"/>
              </w:rPr>
              <w:t>Pokazatelj uspješnosti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b/>
                <w:sz w:val="18"/>
                <w:szCs w:val="18"/>
              </w:rPr>
            </w:pPr>
            <w:r w:rsidRPr="00E06B37">
              <w:rPr>
                <w:rFonts w:ascii="Arial" w:hAnsi="Arial" w:cs="Arial"/>
                <w:b/>
                <w:sz w:val="18"/>
                <w:szCs w:val="18"/>
              </w:rPr>
              <w:t>Definicija pokazatelja</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b/>
                <w:sz w:val="18"/>
                <w:szCs w:val="18"/>
              </w:rPr>
            </w:pPr>
            <w:r w:rsidRPr="00E06B37">
              <w:rPr>
                <w:rFonts w:ascii="Arial" w:hAnsi="Arial" w:cs="Arial"/>
                <w:b/>
                <w:sz w:val="18"/>
                <w:szCs w:val="18"/>
              </w:rPr>
              <w:t>Jedinica</w:t>
            </w:r>
          </w:p>
        </w:tc>
        <w:tc>
          <w:tcPr>
            <w:tcW w:w="1134" w:type="dxa"/>
            <w:tcBorders>
              <w:top w:val="single" w:sz="4" w:space="0" w:color="auto"/>
              <w:left w:val="single" w:sz="4" w:space="0" w:color="auto"/>
              <w:bottom w:val="single" w:sz="4" w:space="0" w:color="auto"/>
              <w:right w:val="single" w:sz="4" w:space="0" w:color="auto"/>
            </w:tcBorders>
            <w:hideMark/>
          </w:tcPr>
          <w:p w:rsidR="00010CCA" w:rsidRPr="00E06B37" w:rsidRDefault="00010CCA">
            <w:pPr>
              <w:jc w:val="center"/>
              <w:rPr>
                <w:rFonts w:ascii="Arial" w:hAnsi="Arial" w:cs="Arial"/>
                <w:b/>
                <w:sz w:val="18"/>
                <w:szCs w:val="18"/>
              </w:rPr>
            </w:pPr>
            <w:r w:rsidRPr="00E06B37">
              <w:rPr>
                <w:rFonts w:ascii="Arial" w:hAnsi="Arial" w:cs="Arial"/>
                <w:b/>
                <w:sz w:val="18"/>
                <w:szCs w:val="18"/>
              </w:rPr>
              <w:t>Polazna vrijednost</w:t>
            </w:r>
          </w:p>
        </w:tc>
        <w:tc>
          <w:tcPr>
            <w:tcW w:w="1134" w:type="dxa"/>
            <w:tcBorders>
              <w:top w:val="single" w:sz="4" w:space="0" w:color="auto"/>
              <w:left w:val="single" w:sz="4" w:space="0" w:color="auto"/>
              <w:bottom w:val="single" w:sz="4" w:space="0" w:color="auto"/>
              <w:right w:val="single" w:sz="4" w:space="0" w:color="auto"/>
            </w:tcBorders>
            <w:hideMark/>
          </w:tcPr>
          <w:p w:rsidR="00010CCA" w:rsidRPr="00E06B37" w:rsidRDefault="00010CCA">
            <w:pPr>
              <w:jc w:val="center"/>
              <w:rPr>
                <w:sz w:val="18"/>
                <w:szCs w:val="18"/>
              </w:rPr>
            </w:pPr>
            <w:r w:rsidRPr="00E06B37">
              <w:rPr>
                <w:rFonts w:ascii="Arial" w:hAnsi="Arial" w:cs="Arial"/>
                <w:b/>
                <w:sz w:val="18"/>
                <w:szCs w:val="18"/>
              </w:rPr>
              <w:t>Ciljana vrijednost 2024.</w:t>
            </w:r>
          </w:p>
        </w:tc>
        <w:tc>
          <w:tcPr>
            <w:tcW w:w="1134" w:type="dxa"/>
            <w:tcBorders>
              <w:top w:val="single" w:sz="4" w:space="0" w:color="auto"/>
              <w:left w:val="single" w:sz="4" w:space="0" w:color="auto"/>
              <w:bottom w:val="single" w:sz="4" w:space="0" w:color="auto"/>
              <w:right w:val="single" w:sz="4" w:space="0" w:color="auto"/>
            </w:tcBorders>
            <w:hideMark/>
          </w:tcPr>
          <w:p w:rsidR="00010CCA" w:rsidRPr="00E06B37" w:rsidRDefault="00010CCA">
            <w:pPr>
              <w:jc w:val="center"/>
              <w:rPr>
                <w:rFonts w:ascii="Arial" w:hAnsi="Arial" w:cs="Arial"/>
                <w:b/>
                <w:sz w:val="18"/>
                <w:szCs w:val="18"/>
              </w:rPr>
            </w:pPr>
            <w:r w:rsidRPr="00E06B37">
              <w:rPr>
                <w:rFonts w:ascii="Arial" w:hAnsi="Arial" w:cs="Arial"/>
                <w:b/>
                <w:sz w:val="18"/>
                <w:szCs w:val="18"/>
              </w:rPr>
              <w:t>Ostvarena vrijednost 2024.</w:t>
            </w:r>
          </w:p>
        </w:tc>
      </w:tr>
      <w:tr w:rsidR="00010CCA" w:rsidRPr="00E06B37" w:rsidTr="00DF4DD2">
        <w:trPr>
          <w:trHeight w:val="161"/>
        </w:trPr>
        <w:tc>
          <w:tcPr>
            <w:tcW w:w="246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Aktivnost pogona za preradu voća</w:t>
            </w:r>
          </w:p>
        </w:tc>
        <w:tc>
          <w:tcPr>
            <w:tcW w:w="2126"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Poljoprivredna gospodarstva koja su obavila preradu voća</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Broj zahtjeva za preradu</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99</w:t>
            </w:r>
          </w:p>
        </w:tc>
      </w:tr>
      <w:tr w:rsidR="00010CCA" w:rsidRPr="00E06B37" w:rsidTr="00DF4DD2">
        <w:trPr>
          <w:trHeight w:val="161"/>
        </w:trPr>
        <w:tc>
          <w:tcPr>
            <w:tcW w:w="246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Povećanje kvalitete zemlje</w:t>
            </w:r>
          </w:p>
        </w:tc>
        <w:tc>
          <w:tcPr>
            <w:tcW w:w="2126"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Agrokemijska analiza zemljišta</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Broj analiza zemlje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12</w:t>
            </w:r>
          </w:p>
        </w:tc>
      </w:tr>
      <w:tr w:rsidR="00010CCA" w:rsidRPr="00E06B37" w:rsidTr="00DF4DD2">
        <w:trPr>
          <w:trHeight w:val="161"/>
        </w:trPr>
        <w:tc>
          <w:tcPr>
            <w:tcW w:w="246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Promocija autohtonih proizvoda</w:t>
            </w:r>
          </w:p>
        </w:tc>
        <w:tc>
          <w:tcPr>
            <w:tcW w:w="2126"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Promocija proizvođača autohtonih proizvoda putem web stranice Kašetice</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Broj posjetitelja</w:t>
            </w:r>
          </w:p>
          <w:p w:rsidR="00010CCA" w:rsidRPr="00E06B37" w:rsidRDefault="00010CCA">
            <w:pPr>
              <w:jc w:val="center"/>
              <w:rPr>
                <w:rFonts w:ascii="Arial" w:hAnsi="Arial" w:cs="Arial"/>
                <w:sz w:val="18"/>
                <w:szCs w:val="18"/>
              </w:rPr>
            </w:pPr>
            <w:r w:rsidRPr="00E06B37">
              <w:rPr>
                <w:rFonts w:ascii="Arial" w:hAnsi="Arial" w:cs="Arial"/>
                <w:sz w:val="18"/>
                <w:szCs w:val="18"/>
              </w:rPr>
              <w:t>web stranice Kašetice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7.100,00</w:t>
            </w:r>
          </w:p>
        </w:tc>
      </w:tr>
      <w:tr w:rsidR="00010CCA" w:rsidRPr="00E06B37" w:rsidTr="00DF4DD2">
        <w:trPr>
          <w:trHeight w:val="161"/>
        </w:trPr>
        <w:tc>
          <w:tcPr>
            <w:tcW w:w="246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Promocija autohtonih proizvoda</w:t>
            </w:r>
          </w:p>
        </w:tc>
        <w:tc>
          <w:tcPr>
            <w:tcW w:w="2126"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Ostvaren promet u Kašetici za proizvođače autohtonih proizvoda</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Euro</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15.000,00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20.000,00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0CCA" w:rsidRPr="00E06B37" w:rsidRDefault="00010CCA">
            <w:pPr>
              <w:jc w:val="center"/>
              <w:rPr>
                <w:rFonts w:ascii="Arial" w:hAnsi="Arial" w:cs="Arial"/>
                <w:sz w:val="18"/>
                <w:szCs w:val="18"/>
              </w:rPr>
            </w:pPr>
            <w:r w:rsidRPr="00E06B37">
              <w:rPr>
                <w:rFonts w:ascii="Arial" w:hAnsi="Arial" w:cs="Arial"/>
                <w:sz w:val="18"/>
                <w:szCs w:val="18"/>
              </w:rPr>
              <w:t>50.700,69</w:t>
            </w:r>
          </w:p>
        </w:tc>
      </w:tr>
    </w:tbl>
    <w:p w:rsidR="00010CCA" w:rsidRPr="00E06B37" w:rsidRDefault="00010CCA" w:rsidP="00010CCA">
      <w:pPr>
        <w:spacing w:after="0" w:line="240" w:lineRule="auto"/>
        <w:rPr>
          <w:rFonts w:ascii="Arial" w:hAnsi="Arial" w:cs="Arial"/>
          <w:b/>
          <w:sz w:val="18"/>
          <w:szCs w:val="18"/>
        </w:rPr>
      </w:pPr>
    </w:p>
    <w:p w:rsidR="00010CCA" w:rsidRDefault="00010CCA" w:rsidP="00010CCA">
      <w:pPr>
        <w:spacing w:after="0" w:line="240" w:lineRule="auto"/>
        <w:rPr>
          <w:rFonts w:ascii="Arial" w:hAnsi="Arial" w:cs="Arial"/>
          <w:b/>
          <w:sz w:val="20"/>
          <w:szCs w:val="20"/>
        </w:rPr>
      </w:pPr>
    </w:p>
    <w:p w:rsidR="00010CCA" w:rsidRDefault="00010CCA" w:rsidP="00010CCA">
      <w:pPr>
        <w:spacing w:after="0" w:line="240" w:lineRule="auto"/>
        <w:rPr>
          <w:rFonts w:ascii="Arial" w:hAnsi="Arial" w:cs="Arial"/>
          <w:b/>
          <w:sz w:val="20"/>
          <w:szCs w:val="20"/>
        </w:rPr>
      </w:pPr>
    </w:p>
    <w:p w:rsidR="00D0727E" w:rsidRPr="00D0727E" w:rsidRDefault="00D0727E" w:rsidP="00D0727E">
      <w:pPr>
        <w:jc w:val="both"/>
        <w:rPr>
          <w:rFonts w:ascii="Arial" w:hAnsi="Arial" w:cs="Arial"/>
          <w:bCs/>
          <w:sz w:val="20"/>
          <w:szCs w:val="20"/>
        </w:rPr>
      </w:pPr>
    </w:p>
    <w:p w:rsidR="00D0727E" w:rsidRDefault="00D0727E" w:rsidP="00D0727E">
      <w:pPr>
        <w:pStyle w:val="ListParagraph"/>
        <w:jc w:val="both"/>
        <w:rPr>
          <w:rFonts w:ascii="Arial" w:hAnsi="Arial" w:cs="Arial"/>
          <w:bCs/>
          <w:sz w:val="20"/>
          <w:szCs w:val="20"/>
        </w:rPr>
      </w:pPr>
    </w:p>
    <w:p w:rsidR="00D0727E" w:rsidRPr="00D0727E" w:rsidRDefault="00D0727E" w:rsidP="00D0727E">
      <w:pPr>
        <w:pStyle w:val="ListParagraph"/>
        <w:jc w:val="both"/>
        <w:rPr>
          <w:rFonts w:ascii="Arial" w:hAnsi="Arial" w:cs="Arial"/>
          <w:bCs/>
          <w:sz w:val="20"/>
          <w:szCs w:val="20"/>
        </w:rPr>
      </w:pPr>
    </w:p>
    <w:sectPr w:rsidR="00D0727E" w:rsidRPr="00D0727E"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BDD" w:rsidRDefault="00E11BDD" w:rsidP="00BD6C77">
      <w:pPr>
        <w:spacing w:after="0" w:line="240" w:lineRule="auto"/>
      </w:pPr>
      <w:r>
        <w:separator/>
      </w:r>
    </w:p>
  </w:endnote>
  <w:endnote w:type="continuationSeparator" w:id="0">
    <w:p w:rsidR="00E11BDD" w:rsidRDefault="00E11BDD"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BDD" w:rsidRDefault="00E11BDD" w:rsidP="00BD6C77">
      <w:pPr>
        <w:spacing w:after="0" w:line="240" w:lineRule="auto"/>
      </w:pPr>
      <w:r>
        <w:separator/>
      </w:r>
    </w:p>
  </w:footnote>
  <w:footnote w:type="continuationSeparator" w:id="0">
    <w:p w:rsidR="00E11BDD" w:rsidRDefault="00E11BDD"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229C"/>
    <w:multiLevelType w:val="hybridMultilevel"/>
    <w:tmpl w:val="456A759C"/>
    <w:lvl w:ilvl="0" w:tplc="041A0001">
      <w:start w:val="1"/>
      <w:numFmt w:val="bullet"/>
      <w:lvlText w:val=""/>
      <w:lvlJc w:val="left"/>
      <w:pPr>
        <w:ind w:left="1365" w:hanging="360"/>
      </w:pPr>
      <w:rPr>
        <w:rFonts w:ascii="Symbol" w:hAnsi="Symbol" w:hint="default"/>
      </w:rPr>
    </w:lvl>
    <w:lvl w:ilvl="1" w:tplc="041A0003" w:tentative="1">
      <w:start w:val="1"/>
      <w:numFmt w:val="bullet"/>
      <w:lvlText w:val="o"/>
      <w:lvlJc w:val="left"/>
      <w:pPr>
        <w:ind w:left="2085" w:hanging="360"/>
      </w:pPr>
      <w:rPr>
        <w:rFonts w:ascii="Courier New" w:hAnsi="Courier New" w:cs="Courier New" w:hint="default"/>
      </w:rPr>
    </w:lvl>
    <w:lvl w:ilvl="2" w:tplc="041A0005" w:tentative="1">
      <w:start w:val="1"/>
      <w:numFmt w:val="bullet"/>
      <w:lvlText w:val=""/>
      <w:lvlJc w:val="left"/>
      <w:pPr>
        <w:ind w:left="2805" w:hanging="360"/>
      </w:pPr>
      <w:rPr>
        <w:rFonts w:ascii="Wingdings" w:hAnsi="Wingdings" w:hint="default"/>
      </w:rPr>
    </w:lvl>
    <w:lvl w:ilvl="3" w:tplc="041A0001" w:tentative="1">
      <w:start w:val="1"/>
      <w:numFmt w:val="bullet"/>
      <w:lvlText w:val=""/>
      <w:lvlJc w:val="left"/>
      <w:pPr>
        <w:ind w:left="3525" w:hanging="360"/>
      </w:pPr>
      <w:rPr>
        <w:rFonts w:ascii="Symbol" w:hAnsi="Symbol" w:hint="default"/>
      </w:rPr>
    </w:lvl>
    <w:lvl w:ilvl="4" w:tplc="041A0003" w:tentative="1">
      <w:start w:val="1"/>
      <w:numFmt w:val="bullet"/>
      <w:lvlText w:val="o"/>
      <w:lvlJc w:val="left"/>
      <w:pPr>
        <w:ind w:left="4245" w:hanging="360"/>
      </w:pPr>
      <w:rPr>
        <w:rFonts w:ascii="Courier New" w:hAnsi="Courier New" w:cs="Courier New" w:hint="default"/>
      </w:rPr>
    </w:lvl>
    <w:lvl w:ilvl="5" w:tplc="041A0005" w:tentative="1">
      <w:start w:val="1"/>
      <w:numFmt w:val="bullet"/>
      <w:lvlText w:val=""/>
      <w:lvlJc w:val="left"/>
      <w:pPr>
        <w:ind w:left="4965" w:hanging="360"/>
      </w:pPr>
      <w:rPr>
        <w:rFonts w:ascii="Wingdings" w:hAnsi="Wingdings" w:hint="default"/>
      </w:rPr>
    </w:lvl>
    <w:lvl w:ilvl="6" w:tplc="041A0001" w:tentative="1">
      <w:start w:val="1"/>
      <w:numFmt w:val="bullet"/>
      <w:lvlText w:val=""/>
      <w:lvlJc w:val="left"/>
      <w:pPr>
        <w:ind w:left="5685" w:hanging="360"/>
      </w:pPr>
      <w:rPr>
        <w:rFonts w:ascii="Symbol" w:hAnsi="Symbol" w:hint="default"/>
      </w:rPr>
    </w:lvl>
    <w:lvl w:ilvl="7" w:tplc="041A0003" w:tentative="1">
      <w:start w:val="1"/>
      <w:numFmt w:val="bullet"/>
      <w:lvlText w:val="o"/>
      <w:lvlJc w:val="left"/>
      <w:pPr>
        <w:ind w:left="6405" w:hanging="360"/>
      </w:pPr>
      <w:rPr>
        <w:rFonts w:ascii="Courier New" w:hAnsi="Courier New" w:cs="Courier New" w:hint="default"/>
      </w:rPr>
    </w:lvl>
    <w:lvl w:ilvl="8" w:tplc="041A0005" w:tentative="1">
      <w:start w:val="1"/>
      <w:numFmt w:val="bullet"/>
      <w:lvlText w:val=""/>
      <w:lvlJc w:val="left"/>
      <w:pPr>
        <w:ind w:left="7125" w:hanging="360"/>
      </w:pPr>
      <w:rPr>
        <w:rFonts w:ascii="Wingdings" w:hAnsi="Wingdings" w:hint="default"/>
      </w:rPr>
    </w:lvl>
  </w:abstractNum>
  <w:abstractNum w:abstractNumId="1" w15:restartNumberingAfterBreak="0">
    <w:nsid w:val="089206A7"/>
    <w:multiLevelType w:val="hybridMultilevel"/>
    <w:tmpl w:val="D93A22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C361AA"/>
    <w:multiLevelType w:val="hybridMultilevel"/>
    <w:tmpl w:val="EFC62E7C"/>
    <w:lvl w:ilvl="0" w:tplc="568820A0">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9B1303"/>
    <w:multiLevelType w:val="hybridMultilevel"/>
    <w:tmpl w:val="1E4A6440"/>
    <w:lvl w:ilvl="0" w:tplc="97F8916A">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7E5643"/>
    <w:multiLevelType w:val="hybridMultilevel"/>
    <w:tmpl w:val="FC16A554"/>
    <w:lvl w:ilvl="0" w:tplc="B18A7D4A">
      <w:start w:val="6"/>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1ADF0B54"/>
    <w:multiLevelType w:val="hybridMultilevel"/>
    <w:tmpl w:val="5A2EF010"/>
    <w:lvl w:ilvl="0" w:tplc="9A34661E">
      <w:start w:val="1"/>
      <w:numFmt w:val="bullet"/>
      <w:lvlText w:val=""/>
      <w:lvlJc w:val="left"/>
      <w:pPr>
        <w:ind w:left="502" w:hanging="360"/>
      </w:pPr>
      <w:rPr>
        <w:rFonts w:ascii="Symbol" w:hAnsi="Symbol" w:hint="default"/>
        <w:sz w:val="16"/>
        <w:szCs w:val="16"/>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6" w15:restartNumberingAfterBreak="0">
    <w:nsid w:val="1CAC27BE"/>
    <w:multiLevelType w:val="hybridMultilevel"/>
    <w:tmpl w:val="E0DCD970"/>
    <w:lvl w:ilvl="0" w:tplc="B66E1B86">
      <w:start w:val="1"/>
      <w:numFmt w:val="decimal"/>
      <w:lvlText w:val="(%1)"/>
      <w:lvlJc w:val="left"/>
      <w:pPr>
        <w:ind w:left="644" w:hanging="360"/>
      </w:pPr>
      <w:rPr>
        <w:rFonts w:cs="Times New Roman"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23825883"/>
    <w:multiLevelType w:val="hybridMultilevel"/>
    <w:tmpl w:val="EE2A612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5B83CA6"/>
    <w:multiLevelType w:val="hybridMultilevel"/>
    <w:tmpl w:val="985A1B1C"/>
    <w:lvl w:ilvl="0" w:tplc="9CECA62C">
      <w:start w:val="6"/>
      <w:numFmt w:val="bullet"/>
      <w:lvlText w:val="-"/>
      <w:lvlJc w:val="left"/>
      <w:pPr>
        <w:ind w:left="645" w:hanging="360"/>
      </w:pPr>
      <w:rPr>
        <w:rFonts w:ascii="Arial" w:eastAsiaTheme="minorHAnsi" w:hAnsi="Arial" w:cs="Arial" w:hint="default"/>
      </w:rPr>
    </w:lvl>
    <w:lvl w:ilvl="1" w:tplc="041A0003" w:tentative="1">
      <w:start w:val="1"/>
      <w:numFmt w:val="bullet"/>
      <w:lvlText w:val="o"/>
      <w:lvlJc w:val="left"/>
      <w:pPr>
        <w:ind w:left="1365" w:hanging="360"/>
      </w:pPr>
      <w:rPr>
        <w:rFonts w:ascii="Courier New" w:hAnsi="Courier New" w:cs="Courier New" w:hint="default"/>
      </w:rPr>
    </w:lvl>
    <w:lvl w:ilvl="2" w:tplc="041A0005" w:tentative="1">
      <w:start w:val="1"/>
      <w:numFmt w:val="bullet"/>
      <w:lvlText w:val=""/>
      <w:lvlJc w:val="left"/>
      <w:pPr>
        <w:ind w:left="2085" w:hanging="360"/>
      </w:pPr>
      <w:rPr>
        <w:rFonts w:ascii="Wingdings" w:hAnsi="Wingdings" w:hint="default"/>
      </w:rPr>
    </w:lvl>
    <w:lvl w:ilvl="3" w:tplc="041A0001" w:tentative="1">
      <w:start w:val="1"/>
      <w:numFmt w:val="bullet"/>
      <w:lvlText w:val=""/>
      <w:lvlJc w:val="left"/>
      <w:pPr>
        <w:ind w:left="2805" w:hanging="360"/>
      </w:pPr>
      <w:rPr>
        <w:rFonts w:ascii="Symbol" w:hAnsi="Symbol" w:hint="default"/>
      </w:rPr>
    </w:lvl>
    <w:lvl w:ilvl="4" w:tplc="041A0003" w:tentative="1">
      <w:start w:val="1"/>
      <w:numFmt w:val="bullet"/>
      <w:lvlText w:val="o"/>
      <w:lvlJc w:val="left"/>
      <w:pPr>
        <w:ind w:left="3525" w:hanging="360"/>
      </w:pPr>
      <w:rPr>
        <w:rFonts w:ascii="Courier New" w:hAnsi="Courier New" w:cs="Courier New" w:hint="default"/>
      </w:rPr>
    </w:lvl>
    <w:lvl w:ilvl="5" w:tplc="041A0005" w:tentative="1">
      <w:start w:val="1"/>
      <w:numFmt w:val="bullet"/>
      <w:lvlText w:val=""/>
      <w:lvlJc w:val="left"/>
      <w:pPr>
        <w:ind w:left="4245" w:hanging="360"/>
      </w:pPr>
      <w:rPr>
        <w:rFonts w:ascii="Wingdings" w:hAnsi="Wingdings" w:hint="default"/>
      </w:rPr>
    </w:lvl>
    <w:lvl w:ilvl="6" w:tplc="041A0001" w:tentative="1">
      <w:start w:val="1"/>
      <w:numFmt w:val="bullet"/>
      <w:lvlText w:val=""/>
      <w:lvlJc w:val="left"/>
      <w:pPr>
        <w:ind w:left="4965" w:hanging="360"/>
      </w:pPr>
      <w:rPr>
        <w:rFonts w:ascii="Symbol" w:hAnsi="Symbol" w:hint="default"/>
      </w:rPr>
    </w:lvl>
    <w:lvl w:ilvl="7" w:tplc="041A0003" w:tentative="1">
      <w:start w:val="1"/>
      <w:numFmt w:val="bullet"/>
      <w:lvlText w:val="o"/>
      <w:lvlJc w:val="left"/>
      <w:pPr>
        <w:ind w:left="5685" w:hanging="360"/>
      </w:pPr>
      <w:rPr>
        <w:rFonts w:ascii="Courier New" w:hAnsi="Courier New" w:cs="Courier New" w:hint="default"/>
      </w:rPr>
    </w:lvl>
    <w:lvl w:ilvl="8" w:tplc="041A0005" w:tentative="1">
      <w:start w:val="1"/>
      <w:numFmt w:val="bullet"/>
      <w:lvlText w:val=""/>
      <w:lvlJc w:val="left"/>
      <w:pPr>
        <w:ind w:left="6405" w:hanging="360"/>
      </w:pPr>
      <w:rPr>
        <w:rFonts w:ascii="Wingdings" w:hAnsi="Wingdings" w:hint="default"/>
      </w:rPr>
    </w:lvl>
  </w:abstractNum>
  <w:abstractNum w:abstractNumId="9" w15:restartNumberingAfterBreak="0">
    <w:nsid w:val="26B52E30"/>
    <w:multiLevelType w:val="hybridMultilevel"/>
    <w:tmpl w:val="EFC62E7C"/>
    <w:lvl w:ilvl="0" w:tplc="568820A0">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C986FE3"/>
    <w:multiLevelType w:val="hybridMultilevel"/>
    <w:tmpl w:val="40CE869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D176E"/>
    <w:multiLevelType w:val="hybridMultilevel"/>
    <w:tmpl w:val="A05EB87E"/>
    <w:lvl w:ilvl="0" w:tplc="5B7AE8A2">
      <w:start w:val="5"/>
      <w:numFmt w:val="decimal"/>
      <w:lvlText w:val="%1.)"/>
      <w:lvlJc w:val="left"/>
      <w:pPr>
        <w:ind w:left="2204" w:hanging="360"/>
      </w:pPr>
      <w:rPr>
        <w:rFonts w:hint="default"/>
      </w:rPr>
    </w:lvl>
    <w:lvl w:ilvl="1" w:tplc="041A0019" w:tentative="1">
      <w:start w:val="1"/>
      <w:numFmt w:val="lowerLetter"/>
      <w:lvlText w:val="%2."/>
      <w:lvlJc w:val="left"/>
      <w:pPr>
        <w:ind w:left="2924" w:hanging="360"/>
      </w:pPr>
    </w:lvl>
    <w:lvl w:ilvl="2" w:tplc="041A001B" w:tentative="1">
      <w:start w:val="1"/>
      <w:numFmt w:val="lowerRoman"/>
      <w:lvlText w:val="%3."/>
      <w:lvlJc w:val="right"/>
      <w:pPr>
        <w:ind w:left="3644" w:hanging="180"/>
      </w:pPr>
    </w:lvl>
    <w:lvl w:ilvl="3" w:tplc="041A000F" w:tentative="1">
      <w:start w:val="1"/>
      <w:numFmt w:val="decimal"/>
      <w:lvlText w:val="%4."/>
      <w:lvlJc w:val="left"/>
      <w:pPr>
        <w:ind w:left="4364" w:hanging="360"/>
      </w:pPr>
    </w:lvl>
    <w:lvl w:ilvl="4" w:tplc="041A0019" w:tentative="1">
      <w:start w:val="1"/>
      <w:numFmt w:val="lowerLetter"/>
      <w:lvlText w:val="%5."/>
      <w:lvlJc w:val="left"/>
      <w:pPr>
        <w:ind w:left="5084" w:hanging="360"/>
      </w:pPr>
    </w:lvl>
    <w:lvl w:ilvl="5" w:tplc="041A001B" w:tentative="1">
      <w:start w:val="1"/>
      <w:numFmt w:val="lowerRoman"/>
      <w:lvlText w:val="%6."/>
      <w:lvlJc w:val="right"/>
      <w:pPr>
        <w:ind w:left="5804" w:hanging="180"/>
      </w:pPr>
    </w:lvl>
    <w:lvl w:ilvl="6" w:tplc="041A000F" w:tentative="1">
      <w:start w:val="1"/>
      <w:numFmt w:val="decimal"/>
      <w:lvlText w:val="%7."/>
      <w:lvlJc w:val="left"/>
      <w:pPr>
        <w:ind w:left="6524" w:hanging="360"/>
      </w:pPr>
    </w:lvl>
    <w:lvl w:ilvl="7" w:tplc="041A0019" w:tentative="1">
      <w:start w:val="1"/>
      <w:numFmt w:val="lowerLetter"/>
      <w:lvlText w:val="%8."/>
      <w:lvlJc w:val="left"/>
      <w:pPr>
        <w:ind w:left="7244" w:hanging="360"/>
      </w:pPr>
    </w:lvl>
    <w:lvl w:ilvl="8" w:tplc="041A001B" w:tentative="1">
      <w:start w:val="1"/>
      <w:numFmt w:val="lowerRoman"/>
      <w:lvlText w:val="%9."/>
      <w:lvlJc w:val="right"/>
      <w:pPr>
        <w:ind w:left="7964" w:hanging="180"/>
      </w:pPr>
    </w:lvl>
  </w:abstractNum>
  <w:abstractNum w:abstractNumId="12" w15:restartNumberingAfterBreak="0">
    <w:nsid w:val="405A0645"/>
    <w:multiLevelType w:val="hybridMultilevel"/>
    <w:tmpl w:val="146E129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B9EE9354">
      <w:start w:val="1"/>
      <w:numFmt w:val="bullet"/>
      <w:lvlText w:val="•"/>
      <w:lvlJc w:val="left"/>
      <w:pPr>
        <w:ind w:left="2505" w:hanging="705"/>
      </w:pPr>
      <w:rPr>
        <w:rFonts w:ascii="Arial" w:eastAsiaTheme="minorHAnsi" w:hAnsi="Arial" w:cs="Arial"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E61991"/>
    <w:multiLevelType w:val="multilevel"/>
    <w:tmpl w:val="F6885FA6"/>
    <w:lvl w:ilvl="0">
      <w:start w:val="1"/>
      <w:numFmt w:val="decimal"/>
      <w:lvlText w:val="%1."/>
      <w:lvlJc w:val="left"/>
      <w:pPr>
        <w:ind w:left="384" w:hanging="384"/>
      </w:pPr>
      <w:rPr>
        <w:rFonts w:hint="default"/>
      </w:rPr>
    </w:lvl>
    <w:lvl w:ilvl="1">
      <w:start w:val="1"/>
      <w:numFmt w:val="decimal"/>
      <w:lvlText w:val="%1.%2."/>
      <w:lvlJc w:val="left"/>
      <w:pPr>
        <w:ind w:left="1092" w:hanging="38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B4308EA"/>
    <w:multiLevelType w:val="hybridMultilevel"/>
    <w:tmpl w:val="A7BECE1A"/>
    <w:lvl w:ilvl="0" w:tplc="041A0001">
      <w:start w:val="1"/>
      <w:numFmt w:val="bullet"/>
      <w:lvlText w:val=""/>
      <w:lvlJc w:val="left"/>
      <w:pPr>
        <w:ind w:left="720" w:hanging="360"/>
      </w:pPr>
      <w:rPr>
        <w:rFonts w:ascii="Symbol" w:hAnsi="Symbol" w:hint="default"/>
      </w:rPr>
    </w:lvl>
    <w:lvl w:ilvl="1" w:tplc="50F8CB8A">
      <w:numFmt w:val="bullet"/>
      <w:lvlText w:val="•"/>
      <w:lvlJc w:val="left"/>
      <w:pPr>
        <w:ind w:left="1485" w:hanging="405"/>
      </w:pPr>
      <w:rPr>
        <w:rFonts w:ascii="Arial" w:eastAsiaTheme="minorHAns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378645E"/>
    <w:multiLevelType w:val="hybridMultilevel"/>
    <w:tmpl w:val="EFC62E7C"/>
    <w:lvl w:ilvl="0" w:tplc="568820A0">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1B8197D"/>
    <w:multiLevelType w:val="hybridMultilevel"/>
    <w:tmpl w:val="EFC62E7C"/>
    <w:lvl w:ilvl="0" w:tplc="568820A0">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8E01DB7"/>
    <w:multiLevelType w:val="hybridMultilevel"/>
    <w:tmpl w:val="47805F4A"/>
    <w:lvl w:ilvl="0" w:tplc="8C02B0CE">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8E1504E"/>
    <w:multiLevelType w:val="hybridMultilevel"/>
    <w:tmpl w:val="8E5CE17C"/>
    <w:lvl w:ilvl="0" w:tplc="018A4382">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B805592"/>
    <w:multiLevelType w:val="hybridMultilevel"/>
    <w:tmpl w:val="B73639D4"/>
    <w:lvl w:ilvl="0" w:tplc="0809000F">
      <w:start w:val="1"/>
      <w:numFmt w:val="decimal"/>
      <w:lvlText w:val="%1."/>
      <w:lvlJc w:val="left"/>
      <w:pPr>
        <w:tabs>
          <w:tab w:val="num" w:pos="720"/>
        </w:tabs>
        <w:ind w:left="720" w:hanging="360"/>
      </w:pPr>
      <w:rPr>
        <w:rFonts w:hint="default"/>
      </w:rPr>
    </w:lvl>
    <w:lvl w:ilvl="1" w:tplc="07EA0FAE">
      <w:start w:val="1"/>
      <w:numFmt w:val="decimal"/>
      <w:lvlText w:val="%2.)"/>
      <w:lvlJc w:val="left"/>
      <w:pPr>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CCB6BB3"/>
    <w:multiLevelType w:val="hybridMultilevel"/>
    <w:tmpl w:val="3BDCF900"/>
    <w:lvl w:ilvl="0" w:tplc="84F2D3E4">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1" w15:restartNumberingAfterBreak="0">
    <w:nsid w:val="6E6730E5"/>
    <w:multiLevelType w:val="hybridMultilevel"/>
    <w:tmpl w:val="3F3C330C"/>
    <w:lvl w:ilvl="0" w:tplc="041A0001">
      <w:start w:val="1"/>
      <w:numFmt w:val="bullet"/>
      <w:lvlText w:val=""/>
      <w:lvlJc w:val="left"/>
      <w:pPr>
        <w:ind w:left="720" w:hanging="360"/>
      </w:pPr>
      <w:rPr>
        <w:rFonts w:ascii="Symbol" w:hAnsi="Symbol" w:hint="default"/>
      </w:rPr>
    </w:lvl>
    <w:lvl w:ilvl="1" w:tplc="0A8CDF64">
      <w:numFmt w:val="bullet"/>
      <w:lvlText w:val="-"/>
      <w:lvlJc w:val="left"/>
      <w:pPr>
        <w:ind w:left="1440" w:hanging="360"/>
      </w:pPr>
      <w:rPr>
        <w:rFonts w:ascii="Arial" w:eastAsiaTheme="minorHAns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F2943DC"/>
    <w:multiLevelType w:val="hybridMultilevel"/>
    <w:tmpl w:val="892E19D0"/>
    <w:lvl w:ilvl="0" w:tplc="43EC0B80">
      <w:start w:val="9"/>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10D52EC"/>
    <w:multiLevelType w:val="hybridMultilevel"/>
    <w:tmpl w:val="B5506532"/>
    <w:lvl w:ilvl="0" w:tplc="572EE460">
      <w:start w:val="9"/>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57E30A0"/>
    <w:multiLevelType w:val="hybridMultilevel"/>
    <w:tmpl w:val="DAE89AC4"/>
    <w:lvl w:ilvl="0" w:tplc="CF64BDEE">
      <w:start w:val="1"/>
      <w:numFmt w:val="decimal"/>
      <w:lvlText w:val="%1.)"/>
      <w:lvlJc w:val="left"/>
      <w:pPr>
        <w:ind w:left="360" w:hanging="360"/>
      </w:pPr>
      <w:rPr>
        <w:rFonts w:hint="default"/>
        <w:color w:val="auto"/>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5" w15:restartNumberingAfterBreak="0">
    <w:nsid w:val="779442EF"/>
    <w:multiLevelType w:val="hybridMultilevel"/>
    <w:tmpl w:val="9B18964E"/>
    <w:lvl w:ilvl="0" w:tplc="1EF0254E">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2"/>
  </w:num>
  <w:num w:numId="3">
    <w:abstractNumId w:val="14"/>
  </w:num>
  <w:num w:numId="4">
    <w:abstractNumId w:val="10"/>
  </w:num>
  <w:num w:numId="5">
    <w:abstractNumId w:val="13"/>
  </w:num>
  <w:num w:numId="6">
    <w:abstractNumId w:val="24"/>
  </w:num>
  <w:num w:numId="7">
    <w:abstractNumId w:val="6"/>
  </w:num>
  <w:num w:numId="8">
    <w:abstractNumId w:val="11"/>
  </w:num>
  <w:num w:numId="9">
    <w:abstractNumId w:val="4"/>
  </w:num>
  <w:num w:numId="10">
    <w:abstractNumId w:val="2"/>
  </w:num>
  <w:num w:numId="11">
    <w:abstractNumId w:val="15"/>
  </w:num>
  <w:num w:numId="12">
    <w:abstractNumId w:val="9"/>
  </w:num>
  <w:num w:numId="13">
    <w:abstractNumId w:val="16"/>
  </w:num>
  <w:num w:numId="14">
    <w:abstractNumId w:val="25"/>
  </w:num>
  <w:num w:numId="15">
    <w:abstractNumId w:val="5"/>
  </w:num>
  <w:num w:numId="16">
    <w:abstractNumId w:val="8"/>
  </w:num>
  <w:num w:numId="17">
    <w:abstractNumId w:val="18"/>
  </w:num>
  <w:num w:numId="18">
    <w:abstractNumId w:val="17"/>
  </w:num>
  <w:num w:numId="19">
    <w:abstractNumId w:val="2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0"/>
  </w:num>
  <w:num w:numId="23">
    <w:abstractNumId w:val="21"/>
  </w:num>
  <w:num w:numId="24">
    <w:abstractNumId w:val="23"/>
  </w:num>
  <w:num w:numId="25">
    <w:abstractNumId w:val="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10CCA"/>
    <w:rsid w:val="00041292"/>
    <w:rsid w:val="000716CB"/>
    <w:rsid w:val="00084E29"/>
    <w:rsid w:val="00087040"/>
    <w:rsid w:val="000917B0"/>
    <w:rsid w:val="00092D5F"/>
    <w:rsid w:val="000A0FBC"/>
    <w:rsid w:val="000A4649"/>
    <w:rsid w:val="000B1FAE"/>
    <w:rsid w:val="000B4061"/>
    <w:rsid w:val="000B5F4E"/>
    <w:rsid w:val="000B7D54"/>
    <w:rsid w:val="000C7146"/>
    <w:rsid w:val="000D251C"/>
    <w:rsid w:val="000D2A7C"/>
    <w:rsid w:val="000F1C76"/>
    <w:rsid w:val="00113D8E"/>
    <w:rsid w:val="00125605"/>
    <w:rsid w:val="00150ACB"/>
    <w:rsid w:val="00170E77"/>
    <w:rsid w:val="00194066"/>
    <w:rsid w:val="001A10BB"/>
    <w:rsid w:val="001A2F91"/>
    <w:rsid w:val="001B469E"/>
    <w:rsid w:val="001D11AB"/>
    <w:rsid w:val="001D69B5"/>
    <w:rsid w:val="001E6D4E"/>
    <w:rsid w:val="001E7ED0"/>
    <w:rsid w:val="001F6A85"/>
    <w:rsid w:val="00202C9A"/>
    <w:rsid w:val="00240293"/>
    <w:rsid w:val="002448D1"/>
    <w:rsid w:val="002925E2"/>
    <w:rsid w:val="0029509A"/>
    <w:rsid w:val="002B2F91"/>
    <w:rsid w:val="002B6118"/>
    <w:rsid w:val="002D0740"/>
    <w:rsid w:val="002D5DCA"/>
    <w:rsid w:val="002E2986"/>
    <w:rsid w:val="002E7F25"/>
    <w:rsid w:val="002F71E4"/>
    <w:rsid w:val="00312051"/>
    <w:rsid w:val="00315EEB"/>
    <w:rsid w:val="00322291"/>
    <w:rsid w:val="00342A47"/>
    <w:rsid w:val="003468F5"/>
    <w:rsid w:val="0034781F"/>
    <w:rsid w:val="00377DF3"/>
    <w:rsid w:val="003864B8"/>
    <w:rsid w:val="003A799D"/>
    <w:rsid w:val="003B24E8"/>
    <w:rsid w:val="003C2E04"/>
    <w:rsid w:val="003C556A"/>
    <w:rsid w:val="003D2C00"/>
    <w:rsid w:val="003D5B10"/>
    <w:rsid w:val="003D71DC"/>
    <w:rsid w:val="003E026C"/>
    <w:rsid w:val="003E772B"/>
    <w:rsid w:val="003F106E"/>
    <w:rsid w:val="003F17F4"/>
    <w:rsid w:val="00423604"/>
    <w:rsid w:val="00434AEE"/>
    <w:rsid w:val="004423D6"/>
    <w:rsid w:val="00463084"/>
    <w:rsid w:val="0046436F"/>
    <w:rsid w:val="00490C32"/>
    <w:rsid w:val="004B2479"/>
    <w:rsid w:val="004D1430"/>
    <w:rsid w:val="004D1D8B"/>
    <w:rsid w:val="004D3909"/>
    <w:rsid w:val="004D7A36"/>
    <w:rsid w:val="004E1F38"/>
    <w:rsid w:val="004E34A8"/>
    <w:rsid w:val="004E5DBC"/>
    <w:rsid w:val="004F5232"/>
    <w:rsid w:val="005210EF"/>
    <w:rsid w:val="00521A9A"/>
    <w:rsid w:val="00531830"/>
    <w:rsid w:val="00531BCC"/>
    <w:rsid w:val="00540756"/>
    <w:rsid w:val="005875F4"/>
    <w:rsid w:val="005B04BA"/>
    <w:rsid w:val="005B7EDD"/>
    <w:rsid w:val="005C04D3"/>
    <w:rsid w:val="005C4BB4"/>
    <w:rsid w:val="005D1B67"/>
    <w:rsid w:val="005D4C85"/>
    <w:rsid w:val="005D5DF6"/>
    <w:rsid w:val="005E27AD"/>
    <w:rsid w:val="005E6E68"/>
    <w:rsid w:val="005F3E7F"/>
    <w:rsid w:val="005F456E"/>
    <w:rsid w:val="00624A6C"/>
    <w:rsid w:val="0063794A"/>
    <w:rsid w:val="006475C1"/>
    <w:rsid w:val="006512D3"/>
    <w:rsid w:val="0066643F"/>
    <w:rsid w:val="0069047A"/>
    <w:rsid w:val="00692A53"/>
    <w:rsid w:val="00692AEA"/>
    <w:rsid w:val="00694E9B"/>
    <w:rsid w:val="006B26B9"/>
    <w:rsid w:val="006C7682"/>
    <w:rsid w:val="006D6B63"/>
    <w:rsid w:val="006E1B08"/>
    <w:rsid w:val="006E33DD"/>
    <w:rsid w:val="006E5412"/>
    <w:rsid w:val="006F7E81"/>
    <w:rsid w:val="0073595E"/>
    <w:rsid w:val="00735F2C"/>
    <w:rsid w:val="00736F2E"/>
    <w:rsid w:val="0074216D"/>
    <w:rsid w:val="007577ED"/>
    <w:rsid w:val="007B6993"/>
    <w:rsid w:val="007C4586"/>
    <w:rsid w:val="007D718C"/>
    <w:rsid w:val="007E3FAA"/>
    <w:rsid w:val="007F641B"/>
    <w:rsid w:val="007F6745"/>
    <w:rsid w:val="008039B0"/>
    <w:rsid w:val="008103CF"/>
    <w:rsid w:val="00812D8A"/>
    <w:rsid w:val="00851BBE"/>
    <w:rsid w:val="00854FBC"/>
    <w:rsid w:val="00873545"/>
    <w:rsid w:val="0087533B"/>
    <w:rsid w:val="008D3177"/>
    <w:rsid w:val="008D3958"/>
    <w:rsid w:val="0090355D"/>
    <w:rsid w:val="00926550"/>
    <w:rsid w:val="00940D0C"/>
    <w:rsid w:val="0094336F"/>
    <w:rsid w:val="00943509"/>
    <w:rsid w:val="00947B10"/>
    <w:rsid w:val="00956A3A"/>
    <w:rsid w:val="0096568B"/>
    <w:rsid w:val="0097395C"/>
    <w:rsid w:val="009A4EB5"/>
    <w:rsid w:val="009C56B5"/>
    <w:rsid w:val="009C7513"/>
    <w:rsid w:val="009C78F4"/>
    <w:rsid w:val="009F2EDF"/>
    <w:rsid w:val="009F4482"/>
    <w:rsid w:val="009F6CFD"/>
    <w:rsid w:val="00A05531"/>
    <w:rsid w:val="00A25F6D"/>
    <w:rsid w:val="00A356E9"/>
    <w:rsid w:val="00A41006"/>
    <w:rsid w:val="00A42C89"/>
    <w:rsid w:val="00A42D61"/>
    <w:rsid w:val="00A476AB"/>
    <w:rsid w:val="00A54B53"/>
    <w:rsid w:val="00A70E48"/>
    <w:rsid w:val="00A76DC9"/>
    <w:rsid w:val="00A81C4F"/>
    <w:rsid w:val="00A873C8"/>
    <w:rsid w:val="00A91AE5"/>
    <w:rsid w:val="00A94CF1"/>
    <w:rsid w:val="00AA7EED"/>
    <w:rsid w:val="00AD737A"/>
    <w:rsid w:val="00B10E15"/>
    <w:rsid w:val="00B14E1D"/>
    <w:rsid w:val="00B33339"/>
    <w:rsid w:val="00B34B89"/>
    <w:rsid w:val="00B36200"/>
    <w:rsid w:val="00B37594"/>
    <w:rsid w:val="00B6185A"/>
    <w:rsid w:val="00B7038C"/>
    <w:rsid w:val="00B76FD4"/>
    <w:rsid w:val="00BA7687"/>
    <w:rsid w:val="00BB0C90"/>
    <w:rsid w:val="00BB5794"/>
    <w:rsid w:val="00BB6917"/>
    <w:rsid w:val="00BB764A"/>
    <w:rsid w:val="00BD1B73"/>
    <w:rsid w:val="00BD6C77"/>
    <w:rsid w:val="00C1421C"/>
    <w:rsid w:val="00C24317"/>
    <w:rsid w:val="00C42777"/>
    <w:rsid w:val="00C54224"/>
    <w:rsid w:val="00C642B9"/>
    <w:rsid w:val="00C739B4"/>
    <w:rsid w:val="00C746F8"/>
    <w:rsid w:val="00C81037"/>
    <w:rsid w:val="00C819EA"/>
    <w:rsid w:val="00C96130"/>
    <w:rsid w:val="00CA71B6"/>
    <w:rsid w:val="00CA722F"/>
    <w:rsid w:val="00CB5E40"/>
    <w:rsid w:val="00CD492E"/>
    <w:rsid w:val="00CD6CD4"/>
    <w:rsid w:val="00CE1808"/>
    <w:rsid w:val="00D0727E"/>
    <w:rsid w:val="00D1410C"/>
    <w:rsid w:val="00D3398B"/>
    <w:rsid w:val="00D35A15"/>
    <w:rsid w:val="00D3713E"/>
    <w:rsid w:val="00D459FE"/>
    <w:rsid w:val="00D475A5"/>
    <w:rsid w:val="00D535AB"/>
    <w:rsid w:val="00D55CA8"/>
    <w:rsid w:val="00D70965"/>
    <w:rsid w:val="00D71D1B"/>
    <w:rsid w:val="00D73B33"/>
    <w:rsid w:val="00D809EF"/>
    <w:rsid w:val="00D86989"/>
    <w:rsid w:val="00DA0940"/>
    <w:rsid w:val="00DB1ADE"/>
    <w:rsid w:val="00DB27EF"/>
    <w:rsid w:val="00DC135E"/>
    <w:rsid w:val="00DD041C"/>
    <w:rsid w:val="00DD669F"/>
    <w:rsid w:val="00DE3194"/>
    <w:rsid w:val="00DF4DD2"/>
    <w:rsid w:val="00E06B37"/>
    <w:rsid w:val="00E11BDD"/>
    <w:rsid w:val="00E17AB4"/>
    <w:rsid w:val="00E36CC0"/>
    <w:rsid w:val="00E43D2F"/>
    <w:rsid w:val="00E53953"/>
    <w:rsid w:val="00E7124C"/>
    <w:rsid w:val="00E83B9C"/>
    <w:rsid w:val="00E8791C"/>
    <w:rsid w:val="00E92984"/>
    <w:rsid w:val="00EA357D"/>
    <w:rsid w:val="00EA7ABF"/>
    <w:rsid w:val="00EC1E82"/>
    <w:rsid w:val="00ED28E8"/>
    <w:rsid w:val="00ED4FE8"/>
    <w:rsid w:val="00EF435F"/>
    <w:rsid w:val="00F030A4"/>
    <w:rsid w:val="00F03707"/>
    <w:rsid w:val="00F2781F"/>
    <w:rsid w:val="00F30567"/>
    <w:rsid w:val="00F36877"/>
    <w:rsid w:val="00F5375D"/>
    <w:rsid w:val="00F62C41"/>
    <w:rsid w:val="00F65E70"/>
    <w:rsid w:val="00F72C7D"/>
    <w:rsid w:val="00F85B9E"/>
    <w:rsid w:val="00F91164"/>
    <w:rsid w:val="00F957A0"/>
    <w:rsid w:val="00F96BE4"/>
    <w:rsid w:val="00FA2ED3"/>
    <w:rsid w:val="00FA70EE"/>
    <w:rsid w:val="00FA7EE8"/>
    <w:rsid w:val="00FB0305"/>
    <w:rsid w:val="00FB7A69"/>
    <w:rsid w:val="00FD5E8B"/>
    <w:rsid w:val="00FD72D8"/>
    <w:rsid w:val="00FD7999"/>
    <w:rsid w:val="00FF7F2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59C8C6D-0E34-47E9-BD1A-83F2ED10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aliases w:val="Heading 12,TG lista,heading 1,naslov 1,Naslov 12,Graf,Paragraph,List Paragraph Red,lp1,Paragraphe de liste PBLH,Graph &amp; Table tite,Normal bullet 2,Bullet list,Figure_name,Equipment,Numbered Indented Text,List Paragraph11,List Paragraph1,2"/>
    <w:basedOn w:val="Normal"/>
    <w:link w:val="ListParagraphChar"/>
    <w:uiPriority w:val="34"/>
    <w:qFormat/>
    <w:rsid w:val="004E1F38"/>
    <w:pPr>
      <w:spacing w:after="0" w:line="240" w:lineRule="auto"/>
      <w:ind w:left="720"/>
      <w:contextualSpacing/>
    </w:pPr>
    <w:rPr>
      <w:rFonts w:ascii="Times New Roman" w:eastAsia="Times New Roman" w:hAnsi="Times New Roman" w:cs="Times New Roman"/>
      <w:sz w:val="24"/>
      <w:szCs w:val="24"/>
      <w:lang w:eastAsia="hr-HR"/>
    </w:rPr>
  </w:style>
  <w:style w:type="paragraph" w:styleId="NoSpacing">
    <w:name w:val="No Spacing"/>
    <w:basedOn w:val="Normal"/>
    <w:link w:val="NoSpacingChar"/>
    <w:uiPriority w:val="99"/>
    <w:qFormat/>
    <w:rsid w:val="004E1F38"/>
    <w:pPr>
      <w:spacing w:after="0" w:line="240" w:lineRule="auto"/>
      <w:ind w:firstLine="170"/>
    </w:pPr>
    <w:rPr>
      <w:rFonts w:ascii="Cambria" w:eastAsia="Times New Roman" w:hAnsi="Cambria" w:cs="Times New Roman"/>
      <w:lang w:val="en-US"/>
    </w:rPr>
  </w:style>
  <w:style w:type="character" w:customStyle="1" w:styleId="NoSpacingChar">
    <w:name w:val="No Spacing Char"/>
    <w:basedOn w:val="DefaultParagraphFont"/>
    <w:link w:val="NoSpacing"/>
    <w:uiPriority w:val="99"/>
    <w:locked/>
    <w:rsid w:val="004E1F38"/>
    <w:rPr>
      <w:rFonts w:ascii="Cambria" w:eastAsia="Times New Roman" w:hAnsi="Cambria" w:cs="Times New Roman"/>
      <w:lang w:val="en-US"/>
    </w:rPr>
  </w:style>
  <w:style w:type="table" w:customStyle="1" w:styleId="TableGrid1">
    <w:name w:val="Table Grid1"/>
    <w:basedOn w:val="TableNormal"/>
    <w:next w:val="TableGrid"/>
    <w:uiPriority w:val="59"/>
    <w:rsid w:val="009F4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12 Char,TG lista Char,heading 1 Char,naslov 1 Char,Naslov 12 Char,Graf Char,Paragraph Char,List Paragraph Red Char,lp1 Char,Paragraphe de liste PBLH Char,Graph &amp; Table tite Char,Normal bullet 2 Char,Bullet list Char,2 Char"/>
    <w:link w:val="ListParagraph"/>
    <w:uiPriority w:val="34"/>
    <w:qFormat/>
    <w:locked/>
    <w:rsid w:val="00F2781F"/>
    <w:rPr>
      <w:rFonts w:ascii="Times New Roman" w:eastAsia="Times New Roman" w:hAnsi="Times New Roman" w:cs="Times New Roman"/>
      <w:sz w:val="24"/>
      <w:szCs w:val="24"/>
      <w:lang w:eastAsia="hr-HR"/>
    </w:rPr>
  </w:style>
  <w:style w:type="paragraph" w:styleId="BalloonText">
    <w:name w:val="Balloon Text"/>
    <w:basedOn w:val="Normal"/>
    <w:link w:val="BalloonTextChar"/>
    <w:uiPriority w:val="99"/>
    <w:semiHidden/>
    <w:unhideWhenUsed/>
    <w:rsid w:val="00521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0EF"/>
    <w:rPr>
      <w:rFonts w:ascii="Segoe UI" w:hAnsi="Segoe UI" w:cs="Segoe UI"/>
      <w:sz w:val="18"/>
      <w:szCs w:val="18"/>
    </w:rPr>
  </w:style>
  <w:style w:type="table" w:customStyle="1" w:styleId="TableGrid2">
    <w:name w:val="Table Grid2"/>
    <w:basedOn w:val="TableNormal"/>
    <w:next w:val="TableGrid"/>
    <w:uiPriority w:val="59"/>
    <w:rsid w:val="00D07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A7A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9860">
      <w:bodyDiv w:val="1"/>
      <w:marLeft w:val="0"/>
      <w:marRight w:val="0"/>
      <w:marTop w:val="0"/>
      <w:marBottom w:val="0"/>
      <w:divBdr>
        <w:top w:val="none" w:sz="0" w:space="0" w:color="auto"/>
        <w:left w:val="none" w:sz="0" w:space="0" w:color="auto"/>
        <w:bottom w:val="none" w:sz="0" w:space="0" w:color="auto"/>
        <w:right w:val="none" w:sz="0" w:space="0" w:color="auto"/>
      </w:divBdr>
    </w:div>
    <w:div w:id="423192698">
      <w:bodyDiv w:val="1"/>
      <w:marLeft w:val="0"/>
      <w:marRight w:val="0"/>
      <w:marTop w:val="0"/>
      <w:marBottom w:val="0"/>
      <w:divBdr>
        <w:top w:val="none" w:sz="0" w:space="0" w:color="auto"/>
        <w:left w:val="none" w:sz="0" w:space="0" w:color="auto"/>
        <w:bottom w:val="none" w:sz="0" w:space="0" w:color="auto"/>
        <w:right w:val="none" w:sz="0" w:space="0" w:color="auto"/>
      </w:divBdr>
    </w:div>
    <w:div w:id="672073699">
      <w:bodyDiv w:val="1"/>
      <w:marLeft w:val="0"/>
      <w:marRight w:val="0"/>
      <w:marTop w:val="0"/>
      <w:marBottom w:val="0"/>
      <w:divBdr>
        <w:top w:val="none" w:sz="0" w:space="0" w:color="auto"/>
        <w:left w:val="none" w:sz="0" w:space="0" w:color="auto"/>
        <w:bottom w:val="none" w:sz="0" w:space="0" w:color="auto"/>
        <w:right w:val="none" w:sz="0" w:space="0" w:color="auto"/>
      </w:divBdr>
    </w:div>
    <w:div w:id="1487895896">
      <w:bodyDiv w:val="1"/>
      <w:marLeft w:val="0"/>
      <w:marRight w:val="0"/>
      <w:marTop w:val="0"/>
      <w:marBottom w:val="0"/>
      <w:divBdr>
        <w:top w:val="none" w:sz="0" w:space="0" w:color="auto"/>
        <w:left w:val="none" w:sz="0" w:space="0" w:color="auto"/>
        <w:bottom w:val="none" w:sz="0" w:space="0" w:color="auto"/>
        <w:right w:val="none" w:sz="0" w:space="0" w:color="auto"/>
      </w:divBdr>
    </w:div>
    <w:div w:id="199756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20EE0-1456-4AC2-B49C-FD215DD8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12567</Words>
  <Characters>71636</Characters>
  <Application>Microsoft Office Word</Application>
  <DocSecurity>0</DocSecurity>
  <Lines>596</Lines>
  <Paragraphs>168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84035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 Licul</dc:creator>
  <cp:lastModifiedBy>Dragana Jelenić</cp:lastModifiedBy>
  <cp:revision>3</cp:revision>
  <cp:lastPrinted>2025-03-21T13:28:00Z</cp:lastPrinted>
  <dcterms:created xsi:type="dcterms:W3CDTF">2025-04-29T10:22:00Z</dcterms:created>
  <dcterms:modified xsi:type="dcterms:W3CDTF">2025-04-29T12:09:00Z</dcterms:modified>
</cp:coreProperties>
</file>